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57. Oturum — Türkçe / çalışma metni</w:t>
      </w:r>
    </w:p>
    <w:p>
      <w:r>
        <w:t>06.10.2026 • İnsan Medeniyetinin İnşasında Kur’anî Ahlak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00:00:02 – 00:00:46</w:t>
        </w:r>
      </w:hyperlink>
    </w:p>
    <w:p>
      <w:r>
        <w:t>[Zaman kazanmak için mi?] Başlayalım. Rahman ve Rahim olan Allah'ın adıyla, salat ve selam olsun yüce Resulüne, ailesine ve tüm sahabelerine. Herkese hoş geldiniz, konuşmacılara ve katılımcılara hoş geldiniz. Allah'ın bereketleriyle, genel teması "İnsan medeniyetinin inşasında Kur'an ahlakı " olan bu akademik oturuma başlıyoruz . Bu başlık çok önemlidir çünkü ahlaktan yoksun bir medeniyet, inşa ve ıslahla değil, yıkımla sonuçlanabilir.</w:t>
      </w:r>
    </w:p>
    <w:p>
      <w:pPr>
        <w:keepNext/>
      </w:pPr>
      <w:hyperlink r:id="rId11">
        <w:r>
          <w:rPr>
            <w:color w:val="1155CC"/>
            <w:u w:val="single"/>
          </w:rPr>
          <w:t>00:00:46 – 00:01:28</w:t>
        </w:r>
      </w:hyperlink>
    </w:p>
    <w:p>
      <w:r>
        <w:t>Bu nedenle kıymetli hocalarımızı dinleyeceğiz. Sırayla, önce Prof. Dr. Muhammed el-Halvanî, ardından Prof. Dr. İsmail Muhammed Celal, sonra Dr. Safa, sonra Dr. Ahd el-Kâtib. Prof. Dr. Muhammed el-Halvanî, Suudi Arabistan’daki Ümmü’l-Kurâ Üniversitesi’nden. Sunumunun başlığı: Dünya barışının sağlanmasında Kur’anî değerlerin evrenselliği</w:t>
      </w:r>
    </w:p>
    <w:p>
      <w:pPr>
        <w:keepNext/>
      </w:pPr>
      <w:hyperlink r:id="rId12">
        <w:r>
          <w:rPr>
            <w:color w:val="1155CC"/>
            <w:u w:val="single"/>
          </w:rPr>
          <w:t>00:01:28 – 00:02:09</w:t>
        </w:r>
      </w:hyperlink>
    </w:p>
    <w:p>
      <w:r>
        <w:t>ve barış içinde birlikte yaşama. Buyursunlar, on beş dakikalık süre içinde. Teşekkür ederiz. Rahman ve Rahim olan Allah'ın adıyla, salat ve selam olsun [yaratılışın en yücesi?] ve ailesine ve tüm sahabelerine. Kusursuzluğuyla en yüksek mertebeye ulaştı , güzelliğiyle karanlığı dağıttı. [Tüm nitelikleri iyi miydi?] Allah'ın salat ve selamı ona ve ailesine olsun. Ey Ebu el-Kasım'ın sevgilisi, Allah'ın Resulü, sana salat ve selam olsun Ey Allah’ın Resulü. Bundan sonra, Sayın Dr. Abdülmecid, oturum başkanı, , değerli profesörler,</w:t>
      </w:r>
    </w:p>
    <w:p>
      <w:pPr>
        <w:keepNext/>
      </w:pPr>
      <w:hyperlink r:id="rId13">
        <w:r>
          <w:rPr>
            <w:color w:val="1155CC"/>
            <w:u w:val="single"/>
          </w:rPr>
          <w:t>00:02:09 – 00:02:50</w:t>
        </w:r>
      </w:hyperlink>
    </w:p>
    <w:p>
      <w:r>
        <w:t>saygıdeğer katılımcılar, Allah'ın salat, selam ve selamı üzerinize olsun . Araştırmamın başlığı " Kur'an Değerlerinin Evrenselliği ve Dünya Barışı ve İnsan Birlikte Yaşamının Sağlanmasındaki Rolü"dür. Başlangıçta, Kuran-ı Kerim'in sadece bir ibadet ve hüküm kitabı olmadığını, aksine bireyi ve toplumu adalet, haysiyet ve işbirliği temelleri üzerine inşa etmenin kapsamlı bir metodolojisi olduğunu açıklamak isterim . Bu araştırmanın temel fikri de buradan kaynaklanmaktadır: Kuran-ı Kerim'in getirdiği değerler sadece Müslümanlara yönelik değildir,</w:t>
      </w:r>
    </w:p>
    <w:p>
      <w:pPr>
        <w:keepNext/>
      </w:pPr>
      <w:hyperlink r:id="rId14">
        <w:r>
          <w:rPr>
            <w:color w:val="1155CC"/>
            <w:u w:val="single"/>
          </w:rPr>
          <w:t>00:02:50 – 00:03:34</w:t>
        </w:r>
      </w:hyperlink>
    </w:p>
    <w:p>
      <w:r>
        <w:t>renk, dil, cinsiyet veya kültür ayrımı gözetmeksizin tüm insanlığı kapsayan insani bir boyuta sahiptir . "Ey insanlar! Şüphesiz biz sizi bir erkek ve bir kadından yarattık ve sizi milletler ve kabileler haline getirdik ki birbirinizi tanıyasınız. Ey insanlar! Rabbinizden korkun! O sizi bir nefisten yarattı ve ondan bir erkek ve bir kadın yarattı..." diye buyurmuştur. Araştırma, önemli bir soruyu yanıtlamayı amaçlamıştır: Dünyanın tanık olduğu çatışmalar ve anlaşmazlıklar ışığında, Kuran değerleri gerçekten dünya barışına ve insanlar arasında birlikte yaşamayı sağlamaya</w:t>
      </w:r>
    </w:p>
    <w:p>
      <w:pPr>
        <w:keepNext/>
      </w:pPr>
      <w:hyperlink r:id="rId15">
        <w:r>
          <w:rPr>
            <w:color w:val="1155CC"/>
            <w:u w:val="single"/>
          </w:rPr>
          <w:t>00:03:34 – 00:04:17</w:t>
        </w:r>
      </w:hyperlink>
    </w:p>
    <w:p>
      <w:r>
        <w:t>katkıda bulunabilir mi ? Bu soruyu yanıtlamak için araştırma, en önemlileri adalet, merhamet, özgürlük, insan onuru, işbirliği ve reform olan bir dizi temel değere odaklanmıştır. İlk olarak, adalet değeri, barışın üzerine kurulduğu en önemli temellerden biridir; çünkü adaletsizlik, ayrımcılık veya hak kaybının olduğu yerde gerçek barış olmaz. Kur'an-ı Kerim, anlaşmazlık durumunda bile bunu emreder; Yüce Allah şöyle buyurur: " Ey iman edenler! Adalette sebat edin, Allah'ın şahitleri olun. Bir kavme duyduğunuz nefret sizi adaletten alıkoymasın .</w:t>
      </w:r>
    </w:p>
    <w:p>
      <w:pPr>
        <w:keepNext/>
      </w:pPr>
      <w:hyperlink r:id="rId16">
        <w:r>
          <w:rPr>
            <w:color w:val="1155CC"/>
            <w:u w:val="single"/>
          </w:rPr>
          <w:t>00:04:17 – 00:05:00</w:t>
        </w:r>
      </w:hyperlink>
    </w:p>
    <w:p>
      <w:r>
        <w:t>Adaletli olun; bu, doğruluğa daha yakındır." Bu, adaletin insanları sevmek veya onlarla aynı fikirde olmamakla ilgili olmadığı; herkesin uyması gereken bir ilke veya nitelik olduğu anlamına gelir. İkincisi, Kur'an-ı Kerim'de sadece içsel bir duygu değil, bir davranış biçimi olan merhametin değeri . İnsanlarla olan ilişkilerimde nefret, intikam ve şiddeti azaltmaya, hoşgörüye ve çatışma çözümüne zemin hazırlamaya yardımcı oluyorum. Peygamberimiz (s.a.v. ), Yüce Allah tarafından tüm insanlığa rahmet olarak nitelendirilmiştir: "Ve seni, âlemlere rahmet olarak göndermedik." (Kur'an 21:107) "Şüphesiz size kendi içinizden bir elçi geldi</w:t>
      </w:r>
    </w:p>
    <w:p>
      <w:pPr>
        <w:keepNext/>
      </w:pPr>
      <w:hyperlink r:id="rId17">
        <w:r>
          <w:rPr>
            <w:color w:val="1155CC"/>
            <w:u w:val="single"/>
          </w:rPr>
          <w:t>00:05:00 – 00:05:43</w:t>
        </w:r>
      </w:hyperlink>
    </w:p>
    <w:p>
      <w:r>
        <w:t>. Sizin çektiğiniz acılar ona çok ağırdır; o ise sizinle ilgilenir ve müminlere karşı şefkatli ve merhametlidir." ( Kuran 9:128) Üçüncü değer, Kuran-ı Kerim'in de teyit ettiği özgürlük ve insan onurudur: “ Şüphesiz biz Âdemoğullarını şereflendirdik.” (Kuran 17:70) Ve Yüce Allah şöyle buyuruyor: “ Dileyen iman etsin, dileyen inkâr etsin. Dinde zorlama yoktur . Doğruluk, sapıklıktan ayrılmıştır .” (Kuran 18:29) Bu, insanlara, haklarına ve onurlarına saygı göstermenin istikrarlı ve medeni bir toplum inşa etmenin temel taşlarından biri olduğunu göstermektedir. Araştırma ayrıca, Yüce Allah'ın şöyle buyurduğu gibi, işbirliği ve reform ilkesini de içermektedir : “İyilikte ve takvada işbirliği yapın, fakat günahta ve zulümde işbirliği yapmayın.” (Kuran 5:2)</w:t>
      </w:r>
    </w:p>
    <w:p>
      <w:pPr>
        <w:keepNext/>
      </w:pPr>
      <w:hyperlink r:id="rId18">
        <w:r>
          <w:rPr>
            <w:color w:val="1155CC"/>
            <w:u w:val="single"/>
          </w:rPr>
          <w:t>00:05:43 – 00:06:24</w:t>
        </w:r>
      </w:hyperlink>
    </w:p>
    <w:p>
      <w:r>
        <w:t>İnsanlar ve milletler arasındaki işbirliği, ortak çıkarların elde edilmesine ve çatışma nedenlerinin azaltılmasına yardımcı olurken, reform ise anlaşmazlıklara ve istikrarsızlığa yol açabilecek sorunların ele alınmasına yardımcı olur. Araştırmada vurgulanan en önemli noktalardan biri de insan birlikteliği kavramıdır. İslam bakış açısına göre, birlikte yaşamak, insanlar arasındaki farklılıkların varlığını kabul etmek (bu insan doğasında vardır) ve başkalarının haklarına saygı göstermek, onlara adalet, merhamet ve işbirliğiyle davranmak, aynı zamanda inancın temel ilkelerine bağlı kalmak anlamına gelir. Kur'an-ı Kerim, farklılıklarla başa çıkmak için açık bir temel oluşturur;</w:t>
      </w:r>
    </w:p>
    <w:p>
      <w:pPr>
        <w:keepNext/>
      </w:pPr>
      <w:hyperlink r:id="rId19">
        <w:r>
          <w:rPr>
            <w:color w:val="1155CC"/>
            <w:u w:val="single"/>
          </w:rPr>
          <w:t>00:06:24 – 00:07:05</w:t>
        </w:r>
      </w:hyperlink>
    </w:p>
    <w:p>
      <w:r>
        <w:t>Yüce Allah şöyle buyurmaktadır: "Allah, dininiz yüzünden sizinle savaşmamış veya sizi evlerinizden çıkarmamış olanlara karşı iyilik yapmanızı ve adaletle davranmanızı yasaklamaz ." Ayrıca Kur'an, diyalogda hikmeti de öğütler: " Rabbinizin yoluna hikmet ve güzel öğütle davet edin ve onlarla en güzel şekilde tartışın. " Araştırma ayrıca İmam Bediüzzaman Said Nursi'nin vizyonuna da değindi; bu vizyonda dünyanın ıslahının, bireyin kendisinin ıslahıyla başladığını vurgulamıştı. Bireyin kendisi , çünkü eğer bir kişi gerçek imana sahipse, bunun etkisi merhamet, adalet, ihlas ve işbirliği şeklinde davranışlarında ortaya çıkar .</w:t>
      </w:r>
    </w:p>
    <w:p>
      <w:pPr>
        <w:keepNext/>
      </w:pPr>
      <w:hyperlink r:id="rId20">
        <w:r>
          <w:rPr>
            <w:color w:val="1155CC"/>
            <w:u w:val="single"/>
          </w:rPr>
          <w:t>00:07:05 – 00:07:45</w:t>
        </w:r>
      </w:hyperlink>
    </w:p>
    <w:p>
      <w:r>
        <w:t>Hepimiz biliyoruz ki iman içsel bir meseledir ve İslam uzuvlarla ilgili bir meseledir. Dolayısıyla iman kalbi ele geçirir ve tamamen kontrol altına alırsa, etkisi uzuvlarda da görülür. İşte bu yüzden Peygamberimiz (s.a.v. ) İmam Buhari ve Müslim'in rivayet ettiği hadiste şöyle buyurmuştur : " Zina eden mümin iken zina etmez, hırsız da mümin iken çalmaz." Bu nedenle bir gencin Süfyan es-Sevrî’ye gittiğini hatırlıyorum. Allah'tan uzaklaşma hastalığından muzdaribim ve bu kalbimle ilgili bir meseledir"</w:t>
      </w:r>
    </w:p>
    <w:p>
      <w:pPr>
        <w:keepNext/>
      </w:pPr>
      <w:hyperlink r:id="rId21">
        <w:r>
          <w:rPr>
            <w:color w:val="1155CC"/>
            <w:u w:val="single"/>
          </w:rPr>
          <w:t>00:07:45 – 00:08:26</w:t>
        </w:r>
      </w:hyperlink>
    </w:p>
    <w:p>
      <w:r>
        <w:t>dediğini hatırlıyorum . Tekrar ediyorum: Eğer iman kalbe yerleşirse, bu imanın etkisi kişinin uzuvlarında da kendini gösterir. Adam, “Ey İmam, ben Allah'tan uzaklaşma hastalığından muzdaribim, bu hastalığın bir çaresi var mı? ” dedi. Adam, “Evet” dedi. Adam, “Çare nedir?” diye sordu. Adam, “İhlasin köklerini, sabrın yapraklarını ve tevazu suyunu almalısın. Bunları takva kabına koy, üzerlerine saygı suyunu dök ve keder ateşini yak. ​​Bunları uyanıklık süzgecinden geçir, doğruluk avucuyla al, tövbe kadehinden iç, ağzını takva ile çalkala</w:t>
      </w:r>
    </w:p>
    <w:p>
      <w:pPr>
        <w:keepNext/>
      </w:pPr>
      <w:hyperlink r:id="rId22">
        <w:r>
          <w:rPr>
            <w:color w:val="1155CC"/>
            <w:u w:val="single"/>
          </w:rPr>
          <w:t>00:08:26 – 00:09:07</w:t>
        </w:r>
      </w:hyperlink>
    </w:p>
    <w:p>
      <w:r>
        <w:t>ve açgözlülükten ve cimrilikten uzak dur. Allah'ın izniyle hastalığından iyileşeceksin.” dedi. Sonuç olarak, araştırma, Kuran-ı Kerim'deki barışın sadece savaşların sona ermesi anlamına gelmediği sonucuna vardı. Aksine, gerçek barış, adalet, haysiyet, özgürlük, işbirliği ve ıslahla karakterize edilen bir toplumun varlığıdır . Ayrıca, İslami birlikte yaşamanın ilkelerden vazgeçmek veya diğer kültürlere karışmak anlamına gelmediği, aksine Kur'an değerlerinin farklı insanlarla ilişkilerde pratik olarak uygulanması anlamına geldiği sonucuna varılmıştır. Sonuç olarak, Kur'an değerlerinin sadece teorik ilkeler değil,</w:t>
      </w:r>
    </w:p>
    <w:p>
      <w:pPr>
        <w:keepNext/>
      </w:pPr>
      <w:hyperlink r:id="rId23">
        <w:r>
          <w:rPr>
            <w:color w:val="1155CC"/>
            <w:u w:val="single"/>
          </w:rPr>
          <w:t>00:09:07 – 00:09:49</w:t>
        </w:r>
      </w:hyperlink>
    </w:p>
    <w:p>
      <w:r>
        <w:t>daha iyi bir insan, daha istikrarlı bir toplum ve adalet, merhamet, işbirliği ve barışa dayalı bir dünya inşa etmeye katkıda bulunabilecek pratik değerler olduğu söylenebilir . Bu nedenle, Kur'an değerlerinin pratik bir gerçekliğe dönüştürülmesi gerektiğini tekrar vurguluyorum. Bizimle salih selefler arasındaki fark budur. Kur'an-ı Kerim okunmak, ezberlenmek veya orada burada tekrarlanmak için indirilmemiştir. Allah'a yemin olsun ki, Kur'an-ı Kerim emirleri ve yasaklarıyla, inancı ve kanunuyla uygulanmak üzere indirilmiştir. Ve ahlak – işte bu, bizimle Peygamberin (sallallahu aleyhi ve sellem) Sahabeleri ve salih selefler arasındaki farktır.</w:t>
      </w:r>
    </w:p>
    <w:p>
      <w:pPr>
        <w:keepNext/>
      </w:pPr>
      <w:hyperlink r:id="rId24">
        <w:r>
          <w:rPr>
            <w:color w:val="1155CC"/>
            <w:u w:val="single"/>
          </w:rPr>
          <w:t>00:09:49 – 00:10:31</w:t>
        </w:r>
      </w:hyperlink>
    </w:p>
    <w:p>
      <w:r>
        <w:t>Kur'an, daha doğrusu ayet, somutlaştırılmıştır. Eğer bu ayeti bir insan olarak kişileştirmeye çalışsaydık, o da Peygamberimizin (sallallahu aleyhi ve sellem) Sahabelerinden biri olurdu. Bu nedenle, onlar her iki dünyada da mutluluğa eriştiler. Onlar ruhlarını Allah'a adayan insanlardı ve Allah [Kaynak ifadesi belirsiz; kontrol edilmeli.] onların güzel yüzlerini nurla örttü. Böylece şeref ve mutluluğa kavuştular . Çabaladılar ve çabaları karşılığını buldu. Dünyevi zevklerden ve zevklerden vazgeçtiler, Allah da onları sevinçle ödüllendirdi. Sevgililerini memnun etmek için az da olsa çalıştılar ve Allah onlara kıyamet gününde çokça lütfetti . Gözlerinden inci taneleri gibi</w:t>
      </w:r>
    </w:p>
    <w:p>
      <w:pPr>
        <w:keepNext/>
      </w:pPr>
      <w:hyperlink r:id="rId25">
        <w:r>
          <w:rPr>
            <w:color w:val="1155CC"/>
            <w:u w:val="single"/>
          </w:rPr>
          <w:t>00:10:31 – 00:11:12</w:t>
        </w:r>
      </w:hyperlink>
    </w:p>
    <w:p>
      <w:r>
        <w:t>dökülen gözyaşlarıyla Allah'a dua ettiler . Gece karanlığıyla örtündüler, [Kaynak ifadesi belirsiz; kontrol edilmeli.] gündüz ise dolunay gibi parladılar . Bildiklerini yaptılar ve sahip olduklarından cömertçe verdiler ve payları bol oldu. Dinlediğiniz için teşekkür ederim. Selamün aleyküm ve Allah'ın rahmeti üzerinize olsun. Sunmuş olduğunuz evrensel değerler için Allah sizi mübarek kılsın; bu değerler, evrensel insan değerleri oldukları için küresel barışa katkıda bulunabilirler , belirli bir gruba, hatta Müslüman bir gruba özgü değillerdir.</w:t>
      </w:r>
    </w:p>
    <w:p>
      <w:pPr>
        <w:keepNext/>
      </w:pPr>
      <w:hyperlink r:id="rId26">
        <w:r>
          <w:rPr>
            <w:color w:val="1155CC"/>
            <w:u w:val="single"/>
          </w:rPr>
          <w:t>00:11:12 – 00:11:58</w:t>
        </w:r>
      </w:hyperlink>
    </w:p>
    <w:p>
      <w:r>
        <w:t>Şimdi ikinci konferansa geçiyoruz ; bu konferans, Irak'tan Sayın Profesör Dr. Muhammed el-Halvanî. [Konuşmanın devamında isim düzeltiliyor.] tarafından verilecek İsmail Muhammed [Celal?], Irak’tan. Dr. İsmail, ikinci araştırma. Tahkikî iman. konferans başlığı bu [defterde?] yazılı olandan farklı. Başlığı: Tahkikî İman ve Manevî Yabancılaşmanın Giderilmesindeki Gerekliliği.</w:t>
      </w:r>
    </w:p>
    <w:p>
      <w:pPr>
        <w:keepNext/>
      </w:pPr>
      <w:hyperlink r:id="rId27">
        <w:r>
          <w:rPr>
            <w:color w:val="1155CC"/>
            <w:u w:val="single"/>
          </w:rPr>
          <w:t>00:11:59 – 00:12:39</w:t>
        </w:r>
      </w:hyperlink>
    </w:p>
    <w:p>
      <w:r>
        <w:t>Öyleyse lütfen devam edin, Sayın Profesör Dr. Rahman ve Rahim olan Allah'ın adıyla . Hamd olsun Allah'a, salat ve selam Allah'ın Resulü'ne, ailesine, sahabelerine ve kıyamet gününe kadar onları salih yolda izleyenlere olsun. Öncelikle oturum başkanımız Sayın Profesör Dr. [İsim]'e ve değerli katılımcılara teşekkür ederim. Allah sizi mübarek kılsın.</w:t>
      </w:r>
    </w:p>
    <w:p>
      <w:pPr>
        <w:keepNext/>
      </w:pPr>
      <w:hyperlink r:id="rId28">
        <w:r>
          <w:rPr>
            <w:color w:val="1155CC"/>
            <w:u w:val="single"/>
          </w:rPr>
          <w:t>00:12:39 – 00:13:21</w:t>
        </w:r>
      </w:hyperlink>
    </w:p>
    <w:p>
      <w:r>
        <w:t>Araştırmamın başlığı " Risale-i Nur Merceğinden Çağdaş Dünyada Manevi Yabancılaşmaya Çözüm Bulmak İçin Tahkikî İman ve Gerekliliği"dir. Bu çalışma, ilahi vahiyden kopuk modern materyalist ve seküler felsefenin egemenliği sonucu insanlığın çağdaş dünyada yaşadığı manevi yabancılaşma ve varoluşsal saçmalık krizine entelektüel ve ahlaki bir yaklaşım sunmayı amaçlamaktadır . Çalışma, İmam Bediüzzaman Said Nursi'nin (Allah rahmet eylesin) Risale-i Nur ile başlayarak, tahkikî imanı epistemolojik bir alternatif ve</w:t>
      </w:r>
    </w:p>
    <w:p>
      <w:pPr>
        <w:keepNext/>
      </w:pPr>
      <w:hyperlink r:id="rId29">
        <w:r>
          <w:rPr>
            <w:color w:val="1155CC"/>
            <w:u w:val="single"/>
          </w:rPr>
          <w:t>00:13:21 – 00:14:04</w:t>
        </w:r>
      </w:hyperlink>
    </w:p>
    <w:p>
      <w:r>
        <w:t>kesinliği korumak ve toplumları güvence altına almak için varoluşsal bir gereklilik olarak sunmaktadır . Giriş: Çağdaş dünya, benzeri görülmemiş teknolojik ve maddi sıçramalara tanık olmaktadır. Ancak bu durum, ahlaki ve etik gelişmede keskin bir düşüşle birlikte, modern insanı yabancılaşma ve absürtlüğün karanlık bir tüneline sürükledi; bu olgu, psikolojik ve sosyolojik çalışmalarda manevi yabancılaşma olarak bilinir. Evreni amacından yoksun bırakan bu ezici materyalist felsefe dalgaları karşısında, insanlığı Yaratıcısıyla</w:t>
      </w:r>
    </w:p>
    <w:p>
      <w:pPr>
        <w:keepNext/>
      </w:pPr>
      <w:hyperlink r:id="rId30">
        <w:r>
          <w:rPr>
            <w:color w:val="1155CC"/>
            <w:u w:val="single"/>
          </w:rPr>
          <w:t>00:14:04 – 00:14:49</w:t>
        </w:r>
      </w:hyperlink>
    </w:p>
    <w:p>
      <w:r>
        <w:t>ve çevresindeki dünyayla kanıtlayıcı ve kesin temeller üzerinde yeniden bağlayacak yenilenmiş epistemolojik modellere acil ihtiyaç duyulmaktadır. Bu bağlamda, İmam Bediüzzaman Said Nursi'nin Risale-i Nur'u, modern çağın en önemli reformist projelerinden biri olarak ortaya çıkmaktadır. Araştırma dört amacı gerçekleştirmeyi hedeflemektedir: Birincisi, Risale-i Nur'da sunulan deneyimsel inanç kavramını analiz etmek, özelliklerini ve epistemolojik ve duygusal bileşenlerini açıklığa kavuşturmak; ikincisi, Batı modernitesinin ve sonuçlarının eleştirel bir okuması yoluyla çağdaş dünyadaki manevi yabancılaşma olgusunu teşhis etmek ; üçüncüsü, Nursi'nin deneyimsel inanç yoluyla manevi yabancılaşmayı ele alma metodolojisini gözden geçirmek</w:t>
      </w:r>
    </w:p>
    <w:p>
      <w:pPr>
        <w:keepNext/>
      </w:pPr>
      <w:hyperlink r:id="rId31">
        <w:r>
          <w:rPr>
            <w:color w:val="1155CC"/>
            <w:u w:val="single"/>
          </w:rPr>
          <w:t>00:14:49 – 00:15:30</w:t>
        </w:r>
      </w:hyperlink>
    </w:p>
    <w:p>
      <w:r>
        <w:t>; Dördüncüsü ise, Risale-i Nur öğretileri aracılığıyla çağdaş yaşamda tahkikî imanın uygulamalı bir modelini sunmaktır. Araştırma soruları: Bu araştırma aşağıdaki sorulara cevap aramaktadır. Risale-i Nur'nda tahkikî iman kavramı nedir ve bilişsel ve duygusal özellikleri nelerdir? İkincisi, çağdaş dünyada manevi yabancılaşmanın tezahürleri nelerdir ve Nursi bunları risalelerinde nasıl tanımlamıştır? Üçüncüsü, Nursi'nin vizyonuna göre tahkikî iman, manevi yabancılaşma sorununu nasıl ele almaktadır? Dördüncüsü ve son olarak, Risale-i Nur'nın inançlı benliği inşa etmede ve</w:t>
      </w:r>
    </w:p>
    <w:p>
      <w:pPr>
        <w:keepNext/>
      </w:pPr>
      <w:hyperlink r:id="rId32">
        <w:r>
          <w:rPr>
            <w:color w:val="1155CC"/>
            <w:u w:val="single"/>
          </w:rPr>
          <w:t>00:15:30 – 00:16:14</w:t>
        </w:r>
      </w:hyperlink>
    </w:p>
    <w:p>
      <w:r>
        <w:t>psikolojik ve manevi dengeyi sağlamada pratik rolü nedir ? Araştırma Eksenleri: Bu araştırma dört ana eksenden oluşmaktadır. Birinci eksen: İmam Bediüzzaman Said Nursi'nin düşüncesinde tahkikî iman kavramı ve üç iman düzeyi kavramı arasındaki ayrım. İkinci eksen : Çağdaş dünyada manevi yabancılaşmanın tezahürleri ve nedenleri. Üçüncü eksen: Deneyimsel iman yoluyla manevi yabancılaşmayı ele alma mekanizmaları. Dördüncü ve son eksen: Nursi'nin çağdaş zorluklarla başa çıkma metodolojisi. Birinci eksen: Deneyimsel inanç kavramı. Deneyimsel inancın tanımı: Deneyimsel inanç, Said Nursi'nin entelektüel projesinin özünü oluşturur.</w:t>
      </w:r>
    </w:p>
    <w:p>
      <w:pPr>
        <w:keepNext/>
      </w:pPr>
      <w:hyperlink r:id="rId33">
        <w:r>
          <w:rPr>
            <w:color w:val="1155CC"/>
            <w:u w:val="single"/>
          </w:rPr>
          <w:t>00:16:14 – 00:16:57</w:t>
        </w:r>
      </w:hyperlink>
    </w:p>
    <w:p>
      <w:r>
        <w:t>Bunu, rasyonel kanıt, mantıksal akıl yürütme ve yürekten gelen deneyim üzerine kurulu, salt geleneksel inançtan ruhu dolduran ve yaşamdaki insan davranışına rehberlik eden sağlam bir inanca dönüşen inanç olarak tanımlar. Nursi risalelerinde üç inanç düzeyini birbirinden ayırır. Birincisi, eleştirel inceleme veya kanıtlayıcı akıl yürütme olmaksızın, kişinin çevresine ve toplumuna uyum ve taklit yoluyla edinilen geleneksel, miras alınan inançtır . Nursi, bu düzeyin normal şartlar altında ibadet için kabul edilebilir olduğunu, ancak</w:t>
      </w:r>
    </w:p>
    <w:p>
      <w:pPr>
        <w:keepNext/>
      </w:pPr>
      <w:hyperlink r:id="rId34">
        <w:r>
          <w:rPr>
            <w:color w:val="1155CC"/>
            <w:u w:val="single"/>
          </w:rPr>
          <w:t>00:16:57 – 00:17:38</w:t>
        </w:r>
      </w:hyperlink>
    </w:p>
    <w:p>
      <w:r>
        <w:t>modern çağın karakteristik özelliği olan örgütlü entelektüel fırtınalar ve şiddetli ateist saldırılar karşısında son derece savunmasız ve zayıf hale geldiğini Tefekkür ve delil olmadan dıştan kabullenmenin ötesine geçmeyen, miras yoluyla edinilmiş iman, modern bilimsel teorilerin ortaya attığı şüphelerle sarsılabilir. İkincisi ilmî iman; bu iman aklî delillere ve mantıkî kanıtlara dayanır. Üçüncüsü ve sonuncusu, üç iman türünün en yüksek mertebesi olan tahkikî imandır.</w:t>
      </w:r>
    </w:p>
    <w:p>
      <w:pPr>
        <w:keepNext/>
      </w:pPr>
      <w:hyperlink r:id="rId35">
        <w:r>
          <w:rPr>
            <w:color w:val="1155CC"/>
            <w:u w:val="single"/>
          </w:rPr>
          <w:t>00:17:38 – 00:18:21</w:t>
        </w:r>
      </w:hyperlink>
    </w:p>
    <w:p>
      <w:r>
        <w:t>burada akıl ve kalp iç içe geçer ve teorik bilgi varoluşsal deneyime ve deneyimsel kesinliğe dönüşür. Nursi'nin vurguladığı gibi, bu inanç türü, şüphelerle kolayca sarsılabilen geleneksel inançla zıtlık oluşturur. [Kaynak ifadesi belirsiz; kontrol edilmeli.] Araştırmacı, kesin ve ispatlayıcı inanç, entelektüel sorgulamaya, bilişsel tanıklığa ve evrende ve kendi içimizde Tanrı'nın işaretlerinin tefekkürüne dayanır . Şüphelerden etkilenmeyen, aksine her entelektüel meydan okumayla derinleşen ve incelenen bir inançtır; çünkü sahibini salt işitme seviyesinden kesin tanıklık seviyesine yükseltir. Deneyimsel inancın temelleri şunlardır: birincisi, teorik ve deneyimsel tek tanrıcılık</w:t>
      </w:r>
    </w:p>
    <w:p>
      <w:pPr>
        <w:keepNext/>
      </w:pPr>
      <w:hyperlink r:id="rId36">
        <w:r>
          <w:rPr>
            <w:color w:val="1155CC"/>
            <w:u w:val="single"/>
          </w:rPr>
          <w:t>00:18:21 – 00:19:04</w:t>
        </w:r>
      </w:hyperlink>
    </w:p>
    <w:p>
      <w:r>
        <w:t>; ikincisi, sezgisel bilgi ve manevi deneyim; ve üçüncüsü, inanç çerçevesinde aklın uygulanması. Nursi, tahkikî imanın seviyelerini, Bunlar Kur’an’daki ilmelyakîn, aynelyakîn ve hakkalyakîn ayrımına dayanır. üç olarak tanımlar . Birincisi, kesin bilgi seviyesidir; burada kişi, sayısız delilin gücüyle binlerce şüpheye karşı koyabilir . Nursi, bu seviyeye sahip olanın imanını sağlam bir entelektüel inançla tesis edebileceğini belirtir. İkincisi, kesin görüş seviyesidir; burada</w:t>
      </w:r>
    </w:p>
    <w:p>
      <w:pPr>
        <w:keepNext/>
      </w:pPr>
      <w:hyperlink r:id="rId37">
        <w:r>
          <w:rPr>
            <w:color w:val="1155CC"/>
            <w:u w:val="single"/>
          </w:rPr>
          <w:t>00:19:04 – 00:19:47</w:t>
        </w:r>
      </w:hyperlink>
    </w:p>
    <w:p>
      <w:r>
        <w:t>kişi, Bediüzzaman Said Nursi'nin dediği gibi, evreni Kur'an gibi okuyabilecek bir dereceye yükselir . Bu seviyede mümin, sadece teorik bilgiyle değil, doğrudan gözlem ve doğrudan deneyimle evrendeki Allah'ın işaretlerini görür. Üçüncüsü, mutlak kesinlik seviyesidir; bu, gerçek imanın en yüksek seviyesidir; burada mümin , kendisine saldıran şüphe ordularına karşı bağışıklık kazanacak bir kesinlik derecesine ulaşır ve imanın hakikati kalbinde, ruhunda ve en iç varlığında sağlam bir şekilde yerleşir, öyle ki şeytanın eli ölüm sancılarında bile ona asla ulaşamaz. Felsefe ve Peygamberlik Arasındaki Araştırmada İnancın</w:t>
      </w:r>
    </w:p>
    <w:p>
      <w:pPr>
        <w:keepNext/>
      </w:pPr>
      <w:hyperlink r:id="rId38">
        <w:r>
          <w:rPr>
            <w:color w:val="1155CC"/>
            <w:u w:val="single"/>
          </w:rPr>
          <w:t>00:19:47 – 00:20:32</w:t>
        </w:r>
      </w:hyperlink>
    </w:p>
    <w:p>
      <w:r>
        <w:t>İkinci Ekseni : Çağdaş Dünyada Manevi Yabancılaşmanın Tezahürleri ve Nedenleri. Çağdaş dünya, ciddi bir kimlik ve anlam krizi yaşıyor . Nursi, bu vahim durumun altında yatan hastalığı, ilahi vahiy rehberliğinden kopmuş , materyalist, faydacı ve bencil bir felsefeye dayanan çağdaş Batı uygarlığının egemenliğine bağlıyor. Nursi'nin düşüncesinde manevi yabancılaşmanın tezahürleri: akıl ve Tanrı'nın ayrılması ; sekülerizm ve anlam kaybı; ve üçüncüsü, çağdaş bireycilik ve bencillik. Olumsuz Günümüz Uygarlığının Temelleri: Nursi, Batı uygarlığının dayandığı temellerin derinlemesine bir analizini sunarak,</w:t>
      </w:r>
    </w:p>
    <w:p>
      <w:pPr>
        <w:keepNext/>
      </w:pPr>
      <w:hyperlink r:id="rId39">
        <w:r>
          <w:rPr>
            <w:color w:val="1155CC"/>
            <w:u w:val="single"/>
          </w:rPr>
          <w:t>00:20:32 – 00:21:14</w:t>
        </w:r>
      </w:hyperlink>
    </w:p>
    <w:p>
      <w:r>
        <w:t>bunların yabancılaşmaya, çatışmaya ve şiddete yol açan olumsuz temeller olduğunu açıklıyor. Birincisi, referans noktası hak yerine güçtür ve gücün doğası saldırganlık, ihlal ve tecavüzdür ki [ihanet] de buradan doğar. İkincisi [Kaynak ifadesi belirsiz; kontrol edilmeli.] , yaşamındaki yapısı işbirliği yerine tartışma ve anlaşmazlıktır ve doğası çatışma ve mücadeledir, bundan da alçaklık doğar. Üçüncüsü, insanlar arasındaki temel bağ, başkaları temelinde büyüyen ve onları özümseyerek güçlenen ırkçılıktır. Olumsuz milliyetçiliğin ve ırkçılığın doğası,</w:t>
      </w:r>
    </w:p>
    <w:p>
      <w:pPr>
        <w:keepNext/>
      </w:pPr>
      <w:hyperlink r:id="rId40">
        <w:r>
          <w:rPr>
            <w:color w:val="1155CC"/>
            <w:u w:val="single"/>
          </w:rPr>
          <w:t>00:21:14 – 00:21:58</w:t>
        </w:r>
      </w:hyperlink>
    </w:p>
    <w:p>
      <w:r>
        <w:t>yıkım ve harabeye yol açan korkunç bir çatışmadır. Dördüncüsü, amacı erdemden ziyade faydadır ve faydanın doğası sömürü ve çatışmadır. [Kaynak ifadesi belirsiz; kontrol edilmeli.] Bundan da sefalet doğar. Beşincisi ve son olarak, çekici hizmeti tutkuları ve arzuları teşvik eder ve tutkuların ve arzuların doğası her zaman insanlığı çarpıtmak ve gidişatını değiştirmektir. Bu olumsuz temellerin aksine, Nursi, mutluluğu beş sütun etrafında dönen Kur'an medeniyetinin olumlu temellerini sunar: Kuvvet yerine hak, menfaat yerine fazilet, yardımlaşma</w:t>
      </w:r>
    </w:p>
    <w:p>
      <w:pPr>
        <w:keepNext/>
      </w:pPr>
      <w:hyperlink r:id="rId41">
        <w:r>
          <w:rPr>
            <w:color w:val="1155CC"/>
            <w:u w:val="single"/>
          </w:rPr>
          <w:t>00:21:58 – 00:22:41</w:t>
        </w:r>
      </w:hyperlink>
    </w:p>
    <w:p>
      <w:r>
        <w:t>çekişmenin yerine; hevesler yerine hidayet, ırkçılık yerine din. Bu medeniyet sayesinde kapsamlı barış ve uyum hakimdir . Manevi yabancılaşmanın psikanalitik analizi: Birincisi, sonsuzluğa uzanan arzular; İkincisi, kozmik düşünce; üçüncüsü, ebediyete duyulan içsel ihtiyaç. Üçüncü eksen: Gerçekleşmiş iman yoluyla ruhsal yabancılaşmayı ele alma mekanizmaları. Gerçekleşmiş imanın epistemolojik yapısı: Nursi, yabancılaşmanın çeşitli yönlerini ele alan, gerçekleşmiş iman için kapsamlı bir epistemolojik yapı sunar. Bu yapı , Risale-i Nur'daki (Risale-i Nur) metodolojisinden türetilebilecek</w:t>
      </w:r>
    </w:p>
    <w:p>
      <w:pPr>
        <w:keepNext/>
      </w:pPr>
      <w:hyperlink r:id="rId42">
        <w:r>
          <w:rPr>
            <w:color w:val="1155CC"/>
            <w:u w:val="single"/>
          </w:rPr>
          <w:t>00:22:41 – 00:23:22</w:t>
        </w:r>
      </w:hyperlink>
    </w:p>
    <w:p>
      <w:r>
        <w:t>temel sütunlara dayanmaktadır . Birincisi, tefekkür meditasyonu metodolojisi, yani iç ve dış yollar. İkincisi, Nur projesinin temel sütunu , onun amaçladığı şekilde tefekkür meditasyonudur . Araştırmacılar, bu metodolojinin iki birbirine bağlı ilkeye dayandığını açıklamışlardır : dış dünyanın tefekkürü ve iç dünyanın tefekkürü. Dış yol, iç yolu tamamlar ve evrendeki Tanrı'nın işaretlerini tefekkür etmeye dayanır. Nursi, evreni, insanlığın Tanrı'nın güzel isimlerini ve yüce niteliklerini okuduğu açık bir kitap olarak görür.</w:t>
      </w:r>
    </w:p>
    <w:p>
      <w:pPr>
        <w:keepNext/>
      </w:pPr>
      <w:hyperlink r:id="rId43">
        <w:r>
          <w:rPr>
            <w:color w:val="1155CC"/>
            <w:u w:val="single"/>
          </w:rPr>
          <w:t>00:23:22 – 00:24:07</w:t>
        </w:r>
      </w:hyperlink>
    </w:p>
    <w:p>
      <w:r>
        <w:t>Bu kozmik tefekkür, evrenin soğuk ve düşmanca bir yerden , Tanrı'nın isimlerinin her biçimde işlendiği ve tüm yaratıkların Yaratıcılarını yücelttiği engin bir sergiye dönüşmesiyle, dünyadan yabancılaşma duygusunu ortadan kaldırır. Nursi, tüm gerçek bilimlerin temeli, özü, ışığı ve ruhunun Yüce Tanrı bilgisi olduğuna ve bu temelin de O'na olan iman olduğuna inanır. Bir kişi kozmik düzeni bu perspektiften tefekkür ettiğinde, yabancılaşmanın yalnızlığı kaybolur ve atomdan galaksiye kadar her yaratık, Tanrı'yı ​​yücelten tanıdık bir dost haline gelir. Böylece kişi, varoluşla yakınlık ve [kapsamlı bir ihlas?] hisseder.</w:t>
      </w:r>
    </w:p>
    <w:p>
      <w:pPr>
        <w:keepNext/>
      </w:pPr>
      <w:hyperlink r:id="rId44">
        <w:r>
          <w:rPr>
            <w:color w:val="1155CC"/>
            <w:u w:val="single"/>
          </w:rPr>
          <w:t>00:24:09 – 00:24:52</w:t>
        </w:r>
      </w:hyperlink>
    </w:p>
    <w:p>
      <w:r>
        <w:t>Üçüncüsü, mana-yı harfî ile mana-yı ismî ayrımı; dördüncüsü, bir başvuru çerçevesi olarak Esmâ-i Hüsnâ. Pratik Uygulamalar: Zaman daralıyor, dakika dakika , evet, dakika dakika , evet . Risale-i Nur Bir Yaşam Biçimi Olarak: Risale-i Nur, özünde, yalnızca teorik yazılar değil , kapsamlı bir yaşam biçimi olarak düşünülebilir . Amaçları şunlardır: Birincisi, Tanrı'nın varlığı ve birliğine dair entelektüel ve duygusal kanıtlar sunarak inanca dayalı farkındalık oluşturmak ; ikincisi, bireyleri erdemli ahlak ve arzu ve duyguları kontrol etme konusunda eğiterek</w:t>
      </w:r>
    </w:p>
    <w:p>
      <w:pPr>
        <w:keepNext/>
      </w:pPr>
      <w:hyperlink r:id="rId45">
        <w:r>
          <w:rPr>
            <w:color w:val="1155CC"/>
            <w:u w:val="single"/>
          </w:rPr>
          <w:t>00:24:52 – 00:25:33</w:t>
        </w:r>
      </w:hyperlink>
    </w:p>
    <w:p>
      <w:r>
        <w:t>ruhu arındırmak ; üçüncüsü, inançta kardeşlik ve sosyal dayanışma kavramı aracılığıyla sosyal ilişkileri güçlendirmek; ve dördüncüsü ve son olarak, materyalist ve ateist felsefelerin ortaya koyduğu sorulara cevaplar vererek çağın zorluklarıyla yüzleşmek . Sonuç: Bu araştırma birkaç önemli sonuca ulaşmıştır. Birincisi, çağdaş manevi yabancılaşma krizi, manevi boyutun dışlanmasının ve insanlığı ve evreni anlam ve amaçtan yoksun bırakan materyalist felsefenin egemenliğinin kaçınılmaz bir sonucudur. İkincisi, geleneksel inanç tek başına çağdaş şüpheleri savuşturmak için artık yeterli değildir ve</w:t>
      </w:r>
    </w:p>
    <w:p>
      <w:pPr>
        <w:keepNext/>
      </w:pPr>
      <w:hyperlink r:id="rId46">
        <w:r>
          <w:rPr>
            <w:color w:val="1155CC"/>
            <w:u w:val="single"/>
          </w:rPr>
          <w:t>00:25:33 – 00:26:15</w:t>
        </w:r>
      </w:hyperlink>
    </w:p>
    <w:p>
      <w:r>
        <w:t>Risale-i Nur, kesinliği korumak için varoluşsal ve epistemolojik bir gereklilik olarak kanıta ve tanıklığa dayalı tahkikî imanı vurgulamaktadır. Üçüncüsü, Nursi ekolü evreni ıssız ve korkutucu bir yerden, yakınlık ve güzellikle dolu, yaşayan bir ilahi kitaba dönüştürerek, insan kalbindeki psikolojik yabancılaşmanın köklerini söküp atar. Dördüncüsü, tahkikî iman, rasyonel kanıtları sezgisel anlayışla birleştirerek, bireylere varoluşsal yabancılaşmanın kök nedenlerini ele alan sağlam bir inanç kazandıran, manevi yabancılaşmayı ele almaya yönelik kapsamlı bir yaklaşımdır . Beşincisi, çağdaş dünyadaki manevi yabancılaşma</w:t>
      </w:r>
    </w:p>
    <w:p>
      <w:pPr>
        <w:keepNext/>
      </w:pPr>
      <w:hyperlink r:id="rId47">
        <w:r>
          <w:rPr>
            <w:color w:val="1155CC"/>
            <w:u w:val="single"/>
          </w:rPr>
          <w:t>00:26:15 – 00:26:56</w:t>
        </w:r>
      </w:hyperlink>
    </w:p>
    <w:p>
      <w:r>
        <w:t>, akıl ve Tanrı arasındaki ayrılıktan, insanlığı aşkın bir boyuttan mahrum bırakan sekülerizmden ve bireyleri diğerlerinden ve Yaratıcılarından izole eden aşırı bireycilikten kaynaklanmaktadır. Altıncısı, Nursi'nin bunu ele alma yaklaşımı , içsel yol (öz-yansıma) ve dışsal yol (evrenin tefekkürü) entegrasyonuna dayanmaktadır . Yedinci ve son olarak, Risale-i Nur sadece teorik yazılar değil, zorlu bir tarihsel bağlamda etkinliğini kanıtlamış, sert seküler politikalar altında inancı başarıyla korumuş ve</w:t>
      </w:r>
    </w:p>
    <w:p>
      <w:pPr>
        <w:keepNext/>
      </w:pPr>
      <w:hyperlink r:id="rId48">
        <w:r>
          <w:rPr>
            <w:color w:val="1155CC"/>
            <w:u w:val="single"/>
          </w:rPr>
          <w:t>00:26:56 – 00:27:42</w:t>
        </w:r>
      </w:hyperlink>
    </w:p>
    <w:p>
      <w:r>
        <w:t>çağımızın zorluklarıyla yüzleşmede kullanılabilecek çağdaş bir model sunmaya devam eden bir yaşam biçimidir. Nursi, Allah rahmet eylesin, Risale-i Nur'nın temel amacının Kur'an hakikatini ortaya koymak ve imanın gerçekleşmesi için çalışmak olduğunu belirtmiştir. Hamd her şeyden önce ve son olarak Allah'a mahsustur. Allah sizi mübarek kılsın. Irak'taki Süleymaniye Üniversitesi'nden Profesör Sayın İsmail Muhammed Celal'e, manevi yabancılaşmanın çeşitli boyutlarıyla mücadelede derin ve etkili imanın gerçekleşmesinin rolünü kapsamlı bir şekilde açıkladığı için teşekkür ederim</w:t>
      </w:r>
    </w:p>
    <w:p>
      <w:pPr>
        <w:keepNext/>
      </w:pPr>
      <w:hyperlink r:id="rId49">
        <w:r>
          <w:rPr>
            <w:color w:val="1155CC"/>
            <w:u w:val="single"/>
          </w:rPr>
          <w:t>00:27:42 – 00:28:22</w:t>
        </w:r>
      </w:hyperlink>
    </w:p>
    <w:p>
      <w:r>
        <w:t>. Teşekkür ederim. Allah sizi mübarek kılsın. Şimdi sözü Özgür Suriye'deki Şam Üniversitesi'nden Sayın Dr. Safa el-Fellah’a bırakıyorum. Sunumunun başlığı: Bediüzzaman’da İhlas Düsturları ve Kur'an-ı Kerim Işığında Çağdaş İnsan Medeniyetinin İnşasına Etkisi"dir.</w:t>
      </w:r>
    </w:p>
    <w:p>
      <w:pPr>
        <w:keepNext/>
      </w:pPr>
      <w:hyperlink r:id="rId50">
        <w:r>
          <w:rPr>
            <w:color w:val="1155CC"/>
            <w:u w:val="single"/>
          </w:rPr>
          <w:t>00:28:27 – 00:29:12</w:t>
        </w:r>
      </w:hyperlink>
    </w:p>
    <w:p>
      <w:r>
        <w:t>Fadl Anta, Allah'ın selamı , rahmeti ve bereketi üzerinize olsun. Bu mübarek konferansa hoş geldiniz. Rahman ve Rahim olan Allah'ın adıyla. Hamd olsun Allah'a ki, ihlasi amellerin ruhu ve kabulün ölçüsü kılmıştır; onunla değerler inşa edilir ve ruhlar arındırılır. Salat ve selam olsun efendimiz Muhammed'e, ihlasin önderi, Allah'ın âlemlere rahmet olarak gönderdiği kişiye, ailesine ve tüm sahabelerine. Şimdi, çağdaş insanın gerçekliğini düşünen herkes, günümüz medeniyetinin krizinin, maddi ilerleme krizinden ziyade, amaç ve anlam krizi olduğunu görür; burada değerlerin varlığı, insan ile Rabbi arasındaki</w:t>
      </w:r>
    </w:p>
    <w:p>
      <w:pPr>
        <w:keepNext/>
      </w:pPr>
      <w:hyperlink r:id="rId51">
        <w:r>
          <w:rPr>
            <w:color w:val="1155CC"/>
            <w:u w:val="single"/>
          </w:rPr>
          <w:t>00:29:12 – 00:29:54</w:t>
        </w:r>
      </w:hyperlink>
    </w:p>
    <w:p>
      <w:r>
        <w:t>ve iş ile daha yüksek amaçlar arasındaki ilişkinin özü olarak azalmıştır. Bu değer bozukluğuyla birlikte, insanın manevi dengesini yeniden kuracak ve niyet saflığı ve iş dürüstlüğüne dayalı bir medeniyetin inşasını tesis edecek Kur'anî vizyonlardan ilham alma ihtiyacı acil olarak ortaya çıkmaktadır . Sayın bayanlar ve baylar, bu bağlamda, âlim Bediüzzaman Said Nursi, ihlasin özünü ele alan ve onu dağılma, ikiyüzlülük ve bölünme engellerinden korumayı amaçlayan, İhlas Düsturları olarak adlandırdığı bir dizi ilke ile temsil edilen derin bir vizyon sunmaktadır. Bu konuşmamda, bu düsturları analiz etmek ve bireyin inşasına</w:t>
      </w:r>
    </w:p>
    <w:p>
      <w:pPr>
        <w:keepNext/>
      </w:pPr>
      <w:hyperlink r:id="rId52">
        <w:r>
          <w:rPr>
            <w:color w:val="1155CC"/>
            <w:u w:val="single"/>
          </w:rPr>
          <w:t>00:29:54 – 00:30:39</w:t>
        </w:r>
      </w:hyperlink>
    </w:p>
    <w:p>
      <w:r>
        <w:t>ve dolayısıyla ihlasi her rönesansın temeli ve her medeniyetin ruhu kılan Kur'an rehberliğinde yönetilen çağdaş bir insan medeniyetinin inşasına katkılarına dair etkilerini açıklamak benim için bir onurdur. İzin verin, âlim Nursi'nin ihlasin gerçekliğini açıklayan şu kesin ifadesiyle başlayalım : İhlas en önemli temel, en büyük güç, en umut verici şefaatçi ve en sağlam dayanaktır. Aynı zamanda hakikate giden en kısa yol, en doğru manevi yakarış , amaçlara ulaşmanın en şerefli yolu, en yüksek nitelik ve en saf kulluk biçimidir. Bu tanım, onun için ihlasin gerçekliğinin sadece kirliliklerin reddi değil,</w:t>
      </w:r>
    </w:p>
    <w:p>
      <w:pPr>
        <w:keepNext/>
      </w:pPr>
      <w:hyperlink r:id="rId53">
        <w:r>
          <w:rPr>
            <w:color w:val="1155CC"/>
            <w:u w:val="single"/>
          </w:rPr>
          <w:t>00:30:39 – 00:31:20</w:t>
        </w:r>
      </w:hyperlink>
    </w:p>
    <w:p>
      <w:r>
        <w:t>aktif bir enerjinin onaylanması olduğunu ortaya koymaktadır . İhlas, üzerine inşa ettiğimiz bir temel , yararlandığımız bir güç ve güvendiğimiz bir dayanaktır. Düsturun ilk ilkesi, Yüce Allah'ın rızasını aramaktır . Bu düsturyı yöneten en önemli ilke, Müslümanın davranışındaki ihlas standardı olan Yüce Allah'ın rızasıdır. Gerçekten de, amellerin kabulünün ölçüsü yalnızca Yüce Allah'ın rızasıdır , insanların kabulü veya reddi değil. Nursi bu düsturda, Kur'an'a ve bilgiye hizmet etmenin temel amacının yalnızca Allah'ın rızasını aramak olduğunu belirtir . Tüm eylemlerimiz yalnızca Yüce Allah'ın rızası için olmalıdır.</w:t>
      </w:r>
    </w:p>
    <w:p>
      <w:pPr>
        <w:keepNext/>
      </w:pPr>
      <w:hyperlink r:id="rId54">
        <w:r>
          <w:rPr>
            <w:color w:val="1155CC"/>
            <w:u w:val="single"/>
          </w:rPr>
          <w:t>00:31:20 – 00:32:05</w:t>
        </w:r>
      </w:hyperlink>
    </w:p>
    <w:p>
      <w:r>
        <w:t>Kamuoyunun onayını göz ardı etmediğini, aksine onu doğru bağlamına yerleştirdiğini belirtir; bu, Allah'ın lütfundan sonra verebileceği bir sonuçtur, kendi başına bir amaç değildir. Bu düstur, ihlasle ilgili geniş bir yelpazedeki ayetlere dayanmaktadır; bu ayetler, dinin Allah için saf olmasını her eylemin geçerliliği için bir şart olarak belirler. Bunlar arasında şu ayetler yer alır: "De ki: 'Ben Allah'a ibadet ediyorum, dinimi tamamen O'na adıyorum.'" ve "De ki: 'Şüphesiz bana Allah'a ibadet etmem emredilmiştir, dinimi tamamen O'na adıyorum.'" ve "Öyleyse Allah'a ibadet edin, dininizi tamamen O'na adayın. Şüphesiz ki, Allah en temiz dindir . " Şu soru ortaya çıkıyor: Bu düsturnın -tüm eylemlerde Allah'ın rızasını aramanın- medeniyet boyutu nedir? Biz diyoruz ki, işini halkın onayına göre ölçmeyen Müslüman,</w:t>
      </w:r>
    </w:p>
    <w:p>
      <w:pPr>
        <w:keepNext/>
      </w:pPr>
      <w:hyperlink r:id="rId55">
        <w:r>
          <w:rPr>
            <w:color w:val="1155CC"/>
            <w:u w:val="single"/>
          </w:rPr>
          <w:t>00:32:05 – 00:32:47</w:t>
        </w:r>
      </w:hyperlink>
    </w:p>
    <w:p>
      <w:r>
        <w:t>şöhret ve statü için rekabet ve çatışmanın en büyük dürtülerinden kurtulmuştur. Bu dürtüler, kolektif çalışmayı bozar ve medeniyet projelerini içeriden yıkar. Dahası, bu standarda uyanların inşa ettiği medeniyet , Yüce Allah için çalışmayı mükemmelleştirmeye dayanır . Dolayısıyla, motivasyonu sabit kaldığı ve alkışların iniş çıkışlarından etkilenmediği için güç ve süreklilik kazanır. Böylece Bediüzzaman Said Nursi, medeni, özverili ve etkili, statü için değil, amaç için çalışan bir bireyin temellerini atmıştır . İkinci düstur: kardeşleri eleştirmeyi bırakmak ve sırr-ı adediyet.</w:t>
      </w:r>
    </w:p>
    <w:p>
      <w:pPr>
        <w:keepNext/>
      </w:pPr>
      <w:hyperlink r:id="rId56">
        <w:r>
          <w:rPr>
            <w:color w:val="1155CC"/>
            <w:u w:val="single"/>
          </w:rPr>
          <w:t>00:32:47 – 00:33:31</w:t>
        </w:r>
      </w:hyperlink>
    </w:p>
    <w:p>
      <w:r>
        <w:t>Burada Nursi, Allah rahmet eylesin, çalışanlar arasında ahlaki temizliğin başarı ve amacın gerçekleştirilmesi için bir ön koşul olduğunu kastetmektedir. Kıskançlık ve eleştiri, kolektif enerjiyi engellerken, ihlas yoluyla birlik onu çoğaltır. Bu ilkenin temeli, Allah'ın şu sözleri de dahil olmak üzere birçok ayette bulunur: "Ve çekişmeyin, yoksa cesaretiniz ve gücünüz tükenir." Bu ilkeyle Nursi, aynı hizmette çalışan meslektaşları eleştirmeyi ve övünme yoluyla kıskançlığı körüklemeyi yasaklamaktadır. Bunun için iki somut benzetme vermektedir: Birincisi bedendir; eller arasında kıskançlık,</w:t>
      </w:r>
    </w:p>
    <w:p>
      <w:pPr>
        <w:keepNext/>
      </w:pPr>
      <w:hyperlink r:id="rId57">
        <w:r>
          <w:rPr>
            <w:color w:val="1155CC"/>
            <w:u w:val="single"/>
          </w:rPr>
          <w:t>00:33:31 – 00:34:13</w:t>
        </w:r>
      </w:hyperlink>
    </w:p>
    <w:p>
      <w:r>
        <w:t>gözler arasında eleştiri , dilden kulağa itiraz ve ruhun kusurlarının algılanması olmamalıdır. Aksine, her biri diğerinin eksikliklerini tamamlar ve kendi eksikliklerini gizler . İnsan varlığının parçaları arasındaki ilişki, çatışma değil, bütünleşme ilişkisidir. Nursi'nin verdiği ikinci benzetme ise bir fabrikadaki dişlilerdir; her biri kendi kapasitesiyle diğerine yardımcı olur ve birlikte tam bir işbirliği ve mükemmel bir uyum içinde amaçlarına doğru ilerlerler. Vücut ve fabrika dişlileri olmak üzere iki temsil, eleştiriden kaçınma ilkesini davranışsal bir ilke olmaktan çıkarıp yapısal bir yasaya dönüştürür.</w:t>
      </w:r>
    </w:p>
    <w:p>
      <w:pPr>
        <w:keepNext/>
      </w:pPr>
      <w:hyperlink r:id="rId58">
        <w:r>
          <w:rPr>
            <w:color w:val="1155CC"/>
            <w:u w:val="single"/>
          </w:rPr>
          <w:t>00:34:13 – 00:34:55</w:t>
        </w:r>
      </w:hyperlink>
    </w:p>
    <w:p>
      <w:r>
        <w:t>Üyeler arasındaki çatışma vücudu yok ettiği gibi, işçiler arasındaki çatışma da grubu yok eder. Numerolojinin sırrı, Bediüzzaman Said Nursi'nin medeniyetinin en belirgin özelliklerinden biridir; İhlaslı insanların birliği, güçlerini sadece aritmetik olarak toplamaz; kat kat artırır. Şöyle der: Üç elif birleşmezse değerleri üç olarak kalır. Bir artı bir artı bir, üç. Ama bu üç elif yan yana durursa,</w:t>
      </w:r>
    </w:p>
    <w:p>
      <w:pPr>
        <w:keepNext/>
      </w:pPr>
      <w:hyperlink r:id="rId59">
        <w:r>
          <w:rPr>
            <w:color w:val="1155CC"/>
            <w:u w:val="single"/>
          </w:rPr>
          <w:t>00:34:55 – 00:35:36</w:t>
        </w:r>
      </w:hyperlink>
    </w:p>
    <w:p>
      <w:r>
        <w:t>yüz on bir olurlar. Birleşip sırr-ı adediyetle birbirlerine destek olurlarsa, yüz on bir değerini kazanırlar. Bu sır, Nursi'nin katkısının özüdür; çünkü eleştiriden vazgeçmek, kolektif gücün oluşumunda bir yasa haline gelir. Üçüncü düsturya gelince, ona geçiyoruz: Gücünüz ihlaste ve hakikattedir. Güç ihlaste ve hakikattedir. Burada kastedilen, hakikat ve ihlasin ikiliğinin güce yol açmasıdır; yani gerçek gücün kaynağı, çokluk ve sayılar değil, niyetin ihlasi ve hakikate uygunluktur.</w:t>
      </w:r>
    </w:p>
    <w:p>
      <w:pPr>
        <w:keepNext/>
      </w:pPr>
      <w:hyperlink r:id="rId60">
        <w:r>
          <w:rPr>
            <w:color w:val="1155CC"/>
            <w:u w:val="single"/>
          </w:rPr>
          <w:t>00:35:36 – 00:36:20</w:t>
        </w:r>
      </w:hyperlink>
    </w:p>
    <w:p>
      <w:r>
        <w:t>Bu anlamı kapsayan Kur'an prensipleri arasında Yüce Allah'ın şu sözü de yer almaktadır: "Sizden yirmi kişi sebat ederse, iki yüzü yenerler." Gördüğünüz gibi, ayet açıkça samimi sabrın ahlaki gücünün etkiyi kat kat artırdığını belirtmektedir. Nursi'nin gücün sayılarda değil, ihlaste olduğunu vurgularken onayladığı anlam budur. Nursi bu düsturda gücün temelinin ihlas ve doğruluk olduğunu savunarak , "Bilin ki gücünüz ihlas ve doğruluktadır" der. Gerçekten de güç, doğruluk ve ihlaste yatar; öyle ki, yalanlara bağlı kalanlar bile</w:t>
      </w:r>
    </w:p>
    <w:p>
      <w:pPr>
        <w:keepNext/>
      </w:pPr>
      <w:hyperlink r:id="rId61">
        <w:r>
          <w:rPr>
            <w:color w:val="1155CC"/>
            <w:u w:val="single"/>
          </w:rPr>
          <w:t>00:36:20 – 00:37:04</w:t>
        </w:r>
      </w:hyperlink>
    </w:p>
    <w:p>
      <w:r>
        <w:t>yalanlarında kararlı ve samimi görünerek güç kazanırlar. Bu düsturnın medeniyet üzerindeki etkisini inceleyecek olursak, Nursi'nin burada medeniyet projelerinin üzerine kurulduğu güç kavramını düzelttiğini , kaynağını sayısal üstünlükten niyetin ihlasine ve hakikate bağlılığa kaydırdığını görürüz. Bu düzeltmenin iki yönlü bir etkisi vardır. Bir yandan, ezilen milleti, rakiplerinin sayısal ve maddi üstünlüğü karşısında umutsuzluktan kurtarır, çünkü onu kolayca ulaşılabilir bir güç kaynağına, ihlase yönlendirir . Öte yandan, herhangi bir diriliş projesini değerlendirmek için bir ölçüt sağlar. Samimi ihlas ve hakikate uygunluk üzerine kurulan bir proje,</w:t>
      </w:r>
    </w:p>
    <w:p>
      <w:pPr>
        <w:keepNext/>
      </w:pPr>
      <w:hyperlink r:id="rId62">
        <w:r>
          <w:rPr>
            <w:color w:val="1155CC"/>
            <w:u w:val="single"/>
          </w:rPr>
          <w:t>00:37:04 – 00:37:44</w:t>
        </w:r>
      </w:hyperlink>
    </w:p>
    <w:p>
      <w:r>
        <w:t>yalnızca imkân bolluğuna dayanan bir projeden daha kalıcıdır, başta dünya ölçülerine göre zayıf görünse bile. Dördüncü ve son düstur, kardeşlerin erdemleriyle gurur duymak veya kardeşlerde fâni olmaktır. Bu düsturda, benliğin yüceltilmesi başkası aracılığıyladır. Bu anlamın ne kadar güzel olduğuna dikkat edin. Sufi yok olma kavramını yeniden inşa ederek ve onu şeyhteki yok olmaktan kardeşlerdeki toplumsal yok olmaya dönüştürerek, kardeşimi yücelterek kendimi yüceltiyorum . Kur'an- ı Kerim ışığında, bu düsturyı kuran birçok ayet vardır; bunlardan biri de Yüce Allah'ın Ensar'ı tanımlarken söylediği şu sözdür: "Ve</w:t>
      </w:r>
    </w:p>
    <w:p>
      <w:pPr>
        <w:keepNext/>
      </w:pPr>
      <w:hyperlink r:id="rId63">
        <w:r>
          <w:rPr>
            <w:color w:val="1155CC"/>
            <w:u w:val="single"/>
          </w:rPr>
          <w:t>00:37:44 – 00:38:29</w:t>
        </w:r>
      </w:hyperlink>
    </w:p>
    <w:p>
      <w:r>
        <w:t>onlar , ihtiyaç içinde oldukları halde, başkalarını kendilerinden üstün tutarlar." Bu düstur, sahibini özgeciliğe mecbur kılar. Kardeşlerin erdemleriyle gurur duyma düstursı, sahibini özgeciliğe mecbur kılar; bu nedenle, bir kişinin rütbe ve mevkilerde, hatta başkalarına inanç hakikatlerini öğretmek gibi özel menfaatlerde bile kardeşlerini kendisinden üstün tutması gerektiğine karar verir . Bu , özgeciliği maddi menfaatlerden ahiretin menfaatlerine kaydırdığı için , bağlılıktan kopmanın zirvesidir . Bu düstur, aslında insan düstursının en derin boyutlarını temsil eder; zira alim Nursi burada, kolektif eylemin önündeki en tehlikeli engellere, yani ego ve liyakat rekabeti eğilimine bir çözüm sunar</w:t>
      </w:r>
    </w:p>
    <w:p>
      <w:pPr>
        <w:keepNext/>
      </w:pPr>
      <w:hyperlink r:id="rId64">
        <w:r>
          <w:rPr>
            <w:color w:val="1155CC"/>
            <w:u w:val="single"/>
          </w:rPr>
          <w:t>00:38:29 – 00:39:08</w:t>
        </w:r>
      </w:hyperlink>
    </w:p>
    <w:p>
      <w:r>
        <w:t>. Sufi yok oluşundan anlaşılabileceği gibi bireyin ortadan kaldırılması yerine, bireyselliğini korur ve onu başkasıyla gurur duymaya yönlendirir; böylece benliğin yüceltilmesi, başkası aracılığıyla ve onun pahasına değil, başkası aracılığıyla gerçekleşir. Bu, özgecilik ve nefsi terbiye üzerine kurulu bir toplumsal uyum modeli oluşturur. Bu, modern toplumları parçalayan bireysel rekabet mantığının tam tersidir. Bireysel yok oluştan toplumsal yok oluşa geçişle birlikte , Nursi'nin dönüştürücü izi ortaya çıkar: Sufizmin manevi enerjisini bireyin yalnızlaşması yerine bir medeniyet topluluğu inşa etmeye yatırmak.</w:t>
      </w:r>
    </w:p>
    <w:p>
      <w:pPr>
        <w:keepNext/>
      </w:pPr>
      <w:hyperlink r:id="rId65">
        <w:r>
          <w:rPr>
            <w:color w:val="1155CC"/>
            <w:u w:val="single"/>
          </w:rPr>
          <w:t>00:39:10 – 00:39:54</w:t>
        </w:r>
      </w:hyperlink>
    </w:p>
    <w:p>
      <w:r>
        <w:t>Son olarak, yukarıdakilerden de anlaşılacağı üzere, Nursi'nin dört düsturdaki medeniyet izi, sadece tüm âlimlerin ortak bir kavramı olan ihlas çağrısında bulunmakla kalmaz, aynı zamanda bireysel ihlasin aktif, tarafsız ve medeniyetçi Müslüman aracılığıyla kolektif bir medeniyet gücüne dönüştürüldüğü bir mekanizmayı ve sayısal gücün sırrını tasarlamasında yatmaktadır . Nursi, medeniyet teorilerinin cevapsız bıraktığı soruyu yanıtlar: Manevi değer somut toplumsal eyleme nasıl dönüşür? Cevabı, bireyleri tek bir varlıkta birleştiren ve böylece enerjiyi çoğaltan ihlastir. Dolayısıyla, onun vizyonunda dengeli toplum, kaynak bolluğuna veya büyük bir nüfusa değil,</w:t>
      </w:r>
    </w:p>
    <w:p>
      <w:pPr>
        <w:keepNext/>
      </w:pPr>
      <w:hyperlink r:id="rId66">
        <w:r>
          <w:rPr>
            <w:color w:val="1155CC"/>
            <w:u w:val="single"/>
          </w:rPr>
          <w:t>00:39:54 – 00:40:35</w:t>
        </w:r>
      </w:hyperlink>
    </w:p>
    <w:p>
      <w:r>
        <w:t>birinci düsturda niyet saflığına, ikinci ve dördüncüde kalplerin birliğine ve üçüncüde hakikatin gücüne dayanmaktadır. Bunlar, Kur'an rehberliğinde, istikrar ve sürekliliği hedefleyen, anlık kişisel çıkarlara dayalı birliğin aksine, bir medeniyet rönesansı için sağlam bir temel oluşturan toplumsal uyumu üreten unsurlardır. Öneriler: Birincisi, araştırma , bilimsel ve savunuculuk kurumlarında çalışanların yetiştirilmesi programlarına, kolektif çalışmayı düzenleyen etik bir tüzük olarak ihlas düstursının dahil edilmesini önermektedir . İkincisi, niyet saflığı, kalplerin birliği ve hakikatin gücü üçlüsünün</w:t>
      </w:r>
    </w:p>
    <w:p>
      <w:pPr>
        <w:keepNext/>
      </w:pPr>
      <w:hyperlink r:id="rId67">
        <w:r>
          <w:rPr>
            <w:color w:val="1155CC"/>
            <w:u w:val="single"/>
          </w:rPr>
          <w:t>00:40:35 – 00:41:19</w:t>
        </w:r>
      </w:hyperlink>
    </w:p>
    <w:p>
      <w:r>
        <w:t>, herhangi bir medeniyet rönesansı projesinin değerlendirildiği standartlara dönüştürülmesidir. Bir medeniyet ve rönesans projesi ve âlemlerin Rabbi Allah'a hamd olsun . Dinlediğiniz için teşekkür ederim. Allah sizi mübarek etsin. Sayın Profesör, sunduğunuz bu bildiri için çok teşekkür ederim . Bildirinizin konusu, Şeyh Nursi'nin Kuran-ı Kerim'den yola çıkarak açıkladığı üzere , medeniyetin inşasında ihlasin çeşitli ilke ve boyutlarındaki rolüdür . Teşekkürler. Şimdi kıymetli Dr.</w:t>
      </w:r>
    </w:p>
    <w:p>
      <w:pPr>
        <w:keepNext/>
      </w:pPr>
      <w:hyperlink r:id="rId68">
        <w:r>
          <w:rPr>
            <w:color w:val="1155CC"/>
            <w:u w:val="single"/>
          </w:rPr>
          <w:t>00:41:20 – 00:42:00</w:t>
        </w:r>
      </w:hyperlink>
    </w:p>
    <w:p>
      <w:r>
        <w:t>Ahd el-Kâtib’e geçiyoruz. Kendisi de özgür Şam’ın üniversitesinden, kurtarılmış Şam’dan. Sunumunun başlığı: Çağdaş fikrî, değer ve maneviyat sorunları, Bediüzzaman’da Sorunlar "dır. Lütfen devam edin , Dr. Ahed. Rahman ve Rahim olan Allah'ın adıyla. Hamd âlemlerin Rabbi Allah'a olsun. Peygamberimiz Muhammed'e, ailesine ve tüm sahabelerine salat ve selam olsun.</w:t>
      </w:r>
    </w:p>
    <w:p>
      <w:pPr>
        <w:keepNext/>
      </w:pPr>
      <w:hyperlink r:id="rId69">
        <w:r>
          <w:rPr>
            <w:color w:val="1155CC"/>
            <w:u w:val="single"/>
          </w:rPr>
          <w:t>00:42:02 – 00:42:44</w:t>
        </w:r>
      </w:hyperlink>
    </w:p>
    <w:p>
      <w:r>
        <w:t>Sayın katılımcılar , Sayın Profesör Dr., oturum başkanı, " Bediüzzaman Said Nursi'nin Düşüncesinde ve Risale-i Nur Metodolojisinde Çağdaş Entelektüel, Etik ve Manevi Sorunlar" başlıklı araştırmamın özetini sunmama izin verin . Ayrıca , kendi adıma ve bu projede yer alan tüm konuşmacılar, organizatörler ve koordinatörler adına İstanbul Bilim ve Kültür Vakfı'na içten teşekkürlerimi sunmak isterim . Bu değerli konferansa ve özellikle Profesör Muhammed [Al-Aqidi?; ismin doğrulanması gerekiyor]'e minnettarım. Araştırmamın büyük bir bölümünün dayandığı tezle başlıyorum:</w:t>
      </w:r>
    </w:p>
    <w:p>
      <w:pPr>
        <w:keepNext/>
      </w:pPr>
      <w:hyperlink r:id="rId70">
        <w:r>
          <w:rPr>
            <w:color w:val="1155CC"/>
            <w:u w:val="single"/>
          </w:rPr>
          <w:t>00:42:44 – 00:43:27</w:t>
        </w:r>
      </w:hyperlink>
    </w:p>
    <w:p>
      <w:r>
        <w:t>Zamanımızın krizi, rehberlik ve anlam krizidir. Bu bir rehberlik ve anlam krizidir, bilgi krizi veya bilgi eksikliği krizi değildir. Modern bilginin enginliğine ve yapay zekanın yaygın kullanımına rağmen, Allah ile bağın kopması ve ahiretin nihai amacından uzaklaşılması nedeniyle kalbin boş kaldığı bir sır değildir . Bu nedenle, Risale-i Nur bir reform projesi, daha doğrusu gerçekten bütünleşik bir sistem olarak karşımıza çıkıyor. Kelimenin tam anlamıyla bütünleşik bir sistem olduğunu kastediyorum [Herkes bunu biliyor? Otomatik dökümde olumsuzluk kesinleşmedi.] Allah'ın lütfuyla Risale-i Nurnın çoğunu</w:t>
      </w:r>
    </w:p>
    <w:p>
      <w:pPr>
        <w:keepNext/>
      </w:pPr>
      <w:hyperlink r:id="rId71">
        <w:r>
          <w:rPr>
            <w:color w:val="1155CC"/>
            <w:u w:val="single"/>
          </w:rPr>
          <w:t>00:43:27 – 00:44:07</w:t>
        </w:r>
      </w:hyperlink>
    </w:p>
    <w:p>
      <w:r>
        <w:t>ve İmam Nursi'nin (Allah ona rahmet etsin) eserlerinin çoğunu inceledim. Araştırmamın amacı şuydu: Risale-i Nurnın çoğundan yararlanan ve böylece Risale-i Nurnın bir haritasını oluşturan bir çalışma sunmak. Bunların sadece vaaz kitapları olmadığını, aksine entelektüel şüpheleri ve manevi karmaşayı ele aldığını, ancak hem ruhu hem de zihni canlandırmayı amaçlayan açık, kanıtlayıcı, Kur'anî bir metodolojiye göre hareket ettiğini gördüm . Nursi'ye (Allah ona rahmet etsin) göre, delilsiz vaaz olmaz, eğitimsiz delil olmaz. Sunum üç bölüme ayrılmıştır.</w:t>
      </w:r>
    </w:p>
    <w:p>
      <w:pPr>
        <w:keepNext/>
      </w:pPr>
      <w:hyperlink r:id="rId72">
        <w:r>
          <w:rPr>
            <w:color w:val="1155CC"/>
            <w:u w:val="single"/>
          </w:rPr>
          <w:t>00:44:07 – 00:44:50</w:t>
        </w:r>
      </w:hyperlink>
    </w:p>
    <w:p>
      <w:r>
        <w:t>Birinci bölüm çağdaş sorunları içermektedir. İkinci bölüm reform projesinin genel çerçevesini içermektedir. Üçüncü bölüm ise kanıtlayıcı metodolojinin özelliklerini özetlemektedir. Nursi'nin, materyalist felsefenin egemenliği ve bunun sonucunda görünmeyeni inkar etmesi, insanlık, bilim ve yaşam anlayışını çarpıtması ile ateizmin materyalist şüpheleri nedeniyle ortaya çıkan algı krizi olarak sunduğu çağdaş entelektüel sorunlarla başlıyorum . Ayrıca, yaratılışı ve varoluşu açıklamak için yalnızca maddi nedenlere dayanmanın yetersizliğini de ortaya koyuyor .</w:t>
      </w:r>
    </w:p>
    <w:p>
      <w:pPr>
        <w:keepNext/>
      </w:pPr>
      <w:hyperlink r:id="rId73">
        <w:r>
          <w:rPr>
            <w:color w:val="1155CC"/>
            <w:u w:val="single"/>
          </w:rPr>
          <w:t>00:44:50 – 00:45:34</w:t>
        </w:r>
      </w:hyperlink>
    </w:p>
    <w:p>
      <w:r>
        <w:t>Üçüncü noktaya gelince, en önemli yönü açıklığa kavuşturmak veya üzerinde durmak gerekiyor. Nursi’nin vurguladığı, bilimi reddetmek değil, bilime materyalist yaklaşımı reddetmektir. . Vurgulamamız gereken incelikli ayrım budur. [Kaynak ifadesi belirsiz; kontrol edilmeli.] Sürekli olarak doğa bilimlerinden yola çıkarak, bunların yaratılanlardan Yaratıcıyı çıkarım yapmamızı sağlayan araçlar olduğunu belirtiyor. Dördüncüsü, zihne temel işlevini geri kazandırdı: kalbin hizmetkarı olmak. Zihni, şüphe ve inkar aracı olmaktan çıkarıp, iman hakikatlerini anlamada kalbin hizmetkarı haline getirdi.</w:t>
      </w:r>
    </w:p>
    <w:p>
      <w:pPr>
        <w:keepNext/>
      </w:pPr>
      <w:hyperlink r:id="rId74">
        <w:r>
          <w:rPr>
            <w:color w:val="1155CC"/>
            <w:u w:val="single"/>
          </w:rPr>
          <w:t>00:45:34 – 00:46:15</w:t>
        </w:r>
      </w:hyperlink>
    </w:p>
    <w:p>
      <w:r>
        <w:t>Nursi, "Ey gaflet içindeki, sebeplere tapınmaya dalmış olan, bil ki sebepler, ilahi gücün işleyişi karşısında sadece birer perdedir" diyor. Bunu *Sözler* adlı kitabında buluyoruz. İkincisi, değerler sorunu Değer sorunları: Nursi, özellikle Saykalü’l-İslâm’da, bireycilik, bencillik, faydacılık ve hatta milliyetçilik karşısında genel olarak erdemlerin gerilemesini eleştiriyor. Ahlaksız bir medeniyetin adaletsizlik, çatışma ve toplumsal parçalanma üreteceğini savunuyor .</w:t>
      </w:r>
    </w:p>
    <w:p>
      <w:pPr>
        <w:keepNext/>
      </w:pPr>
      <w:hyperlink r:id="rId75">
        <w:r>
          <w:rPr>
            <w:color w:val="1155CC"/>
            <w:u w:val="single"/>
          </w:rPr>
          <w:t>00:46:15 – 00:46:55</w:t>
        </w:r>
      </w:hyperlink>
    </w:p>
    <w:p>
      <w:r>
        <w:t>Temeli gerçekten de güç olacak, ancak yapısı çatışma olacaktır. İmam Nursi'ye (Allah rahmet eylesin) göre sorunun kökeni, bilginin ahlaktan ayrılmasıdır. Bu, tüm araştırmacıların tartıştığı merkezi eksendir. Nursi, *Büyük Arap Mesnevi*'de şöyle der: " Felsefi bilginin artmasıyla birlikte hastalığın da arttığına şahit oldum; entelektüel bilimler manevi rahatsızlıklara yol açar." Ayrıca *Otuzuncu Söz*'de kozmik işaretleri değerlerden ayırmanın sakıncalı olduğunu, etik amaçlardan yoksun bilginin yalnızca materyalizmi ve arzuları sürdürmenin bir aracı haline geldiğini söyler.</w:t>
      </w:r>
    </w:p>
    <w:p>
      <w:pPr>
        <w:keepNext/>
      </w:pPr>
      <w:hyperlink r:id="rId76">
        <w:r>
          <w:rPr>
            <w:color w:val="1155CC"/>
            <w:u w:val="single"/>
          </w:rPr>
          <w:t>00:46:55 – 00:47:38</w:t>
        </w:r>
      </w:hyperlink>
    </w:p>
    <w:p>
      <w:r>
        <w:t>Bu nedenle, hepimizi evreni yeniden okumaya çağırır: Evren, cansız madde olarak değil, bir işaret olarak sunulmaktadır . Gerçekte, Risale-i Nur, işbirliği, sevgi, hoşgörü ve adalet gibi ahlaki değerleri , Kur'an çerçevesine göre, dünyevi insan çıkarlarına dayanmadan yeniden canlandırır. Risale-i Nurnı ayıran da budur. Açıkçası, Allah rahmet eylesin, İmam Nursi her zaman bize niyet geliştirmeyi öğütler ve hepimizin bildiği gibi niyet, âlimlerin mesleğidir. Üçüncüsü, manevi sorunlar –manevi sorunlardan kastım,</w:t>
      </w:r>
    </w:p>
    <w:p>
      <w:pPr>
        <w:keepNext/>
      </w:pPr>
      <w:hyperlink r:id="rId77">
        <w:r>
          <w:rPr>
            <w:color w:val="1155CC"/>
            <w:u w:val="single"/>
          </w:rPr>
          <w:t>00:47:38 – 00:48:21</w:t>
        </w:r>
      </w:hyperlink>
    </w:p>
    <w:p>
      <w:r>
        <w:t>gençliğimizi etkileyen içsel boşluk, huzur kaybı, kaygı ve kayıp duygusudur. Nursi bunu, [bozuk?] bir medeniyette gaflet perdelerinin birikmesi olarak tasvir eder ve şöyle der: "Bu yüzden gaflet perdesi kalınlaşmış ve rahatlıklarıyla daha da yoğunlaşmıştır, öyle ki büyük bir çaba sarf edilmedikçe delinemez." Bu, Nursi'nin Arapça Mesnevi'sinde bulunur. Nursi'nin tanımladığı gibi, çağdaş insanın en büyük krizi saçmalık ve nihilizmdir. Bunlar Nursi'nin gördüğü en büyük sorunlardır ve öncelikle</w:t>
      </w:r>
    </w:p>
    <w:p>
      <w:pPr>
        <w:keepNext/>
      </w:pPr>
      <w:hyperlink r:id="rId78">
        <w:r>
          <w:rPr>
            <w:color w:val="1155CC"/>
            <w:u w:val="single"/>
          </w:rPr>
          <w:t>00:48:21 – 00:49:01</w:t>
        </w:r>
      </w:hyperlink>
    </w:p>
    <w:p>
      <w:r>
        <w:t>hayatı madde ve zaman sınırları içine hapsetmekten kaynaklanırlar. Bu konuyu Yirmi Beşinci Lem’a’da daha geniş biçimde ele alır. Bu krize Hastalar Risalesi başlıklı bölümü ayırır. Sonra Risale-i Nur, ya da Risale-i Nurnın tamamı, insana bu evrendeki kesin tanımını geri kazandırmak için geldi; evrenin, ahiret pazarı için uygun ürünler üreten bir tarla ve fabrika olduğunu söylüyor. Böylece hayat,</w:t>
      </w:r>
    </w:p>
    <w:p>
      <w:pPr>
        <w:keepNext/>
      </w:pPr>
      <w:hyperlink r:id="rId79">
        <w:r>
          <w:rPr>
            <w:color w:val="1155CC"/>
            <w:u w:val="single"/>
          </w:rPr>
          <w:t>00:49:01 – 00:49:45</w:t>
        </w:r>
      </w:hyperlink>
    </w:p>
    <w:p>
      <w:r>
        <w:t>bu hayatın krizlerinin ve ağır yüklerinin karanlık yükünden, umut ve huzur dolu bir iman yolculuğuna dönüşüyor . Bu, Yüce Allah'a şükürler olsun ki , Risale-i Nur deneyimim sırasında bende yansıyan gerçektir . Risale-i Nurnın tamamındaki işleniş ise üç aşamalıdır. İlk aşama , imanın yenilenmesidir. İman, Yüce Allah ile gerçek bir bağlantıdır ve sadece teorik bir inanç veya birikmiş ibadet eylemleri veya miras alınan ibadet eylemleri</w:t>
      </w:r>
    </w:p>
    <w:p>
      <w:pPr>
        <w:keepNext/>
      </w:pPr>
      <w:hyperlink r:id="rId80">
        <w:r>
          <w:rPr>
            <w:color w:val="1155CC"/>
            <w:u w:val="single"/>
          </w:rPr>
          <w:t>00:49:45 – 00:50:29</w:t>
        </w:r>
      </w:hyperlink>
    </w:p>
    <w:p>
      <w:r>
        <w:t>değildir . Aksine , en yüksek anlamlarıyla ahlaki değerler, Yüce Allah'ın En Güzel İsimlerinin tezahürleridir. İkinci aşama ise bilgiyi bilinçli kulluğa dönüştürmektir. Huzur ve gönül rahatlığı ancak Yüce Allah'ı tanımakla bulunur. Rabbini tanıyan kimse yalnızlıktan kurtulur. Çok önemli gördüğüm üçüncü adım ise, tamamen Yüce Allah için yapılan doğru ve olumlu amellerdir. Nursi, bunlardan ilkini merhamet ve iyilikseverlik olarak sunar ve bu ikisinin, En Merhametli olan Allah'ın ismine ulaşmanın araçları olduğunu belirtir.</w:t>
      </w:r>
    </w:p>
    <w:p>
      <w:pPr>
        <w:keepNext/>
      </w:pPr>
      <w:hyperlink r:id="rId81">
        <w:r>
          <w:rPr>
            <w:color w:val="1155CC"/>
            <w:u w:val="single"/>
          </w:rPr>
          <w:t>00:50:30 – 00:51:13</w:t>
        </w:r>
      </w:hyperlink>
    </w:p>
    <w:p>
      <w:r>
        <w:t>Sonuç olarak, çare, ya da daha doğrusu Risale-i Nur, krizimizi düşünce ve insanlık, değerler ve referans noktaları, insanlık ve ahiretteki nihai amacı arasındaki bir ayrılık olarak görür . Risale-i Nur, kalbi inşa eden şeyle zihni inşa eden şeyi yeniden birleştirmeyi, ya da çağdaş terimlerle iç içe geçirmeyi amaçlar. Şimdi ikinci konuya, yani reform projesinin sistemine geçiyorum. İlk başlıkla başlıyorum: İnanca Dayalı Sorumluluk ve Sosyal Güvenlik. Bu konunun büyük bir kısmı,</w:t>
      </w:r>
    </w:p>
    <w:p>
      <w:pPr>
        <w:keepNext/>
      </w:pPr>
      <w:hyperlink r:id="rId82">
        <w:r>
          <w:rPr>
            <w:color w:val="1155CC"/>
            <w:u w:val="single"/>
          </w:rPr>
          <w:t>00:51:13 – 00:51:57</w:t>
        </w:r>
      </w:hyperlink>
    </w:p>
    <w:p>
      <w:r>
        <w:t>esasen tebliğ (İslam'ın yayılması) konusunda pratik ve gerçekçi bir fıkıh olan üç ekten oluşmaktadır . Sorumluluk mevcut olduğunda, ancak samimi ve gerçek bir arzuyla, aktif katılımı sosyal güvenlikle birleştirirler veya ilişkilendirirler . Bu, inanca dayalı motivasyon ve ilahi gözetimdir ki... İkincisi, toplumu otomatik olarak kaos ve suçtan uzaklaştırır; inançlı bir toplum güvenli bir toplumdur , çünkü inanç toplumdaki her türlü suçu veya sabotajı ortadan kaldırır ve yerine iyilik sevgisini koyar. Kur'an ahlakına gelince, Nursi'nin bakış açısına göre bunlar bir güvenlik aynasıdır. O, her zaman bizi Allah'ın şu sözlerini hatırlatır: "</w:t>
      </w:r>
    </w:p>
    <w:p>
      <w:pPr>
        <w:keepNext/>
      </w:pPr>
      <w:hyperlink r:id="rId83">
        <w:r>
          <w:rPr>
            <w:color w:val="1155CC"/>
            <w:u w:val="single"/>
          </w:rPr>
          <w:t>00:51:57 – 00:52:41</w:t>
        </w:r>
      </w:hyperlink>
    </w:p>
    <w:p>
      <w:r>
        <w:t>İyilikte ve takvada işbirliği yapın, fakat günahta ve zulümde işbirliği yapmayın." Bu, sosyal hayatta çalışma için bir düsturdır. Nursi her zaman öğrencileriyle gurur duyar ve bu, bu konferansın organizatörleri arasında bulduğumuz gerçektir : Risale-i Nur öğrencileri. Onlarla her zaman gurur duyar ve biz de onlarla gurur duyarız ve Allah'ın izniyle onların rehberliğinden faydalanırız. Onları , inançlarından dolayı ülkedeki kamu düzenini ve güvenliğini korumaya çalışan, rehberlikleri ve tavsiyeleriyle her müminin kalbinde bir koruyucu kurmuş ahlaki güvenlik personeli olarak tanımlar . Nurcu'nun düşüncesinin toplumsal reform üzerindeki etkisine gelince,</w:t>
      </w:r>
    </w:p>
    <w:p>
      <w:pPr>
        <w:keepNext/>
      </w:pPr>
      <w:hyperlink r:id="rId84">
        <w:r>
          <w:rPr>
            <w:color w:val="1155CC"/>
            <w:u w:val="single"/>
          </w:rPr>
          <w:t>00:52:41 – 00:53:23</w:t>
        </w:r>
      </w:hyperlink>
    </w:p>
    <w:p>
      <w:r>
        <w:t>bu açık ve temel bir ilkeye dayanır : reform içeriden, bizden başlar. Bu sadece kurumsal veya siyasi bir reform değildir; bu tür reformların bir etkisi olabilirken, en büyük etki, reform bireyden, içeriden, kalpten ve ruhtan başladığında olur. Bu, şu anda yaşadığımız entelektüel şiddete ve ahlaki parçalanmaya bir alternatif sunuyor: diyalog ve nezakete dayalı, bizi bölen şeylerden ziyade birleştiren şeylere odaklanan ,</w:t>
      </w:r>
    </w:p>
    <w:p>
      <w:pPr>
        <w:keepNext/>
      </w:pPr>
      <w:hyperlink r:id="rId85">
        <w:r>
          <w:rPr>
            <w:color w:val="1155CC"/>
            <w:u w:val="single"/>
          </w:rPr>
          <w:t>00:53:23 – 00:54:05</w:t>
        </w:r>
      </w:hyperlink>
    </w:p>
    <w:p>
      <w:r>
        <w:t>özgürlükleri garanti altına alan ve mezhepler arasındaki farklılıkları takdir eden inanç temelli bir eğitim. Bu temayla yakından ilgili olarak, Yüce Allah'ın izniyle, özgür Suriye'nin -onurlu Suriye'nin- kurtuluşundan sonra Şam Üniversitesi'nin ev sahipliğinde düzenlenen bir Türk konferansına katıldım . Bu , Allah'ın bize kurtuluş yoluyla bahşettiği bir nimettir . Levant'taki etnik çeşitliliği ele alan sunumumda , bu alanda faydalı olabilecek uluslararası deneyimleri de ele aldım. ["Mezhep çatışmasından kaçınma gerekliliği " ifadesi belirsiz.] Mezhepler. Nursi, "Bu anlaşmazlığı kendi aranızda hemen çözün.</w:t>
      </w:r>
    </w:p>
    <w:p>
      <w:pPr>
        <w:keepNext/>
      </w:pPr>
      <w:hyperlink r:id="rId86">
        <w:r>
          <w:rPr>
            <w:color w:val="1155CC"/>
            <w:u w:val="single"/>
          </w:rPr>
          <w:t>00:54:05 – 00:54:48</w:t>
        </w:r>
      </w:hyperlink>
    </w:p>
    <w:p>
      <w:r>
        <w:t>Çatışmaya yol açan küçük meselelerden vazgeçmelisiniz, çünkü siz tevhid ehlisiniz ." diyor. Onun çağdaş uygarlığa bakış açısı, Batı'yı taklit etmek ya da onunla tamamen kopmak değil, İslamlaşmadır . İzin verirseniz , üçüncü konuya geçiyorum , Profesör . Üçüncü konu, meselenin özü olan ispat yönteminin özellikleridir. Nursi mantıkta üstün yetenekliydi ve mantığı, analoji ve tümevarım yoluyla akıl ve sezgiyi kullanarak ispat aracı olarak kullanmanın değerini anlamıştı. Yanılsamalar karşısında inancının kesinliğini inşa ettiği temel bir ilkeye dayanır</w:t>
      </w:r>
    </w:p>
    <w:p>
      <w:pPr>
        <w:keepNext/>
      </w:pPr>
      <w:hyperlink r:id="rId87">
        <w:r>
          <w:rPr>
            <w:color w:val="1155CC"/>
            <w:u w:val="single"/>
          </w:rPr>
          <w:t>00:54:48 – 00:55:34</w:t>
        </w:r>
      </w:hyperlink>
    </w:p>
    <w:p>
      <w:r>
        <w:t>[Delilden doğmayan?] ihtimale itibar edilmez. [Olumsuzluk ifadesi kontrol edilmeli.] değer kanıttan kaynaklanan kesinlikte yatar . Yöntemi üç bütünleşik yola dayanır; bunlardan ilki , inanç konularını sunarken mantık ve rasyonel argümanlar kullanan rasyonel ispattır. Ona göre ispat, yalnızca mantık kılığında bulunur. İkincisi, Batı kavramlarıyla karşılaştırma ve tekrar yoluyla yapılan kıyaslama bazı okuyuculara kafa karıştırıcı gelebilir , ancak gerçekte bu, alıcıyı alternatif inanç temelli eğitime ikna etmeyi amaçlayan bir eğitim yöntemidir.</w:t>
      </w:r>
    </w:p>
    <w:p>
      <w:pPr>
        <w:keepNext/>
      </w:pPr>
      <w:hyperlink r:id="rId88">
        <w:r>
          <w:rPr>
            <w:color w:val="1155CC"/>
            <w:u w:val="single"/>
          </w:rPr>
          <w:t>00:55:34 – 00:56:15</w:t>
        </w:r>
      </w:hyperlink>
    </w:p>
    <w:p>
      <w:r>
        <w:t>Ona göre inanç temelli eğitim, kasıtlı bir eğitim yaklaşımına göre değerlerin yayılmasına dayalı, kademeli bir eğitimdir. Ona göre eğitim, reformun kapısıdır ve bu, Kuran-ı Kerim'e olan sarsılmaz ve kararlı güveninde açıkça görülmektedir. Şöyle der: "Ebedi bir mucize olan Kuran'a sahip olduğum sürece, delil aramanın gereksiz olduğunu düşünüyorum." Nursi’nin kullandığı dört yolu belirtmeme izin verin. Birincisi iletişim ve diyalog yoludur. Özellikle Kastamonu ve Emirdağ lâhikalarında.</w:t>
      </w:r>
    </w:p>
    <w:p>
      <w:pPr>
        <w:keepNext/>
      </w:pPr>
      <w:hyperlink r:id="rId89">
        <w:r>
          <w:rPr>
            <w:color w:val="1155CC"/>
            <w:u w:val="single"/>
          </w:rPr>
          <w:t>00:56:15 – 00:56:59</w:t>
        </w:r>
      </w:hyperlink>
    </w:p>
    <w:p>
      <w:r>
        <w:t>Bunlar davet, birlikte çalışma ve imanda sebat konusunda yol gösteren mektuplardır. Ayrıca delil oluşturma ve kanıtlama yolu vardır. Felsefî ve itikadî yöntemi kullanır. İnkârcı düşünceyle karşılaşırken, yalnızca haşir meselesine Sözler kitabında [seksen?] sayfadan fazla yer ayırmıştır. Mantıksal ve rasyonel yöntemlerin yanı sıra dilbilimsel ve retorik yaklaşımı da kullanır. Düzenleme teorisini Kuran'ın mucizevi doğasını ortaya koymak için bir araç haline getirmiş ve belagat teorisini sadece ifadedeki süslemelerden gerçek bir duygusal tepkiye genişletmiştir. O, Kur'an değerleri ile materyalist felsefe,</w:t>
      </w:r>
    </w:p>
    <w:p>
      <w:pPr>
        <w:keepNext/>
      </w:pPr>
      <w:hyperlink r:id="rId90">
        <w:r>
          <w:rPr>
            <w:color w:val="1155CC"/>
            <w:u w:val="single"/>
          </w:rPr>
          <w:t>00:56:59 – 00:57:43</w:t>
        </w:r>
      </w:hyperlink>
    </w:p>
    <w:p>
      <w:r>
        <w:t>Kur'an'ın evrenselliği ile Batı küreselleşmesi ve ilahi yasaların adaleti ile insan yapımı yasalar arasında bir denge ve tartım yöntemine de dayanmaktadır . Ayrıca, özellikle tesadüf hipotezi olmak üzere, rakiplerinin argümanlarını parçalayarak, yapısöküm ve çürütme yöntemini de kullanmaktadır. Ünlü sözünde, iki Avrupa olduğunu söylemiştir: biri insanlığa faydalı, diğeri ise materyalist felsefenin karanlığına gömülmüş. Sonuç olarak, açıkçası, bizi bu saygın toplantıda bir araya getiren asıl noktanın Nursi'nin ihlasi olduğunu söylememe izin verin. İhlasi olmasaydı, burada toplanmış olmazdık.</w:t>
      </w:r>
    </w:p>
    <w:p>
      <w:pPr>
        <w:keepNext/>
      </w:pPr>
      <w:hyperlink r:id="rId91">
        <w:r>
          <w:rPr>
            <w:color w:val="1155CC"/>
            <w:u w:val="single"/>
          </w:rPr>
          <w:t>00:57:43 – 00:58:26</w:t>
        </w:r>
      </w:hyperlink>
    </w:p>
    <w:p>
      <w:r>
        <w:t>Nursi, ihlas ve gerçek dayanışmayla üç kişinin milletine yüz kişi kadar fayda sağlayabileceğini söyler. Bahsettiğim gibi, burada bulunmamızın sebebi budur. İhlasi olmasaydı... Ve biz buradayken bu millet bunu onlara taşıdı. Nursi, Allah rahmet eylesin, eserlerinin çoğunu "Ebediyet Ebediyettir" sözleriyle bitirir. Selamün aleyküm ve Allah'ın rahmeti üzerinize olsun. Nazik ilginiz için teşekkür ederim. Selamün aleyküm ve Allah'ın rahmeti ve bereketi üzerinize olsun . İmam Nursi'nin açıkladığı</w:t>
      </w:r>
    </w:p>
    <w:p>
      <w:pPr>
        <w:keepNext/>
      </w:pPr>
      <w:hyperlink r:id="rId92">
        <w:r>
          <w:rPr>
            <w:color w:val="1155CC"/>
            <w:u w:val="single"/>
          </w:rPr>
          <w:t>00:58:26 – 00:59:10</w:t>
        </w:r>
      </w:hyperlink>
    </w:p>
    <w:p>
      <w:r>
        <w:t>çağdaş entelektüel, etik ve manevi sorunları ve Risale-i Nur'dan türetilen bu sorunlara yaklaşım yöntemini zarif bir şekilde açıkladığınız için çok teşekkür ederim, Sayın Dr. Ahed . Teşekkür ederim . Hepinize teşekkür ederim. Bu güzel ve hoş sözleri bitirdik. Başkanlığını yapmaktan onur duyduğum bu oturum birçok yönden güzeldi: Konu Kur'an etiğiydi ve Kur'an etiğinden daha güzel ne olabilir ki?</w:t>
      </w:r>
    </w:p>
    <w:p>
      <w:pPr>
        <w:keepNext/>
      </w:pPr>
      <w:hyperlink r:id="rId93">
        <w:r>
          <w:rPr>
            <w:color w:val="1155CC"/>
            <w:u w:val="single"/>
          </w:rPr>
          <w:t>00:59:10 – 00:59:52</w:t>
        </w:r>
      </w:hyperlink>
    </w:p>
    <w:p>
      <w:r>
        <w:t>Dört profesörün sunduğu içerik ve öz de güzel ve derindi. Bu platforma güzellik katan bir diğer şey de üzerine kurulduğu dengeydi. Ben şanslıyım. Yaklaşık 25 dakikalık zamanımız var. ve bu da şanslı bir durumdu çünkü kardeşler zaman sınırına uydular ; hatta bazıları, dile getirilen sorular ve sorgulamalar</w:t>
      </w:r>
    </w:p>
    <w:p>
      <w:pPr>
        <w:keepNext/>
      </w:pPr>
      <w:hyperlink r:id="rId94">
        <w:r>
          <w:rPr>
            <w:color w:val="1155CC"/>
            <w:u w:val="single"/>
          </w:rPr>
          <w:t>00:59:52 – 01:00:34</w:t>
        </w:r>
      </w:hyperlink>
    </w:p>
    <w:p>
      <w:r>
        <w:t>veya yorumlar ve eklemeler açısından söylenenleri tartışmak için 25 dakikalarını gönüllü olarak ayırdılar. Ama tüm bunları kısaca özetlemek gerekirse, katılımcı kardeşlerin her birine iki dakika verilecek, böylece fırsat katılımcılar arasında dağıtılmış olacak. [Kaynak ifadesi belirsiz; kontrol edilmeli.] Kadınların üçte biri değil, yarısı, belki de sayıyı göz önünde bulundurursak daha fazlası hakkı var. Lütfen , Profesör, lütfen, [İsim], Dr. [İbrahim]? İki dakika içinde lütfen.</w:t>
      </w:r>
    </w:p>
    <w:p>
      <w:pPr>
        <w:keepNext/>
      </w:pPr>
      <w:hyperlink r:id="rId95">
        <w:r>
          <w:rPr>
            <w:color w:val="1155CC"/>
            <w:u w:val="single"/>
          </w:rPr>
          <w:t>01:00:35 – 01:01:19</w:t>
        </w:r>
      </w:hyperlink>
    </w:p>
    <w:p>
      <w:r>
        <w:t>Konferansın ana sorusu, çözümler bulmak etrafında dönüyor. Konferansın ana sorusu, çağdaş uygarlığın sorunlarıyla yüzleşmek için çözümler bulmakla ilgilidir. Bunun iki temel soruyla öncelendiğine inanıyorum . İlk soru şudur: Hangi uygarlığın sorunlarını çözmek istiyoruz ? Bize hükmetmiş ve kendini bize dayatan Batı uygarlığı mı, yoksa İslam uygarlığımızın ve değer sistemimizin sorunları mı? Değerler alanında uzman biri olarak, başlığın dikkatimi çektiğine ve değerler alanında ortaya atılan alt soruları düşündüğüme inanıyorum.</w:t>
      </w:r>
    </w:p>
    <w:p>
      <w:pPr>
        <w:keepNext/>
      </w:pPr>
      <w:hyperlink r:id="rId96">
        <w:r>
          <w:rPr>
            <w:color w:val="1155CC"/>
            <w:u w:val="single"/>
          </w:rPr>
          <w:t>01:01:19 – 01:02:01</w:t>
        </w:r>
      </w:hyperlink>
    </w:p>
    <w:p>
      <w:r>
        <w:t>İslam medeniyetimize dikkatimizi yöneltmeli ve şu soruyu sormalıyız: Günümüzdeki zorluklar ve sorunlar karşısında çağdaş insanlığı inşa etme sorularını ele alan, değerlere dayalı bir sisteme sahip miyiz ? Deneyimim ve çalışmalarım ışığında, İslam değerleri ve etiğinin felsefesini sunan, referanslar , kaynaklar, standartlar vb. sağlayan kapsamlı bir değerler sistemine hala sahip olmadığımıza inanıyorum.</w:t>
      </w:r>
    </w:p>
    <w:p>
      <w:pPr>
        <w:keepNext/>
      </w:pPr>
      <w:hyperlink r:id="rId97">
        <w:r>
          <w:rPr>
            <w:color w:val="1155CC"/>
            <w:u w:val="single"/>
          </w:rPr>
          <w:t>01:02:01 – 01:02:45</w:t>
        </w:r>
      </w:hyperlink>
    </w:p>
    <w:p>
      <w:r>
        <w:t>Batı'nın yaptığı gibi, değerlerin dört temel sorusuna cevap vermediğimiz için, genel bir çerçeveye veya kapsamlı bir değerler teorisine hala sahip değiliz ; çünkü biz ilahi vahye sahipken onlar buna sahip değil ve kendi felsefelerine güveniyorlar, küresel değer sistemi ise bildiğimiz gibi Nietzsche'nin felsefesi tarafından yönlendiriliyor. Değerlerin dört temel sorusu şunlardır : Birincisi , Kuran-ı Kerim'in çok açık ve tartışmasız bir şekilde cevapladığı değerlerin önemi . Henüz cevaplayamadığımız sorular ise şunlardır: Değerler nedir? Değerleri uygulamak için kavramsal ve davranışsal çerçeve nedir? İkincisi, insan ruhunda değerleri nasıl inşa edip güçlendireceğimiz</w:t>
      </w:r>
    </w:p>
    <w:p>
      <w:pPr>
        <w:keepNext/>
      </w:pPr>
      <w:hyperlink r:id="rId98">
        <w:r>
          <w:rPr>
            <w:color w:val="1155CC"/>
            <w:u w:val="single"/>
          </w:rPr>
          <w:t>01:02:45 – 01:03:26</w:t>
        </w:r>
      </w:hyperlink>
    </w:p>
    <w:p>
      <w:r>
        <w:t>ve bunları ruha, pratik davranışlara, ardından ahlaka ve toplumun doğasına nasıl dönüştüreceğimizdir. Üçüncü soru ise değerleri nasıl ölçüp tercüme edeceğimizdir. Bu konuda, bir değerin gücünü nasıl hesaplayacağımız, değeri nasıl ölçeceğimiz, insan ruhunda değerlerin etkisini ve gerçekleşmesini ölçmek için hangi sisteme sahip olduğumuz gibi birçok soru vardır; ayrıca çok önemli bir soru da şudur: Batı'nın sunduğu değer sistemi karşısında kapsamlı bir değer sistemini nasıl üreteceğiz?</w:t>
      </w:r>
    </w:p>
    <w:p>
      <w:pPr>
        <w:keepNext/>
      </w:pPr>
      <w:hyperlink r:id="rId99">
        <w:r>
          <w:rPr>
            <w:color w:val="1155CC"/>
            <w:u w:val="single"/>
          </w:rPr>
          <w:t>01:03:26 – 01:04:09</w:t>
        </w:r>
      </w:hyperlink>
    </w:p>
    <w:p>
      <w:r>
        <w:t>Bir diğer konu ise araştırma sorusudur : Üretimden bahsederken, burada Müslüman zihniyetiyle ilgili bir konudan bahsediyorum . Bir âlimin metodolojisinden veya bir filozofun metodolojisinden bahsetmiyorum, [Kaynak ifadesi belirsiz; kontrol edilmeli.] hayır, Müslüman zihniyetinin metodolojisinden bahsediyorum. Yükselmeyi hedefleyen bir ulusun karşı karşıya olduğu çağdaş sorunlara çözüm ararken , kendi dönemlerine özgü cevaplar üreten büyük âlimlerimize geri dönmeli miyiz ? Bu çok önemli bir sorudur. Yoksa Batı projelerine karşı koymak ve İslami kimliği güçlendirmek için yeni bilgi üreten , gerekli uygulamaları ve projeleri ortaya koyan yenilikler , uzmanlaşmış araştırma merkezleri ve çalışmalar</w:t>
      </w:r>
    </w:p>
    <w:p>
      <w:pPr>
        <w:keepNext/>
      </w:pPr>
      <w:hyperlink r:id="rId100">
        <w:r>
          <w:rPr>
            <w:color w:val="1155CC"/>
            <w:u w:val="single"/>
          </w:rPr>
          <w:t>01:04:09 – 01:04:54</w:t>
        </w:r>
      </w:hyperlink>
    </w:p>
    <w:p>
      <w:r>
        <w:t>mı istiyoruz ? Bunlar çok önemli sorular. Lütfen, herkes , lütfen, sizi duyabilsinler. Belki biraz duraklayabilirsiniz. Nursi'nin metodolojisini nasıl çıkarabiliriz? Uygarlığın başlangıcı çocuk yetiştirmekle başladığına göre , Nursi'nin çocuklara ihlasi öğretme yaklaşımını nasıl çıkarabiliriz ? Çocukların kalplerine ihlasi nasıl aşılayabiliriz ?</w:t>
      </w:r>
    </w:p>
    <w:p>
      <w:pPr>
        <w:keepNext/>
      </w:pPr>
      <w:hyperlink r:id="rId101">
        <w:r>
          <w:rPr>
            <w:color w:val="1155CC"/>
            <w:u w:val="single"/>
          </w:rPr>
          <w:t>01:04:54 – 01:05:34</w:t>
        </w:r>
      </w:hyperlink>
    </w:p>
    <w:p>
      <w:r>
        <w:t>Pratik bir metodolojiye ihtiyacımız var. Teşekkür ederim. Teşekkür ederim. Bir sorunuz var mı? Buyurun, Profesör. Doktor olan kardeşimizin sorusuyla ilgili bir yorumum var . Tüm sözleri dinlemedim ama bir değer sistemine sahip olup olmadığımız meselesi , bir siyasi sisteme veya bir ekonomik sisteme sahip olup olmadığımız meselesiyle aynıdır . Burada ince bir nokta var : tüm bu sistemler insan sistemleridir.</w:t>
      </w:r>
    </w:p>
    <w:p>
      <w:pPr>
        <w:keepNext/>
      </w:pPr>
      <w:hyperlink r:id="rId102">
        <w:r>
          <w:rPr>
            <w:color w:val="1155CC"/>
            <w:u w:val="single"/>
          </w:rPr>
          <w:t>01:05:34 – 01:06:14</w:t>
        </w:r>
      </w:hyperlink>
    </w:p>
    <w:p>
      <w:r>
        <w:t>Evet, ekonomiyle ilgili hükümler var , ancak ekonomiyle ilgili bir sisteme sahip olmamız gerekmiyor. Bu konuda yanlış anlaşılmak istemiyorum çünkü Şeriat'ın siyasetle ilgili hükümleri var , ancak Batı siyasi sistemiyle özdeş bir siyasi sisteme sahip olmamız gerekmiyor. Kısacası, neden? Çünkü insanlar bir sistem kurmak istediklerinde, ilk yaptıkları şey gerçekliğe bakmak, gerçekliğin sorunlarını görmek ve sonra ulaşmak istedikleri hedefi görmektir. Yani, bu gerçeklik A'dır ve ulaşmak istediğimiz hedef [B?]. A'dan B'ye nasıl geçiyoruz? Eğer</w:t>
      </w:r>
    </w:p>
    <w:p>
      <w:pPr>
        <w:keepNext/>
      </w:pPr>
      <w:hyperlink r:id="rId103">
        <w:r>
          <w:rPr>
            <w:color w:val="1155CC"/>
            <w:u w:val="single"/>
          </w:rPr>
          <w:t>01:06:15 – 01:06:57</w:t>
        </w:r>
      </w:hyperlink>
    </w:p>
    <w:p>
      <w:r>
        <w:t>ilahi vahiy insan vahyi olsaydı, bu şekilde sunulurdu ; ancak Kur'an vahyi Allah'tandır, bu nedenle insan zihninin çalışmasının bu mantıksal sırası Kur'an-ı Kerim'de takip edilmemiştir. Aksine, bize bilinen değerleri sunmuştur. Bu değerler , örneğin bilim alanında "birbirinize merhameti emredin", " kendi aranızda merhametli olun", "yetimleri çağırmayın" veya "Allah'tan korkun ve doğru sözlülerle birlikte olun", peygamberlerin ve doğru sözlülerin doğruluğu gibi değerlerdir . Peygamberlikten sonra en yüksek mertebe , doğruluk üzerine kurulu doğruluk ve doğruluğun yaygınlığıdır. Bunlar bizden beklenen değerlerdir ve peygamberlerden beklenen de bu değerleri öğretmektir. Onlara ayetlerini okur , onlara Kitabı ve hikmeti öğretir</w:t>
      </w:r>
    </w:p>
    <w:p>
      <w:pPr>
        <w:keepNext/>
      </w:pPr>
      <w:hyperlink r:id="rId104">
        <w:r>
          <w:rPr>
            <w:color w:val="1155CC"/>
            <w:u w:val="single"/>
          </w:rPr>
          <w:t>01:06:57 – 01:07:41</w:t>
        </w:r>
      </w:hyperlink>
    </w:p>
    <w:p>
      <w:r>
        <w:t>ve onları arındırır. Dolayısıyla, bizden de Kur'an'da bulunan değerleri öğretmemiz ve insanları bu değerlerle arındırmamız istenmektedir . Peki insanları bu değerlerle nasıl arındırırız? Meşru yollar vardır ve bize bırakılmış, zamana ve yere göre değişen yollar da vardır. Dinin her zaman için uygun yollar içermesi gerekmez . Allah sizi mübarek etsin. Teşekkür ederim. Tamam, lütfen devam edin, Profesör. Yani, bu bir soru değil , ama bir şeye cevap vermek istiyorum. Bir tür etkileşim . Birçok insan metodoloji hakkında soruyor. Bence mesele bundan çok daha basit. İnsan olarak kendinizden başlamanız, işinizde samimi olmanız,</w:t>
      </w:r>
    </w:p>
    <w:p>
      <w:pPr>
        <w:keepNext/>
      </w:pPr>
      <w:hyperlink r:id="rId105">
        <w:r>
          <w:rPr>
            <w:color w:val="1155CC"/>
            <w:u w:val="single"/>
          </w:rPr>
          <w:t>01:07:41 – 01:08:24</w:t>
        </w:r>
      </w:hyperlink>
    </w:p>
    <w:p>
      <w:r>
        <w:t>oruç tutmanız, farz namazlarınızı kılmanız ve doğruluğa ve iyi ahlaka bağlı kalmanız yeterlidir. Bu şekilde, Nursi'nin bahsettiği inanç temelli kardeşlik bağıyla herkes birbirini güçlendirir . Sonra birlikte sağlam bir toplum oluştururuz. Yoldan zararlı şeyleri kaldırmak atık sorununu çözer ve zekât sistemi ve bireysel düzeyde bağlı kaldığımız diğer şeyler otomatik olarak bütünleşmiş bir toplum üretir. Çok fazla şey gerektirmez, sadece işte ihlas ve rehberlik. Bu kadar basit.</w:t>
      </w:r>
    </w:p>
    <w:p>
      <w:pPr>
        <w:keepNext/>
      </w:pPr>
      <w:hyperlink r:id="rId106">
        <w:r>
          <w:rPr>
            <w:color w:val="1155CC"/>
            <w:u w:val="single"/>
          </w:rPr>
          <w:t>01:08:26 – 01:09:06</w:t>
        </w:r>
      </w:hyperlink>
    </w:p>
    <w:p>
      <w:r>
        <w:t>Teşekkür ederim. Tamam, lütfen devam edin, kardeşler. Sorularınız var mı? Herhangi bir yorumunuz var mı? Lütfen biraz sesinizi yükseltin. Afganistan'dan Dr. [Abdulnas Al-Amini?; isim doğrulanmadı] . Sorum Profesör Ahed Al-Kateb'e yöneltilmiştir . Kısaca, alim Said Nursi, Risale-i Nur'nda ,</w:t>
      </w:r>
    </w:p>
    <w:p>
      <w:pPr>
        <w:keepNext/>
      </w:pPr>
      <w:hyperlink r:id="rId107">
        <w:r>
          <w:rPr>
            <w:color w:val="1155CC"/>
            <w:u w:val="single"/>
          </w:rPr>
          <w:t>01:09:06 – 01:09:49</w:t>
        </w:r>
      </w:hyperlink>
    </w:p>
    <w:p>
      <w:r>
        <w:t>akılcı argümanlarla ele alınabilen entelektüel şüphe ile inanç temelli tedavi ve eğitim gerektiren manevi kriz arasında nasıl bir ayrım yapmaktadır? Allah sizi mükafatlandırsın. Teşekkür ederim. [Anlaşılmayan ifade] Başka soru yok. Tamam , o zaman açıklamalara geçelim. Ve sizin için şanslıyız ki, cevaplamak için yeterli zamanınız var . Ciddi sorular var. Bir yorumcu şöyle dedi: " Elbette, gerek profesörden gerekse rahibeden birçok soru var,</w:t>
      </w:r>
    </w:p>
    <w:p>
      <w:pPr>
        <w:keepNext/>
      </w:pPr>
      <w:hyperlink r:id="rId108">
        <w:r>
          <w:rPr>
            <w:color w:val="1155CC"/>
            <w:u w:val="single"/>
          </w:rPr>
          <w:t>01:09:49 – 01:10:30</w:t>
        </w:r>
      </w:hyperlink>
    </w:p>
    <w:p>
      <w:r>
        <w:t>ancak belki de kişisel bir bakış açısından, örneğin, bahsettiğim sorular arasında , üç dakika içinde, saldırgan olarak kabul edilen Batı medeniyetini mi yoksa savunmacı olarak kabul edilen İslam-Arap medeniyetini mi değiştirmek gerekiyor ?" Elbette, benim bakış açımdan, ve bu yanlış olabilir , biz Müslümanlar davranışlarımızı değiştirmeli ve Rabbimizin Kitabına ve Peygamberimizin (sallallahu aleyhi ve sellem) rehberliğine dönmeliyiz. Batı'nın sorununun Müslümanların dinine bağlılığı olduğunu</w:t>
      </w:r>
    </w:p>
    <w:p>
      <w:pPr>
        <w:keepNext/>
      </w:pPr>
      <w:hyperlink r:id="rId109">
        <w:r>
          <w:rPr>
            <w:color w:val="1155CC"/>
            <w:u w:val="single"/>
          </w:rPr>
          <w:t>01:10:30 – 01:11:13</w:t>
        </w:r>
      </w:hyperlink>
    </w:p>
    <w:p>
      <w:r>
        <w:t>hepimiz bilmiyor muyuz ? Batı için en zor şey, bir Müslümanın dindar bir insan olmasıdır. Belki de 1932 veya 1934 civarında, Zwemer Konferansı adı verilen bir konferans olduğunu hatırlarsınız ; burada dünya çapındaki misyoner örgütlerinin başkanı, dünya çapındaki misyoner örgütlerini bir araya getirmiş ve onlara ne demişti? Onlara, "Bilin ki, mesajınızın amacı Müslümanları Hristiyanlığa dönüştürmek değildir." demişti . Bu onun için bir rehberdir Ama bilin ki görevinizin amacı, Müslümanın ahlaksız hâle gelmesidir. Yani Batı'nın sorunu, Müslümanın dinine bağlı kalmasıdır . Batı için en zor şey, Müslümanların dinlerine bağlı kalmalarıdır.</w:t>
      </w:r>
    </w:p>
    <w:p>
      <w:pPr>
        <w:keepNext/>
      </w:pPr>
      <w:hyperlink r:id="rId110">
        <w:r>
          <w:rPr>
            <w:color w:val="1155CC"/>
            <w:u w:val="single"/>
          </w:rPr>
          <w:t>01:11:15 – 01:11:57</w:t>
        </w:r>
      </w:hyperlink>
    </w:p>
    <w:p>
      <w:r>
        <w:t>Üstadımız Halid ibn el-Velid, Ebu Bekir el-Siddik zamanında Pers cephesini püskürtüyordu ve biliyoruz ki tarih boyunca Batı her zaman teçhizat ve kaynaklar bakımından bizden üstün olmuştur, ancak dürüst selefler dinlerine bağlı kaldılar ve dinleri onlar için en zor şeydi. Halid ibn el-Velid, Ebu Bekir el-Siddik zamanında Pers cephesini püskürtüyordu ve Müslüman ordusu neredeyse yenilgiye uğramıştı. Bu yüzden durumlarını araştırdılar ve dediler ki: O günkü neredeyse yenilgimize yol açan hangi günahları ve ihlalleri işledik ? Uzun bir araştırmadan sonra, misvakı (diş temizleme çubuğu) unuttuklarını gördüler. Bu yüzden arak ağacına koştular ve onu kesip bu şekilde yapmaya başladılar.</w:t>
      </w:r>
    </w:p>
    <w:p>
      <w:pPr>
        <w:keepNext/>
      </w:pPr>
      <w:hyperlink r:id="rId111">
        <w:r>
          <w:rPr>
            <w:color w:val="1155CC"/>
            <w:u w:val="single"/>
          </w:rPr>
          <w:t>01:11:57 – 01:12:38</w:t>
        </w:r>
      </w:hyperlink>
    </w:p>
    <w:p>
      <w:r>
        <w:t>Düşman onları görünce, Yüce Allah kalplerine korku saldı ve o savaşta Müslümanlara zafer bahşedildi . Bir Müslümanın dinine bağlı kalması işte böyledir. Benim için en zor şey bu . Bu birinci nokta. İkinci nokta ise, kız kardeşin çocuklara ihlasi nasıl aşılayacağını sorması . Bu, bireysel Müslümanla başlar . Bireyi inanç , ibadet, hukuk ve ahlak temeli üzerine inşa ederiz. Bireysel Müslümanı inşa ederek , benim için İslami bir aile kurar. Benim için İslami bir aile kuran odur. Yetiştirme, bireyi yetiştirmekle başlar ve İslami aileden</w:t>
      </w:r>
    </w:p>
    <w:p>
      <w:pPr>
        <w:keepNext/>
      </w:pPr>
      <w:hyperlink r:id="rId112">
        <w:r>
          <w:rPr>
            <w:color w:val="1155CC"/>
            <w:u w:val="single"/>
          </w:rPr>
          <w:t>01:12:38 – 01:13:20</w:t>
        </w:r>
      </w:hyperlink>
    </w:p>
    <w:p>
      <w:r>
        <w:t>İslami toplum oluşur , kardeşlerim. Bir cumhurbaşkanını, başbakanı veya başka birini değiştiremem , ancak bir Müslüman birey yetiştirebilirim ve bu bireylerden herhangi bir ülkede liderlik pozisyonları veya görevler üstlenirler ve onu gerçek dinimizin ilkelerine uygun olarak yönlendirirler . Teşekkür ederim, Allah sizi mübarek etsin . Nazik cevaplarınız için teşekkür ederim. Lütfen, Sayın Hazretleri , eklemek veya yorum yapmak, yani etkileşimde bulunmak [Kaynak ifadesi belirsiz; kontrol edilmeli.] isterseniz . Evet, evet, kardeşim manevi yabancılaşma</w:t>
      </w:r>
    </w:p>
    <w:p>
      <w:pPr>
        <w:keepNext/>
      </w:pPr>
      <w:hyperlink r:id="rId113">
        <w:r>
          <w:rPr>
            <w:color w:val="1155CC"/>
            <w:u w:val="single"/>
          </w:rPr>
          <w:t>01:13:20 – 01:14:00</w:t>
        </w:r>
      </w:hyperlink>
    </w:p>
    <w:p>
      <w:r>
        <w:t>sorununa değinmek istedi. Derste, meditasyonun metodolojisini ele aldık: İç tefekkür ve dış tefekkür. Nursi'nin (Allah ona rahmet etsin) dediği gibi , içsel tefekkür, Yüce Allah'ın Gaşiye Suresi'nde buyurduğu şu sözlere bakmak demektir : Gaşiye Suresi’nde: Develere bakmıyorlar mı, nasıl yaratılmış? Göğe, nasıl yükseltilmiş? Yere… [Ardından düzeltilen dil sürçmesi.] Dağlara, nasıl dikilmiş? Yere, nasıl yayılmış? Bu, ufukların ve ruhların işaretlerinden biridir . Ruhlar, kendimize ve ruhlarımıza bakmamız anlamına gelir; içinde Allah'tan (şanı yüce ve şanlı) harika işaretler vardır</w:t>
      </w:r>
    </w:p>
    <w:p>
      <w:pPr>
        <w:keepNext/>
      </w:pPr>
      <w:hyperlink r:id="rId114">
        <w:r>
          <w:rPr>
            <w:color w:val="1155CC"/>
            <w:u w:val="single"/>
          </w:rPr>
          <w:t>01:14:00 – 01:14:42</w:t>
        </w:r>
      </w:hyperlink>
    </w:p>
    <w:p>
      <w:r>
        <w:t>. Yani, insan organlarının yaratılışı, gözden kulağa ve tüm insan organlarına kadar, ayrıca bencillik ve kıskançlık gibi ahlaki sorunlar ve benzerleri. Kozmik işaretlere gelince , bunlar Yüce Allah'ın görünür evrendeki yaratımları aracılığıyladır . Allah sizi mübarek etsin. Teşekkür ederim . Aslında , sadece [Al-Saba?] [İsim belirtilmemiş] adlı kız kardeşimize cevap vermek istiyorum , [Kaynak ifadesi belirsiz; kontrol edilmeli.] çocuklarda ihlas için nasıl bir müfredat oluşturabiliriz?</w:t>
      </w:r>
    </w:p>
    <w:p>
      <w:pPr>
        <w:keepNext/>
      </w:pPr>
      <w:hyperlink r:id="rId115">
        <w:r>
          <w:rPr>
            <w:color w:val="1155CC"/>
            <w:u w:val="single"/>
          </w:rPr>
          <w:t>01:14:42 – 01:15:24</w:t>
        </w:r>
      </w:hyperlink>
    </w:p>
    <w:p>
      <w:r>
        <w:t>Doktorun dediği gibi, bu çok daha basit. Hatta bir müfredat bile yok; bu içten ihlas kavramını -kalbin soyut kavramını- onların anlayışına uygun pratik davranışlara ve uygulamalara dönüştürebiliriz . Kısacası, birkaç noktaya cevap vermek istiyorum. Size yöneltilmeyen sorular da dahil olmak üzere her soruyu cevaplayabilirsiniz . Öncelikle , [Saba?; isim belirtilmemiş] adlı profesör çocuklara ihlasi nasıl aşılayabileceğimizi sordu.</w:t>
      </w:r>
    </w:p>
    <w:p>
      <w:pPr>
        <w:keepNext/>
      </w:pPr>
      <w:hyperlink r:id="rId116">
        <w:r>
          <w:rPr>
            <w:color w:val="1155CC"/>
            <w:u w:val="single"/>
          </w:rPr>
          <w:t>01:15:24 – 01:16:05</w:t>
        </w:r>
      </w:hyperlink>
    </w:p>
    <w:p>
      <w:r>
        <w:t>Ailede gerçek, pratik bir rol modelin -anne ve babanın- olması ve uygun aile birliği, ihlasi sağlamak ve çocuğun ruhuna yerleştirmek için yeterlidir. Çocuk, aile dışında [anlaşılmayan ifade] çok daha zekidir. Aile temeldir. Ailede iyi bir rol modelin, yani anne ve babanın olması bile onlarda ihlasi aşılamak için yeterlidir. Bu birinci nokta. İkinci nokta ise -kimin sorduğunu hatırlamıyorum- önceki dini mirası çağdaş meselelerden ayıramayacağımızdır .</w:t>
      </w:r>
    </w:p>
    <w:p>
      <w:pPr>
        <w:keepNext/>
      </w:pPr>
      <w:hyperlink r:id="rId117">
        <w:r>
          <w:rPr>
            <w:color w:val="1155CC"/>
            <w:u w:val="single"/>
          </w:rPr>
          <w:t>01:16:05 – 01:16:46</w:t>
        </w:r>
      </w:hyperlink>
    </w:p>
    <w:p>
      <w:r>
        <w:t>Aralarında bir bütünleşme olmalı. Bunları birbirinden ayıramayız. Her şey sürekli gelişiyor ve biz de çağdaş bir gelişim içinde yaşıyoruz, bu yüzden burada da olumlu yönler var, orada da olumlu yönler var . Gerçek hayat, miras ve gerçeklik arasında bir bütünleşmedir. Doktorun sorduğu son bir nokta daha var. Kısaca cevap vereyim ki, entelektüel sorunlar insan algısındaki sorunlar veya hatalardır. Bir kişi Müslüman bir mümin olabilir, ancak fikir onun algısında ve materyalist felsefenin kontrolündedir; hatta Müslüman zihni üzerinde, hatta Müslüman gençliğimiz üzerinde bile,</w:t>
      </w:r>
    </w:p>
    <w:p>
      <w:pPr>
        <w:keepNext/>
      </w:pPr>
      <w:hyperlink r:id="rId118">
        <w:r>
          <w:rPr>
            <w:color w:val="1155CC"/>
            <w:u w:val="single"/>
          </w:rPr>
          <w:t>01:16:46 – 01:17:28</w:t>
        </w:r>
      </w:hyperlink>
    </w:p>
    <w:p>
      <w:r>
        <w:t>materyalist felsefenin kontrolünde, korkunç bir kontrolündedir. Ancak bununla manevi sorun arasındaki ayrım çizgisi, kalbi dolduran, gerçek müminin kalbini dolduran varoluşsal bir boşluktur . İşte bunu vurgulamak istiyorum. Kuran ayetlerinin yorumlanmasındaki çelişkilerden bahsediyorum . Yorumda çelişkiler vardır</w:t>
      </w:r>
    </w:p>
    <w:p>
      <w:pPr>
        <w:keepNext/>
      </w:pPr>
      <w:hyperlink r:id="rId119">
        <w:r>
          <w:rPr>
            <w:color w:val="1155CC"/>
            <w:u w:val="single"/>
          </w:rPr>
          <w:t>01:17:28 – 01:18:09</w:t>
        </w:r>
      </w:hyperlink>
    </w:p>
    <w:p>
      <w:r>
        <w:t>. Elbette, Kuran ayetlerini kendi keyiflerine veya hayal ettiklerine göre yorumlayan insanlar vardır. Örneğin, Şiiler Kuran'ı bir şekilde yorumlarken, bazı alimler başka bir şekilde yorumlar . Örneğin, birisi bir ayetin Hz. Muhammed (s.a.v.) zamanında meydana gelen belirli bir olaya atıfta bulunduğunu söyleyebilir. Fetvalar konusunda , gençleri yanlış yola sürükleyebilecek hatalar var. Örneğin, bir ülkedeki bir müftü, genç bir kadının sosyal medyada yer alabileceğini ve bunun kadınlar için sosyal medyada yer almanın tamamen normal olduğunu belirten bir fetva verebilir.</w:t>
      </w:r>
    </w:p>
    <w:p>
      <w:pPr>
        <w:keepNext/>
      </w:pPr>
      <w:hyperlink r:id="rId120">
        <w:r>
          <w:rPr>
            <w:color w:val="1155CC"/>
            <w:u w:val="single"/>
          </w:rPr>
          <w:t>01:18:09 – 01:18:50</w:t>
        </w:r>
      </w:hyperlink>
    </w:p>
    <w:p>
      <w:r>
        <w:t>[ Anlaşılmayan bir ünlem ] Bu oturumun bir üyesi olarak, bir dakika, sadece bir dakika,</w:t>
      </w:r>
    </w:p>
    <w:p>
      <w:pPr>
        <w:keepNext/>
      </w:pPr>
      <w:hyperlink r:id="rId121">
        <w:r>
          <w:rPr>
            <w:color w:val="1155CC"/>
            <w:u w:val="single"/>
          </w:rPr>
          <w:t>01:18:54 – 01:19:35</w:t>
        </w:r>
      </w:hyperlink>
    </w:p>
    <w:p>
      <w:r>
        <w:t>söz hakkım var çünkü bir programımız var. Daha önce söylediklerime cevap vereceğim. Akademik dürüstlük meselesine, örneğin çocuk yetiştirmede, rol model meselesinde [Kaynak ifadesi belirsiz; kontrol edilmeli.] Mesela çocukların yetiştirilmesinde örnek olma meselesinde, cevap vereceğim . Bu çok büyük bir basitleştirme. Mesele bundan çok daha derin. Eğitimsel değer sistemi denilen bir şeyde sorunlarımız var. Değerleri öğretmek için bir değerler müfredatına ihtiyacımız var. İslamî kimlik ve değerler alanında lisans eğitimi almış kadın ve erkek öğretmenler gerekir.</w:t>
      </w:r>
    </w:p>
    <w:p>
      <w:pPr>
        <w:keepNext/>
      </w:pPr>
      <w:hyperlink r:id="rId122">
        <w:r>
          <w:rPr>
            <w:color w:val="1155CC"/>
            <w:u w:val="single"/>
          </w:rPr>
          <w:t>01:19:35 – 01:20:15</w:t>
        </w:r>
      </w:hyperlink>
    </w:p>
    <w:p>
      <w:r>
        <w:t>besleyici bir ortama ihtiyaç duyar; değerlere dayalı eğitim için beş veya altı unsura ihtiyaç duyar . Detaylardan bahsetmiyorum, müfredattan, metodolojiden, düşünce biçiminden bahsediyorum . Profesöre yarım dakika. Selamünaleyküm. Suriye'deki [Halep?] Üniversitesi'nde psikolojik danışmanlık öğrencisiyim. Ana dalım psikolojik danışmanlık. Her zaman bir çatışma yaşıyoruz, psikolojik danışmanlık öğrenimimizde, İslam’la sık sık çatışan şeylerle karşılaşıyoruz. Ne yazık ki müfredatımız Batılı düşüncelere dayanıyor. Ama İmam Nursi’nin insan nefsi hakkında çok konuştuğunu gördük, bu nefisle nasıl ilgilenileceğini de.</w:t>
      </w:r>
    </w:p>
    <w:p>
      <w:pPr>
        <w:keepNext/>
      </w:pPr>
      <w:hyperlink r:id="rId123">
        <w:r>
          <w:rPr>
            <w:color w:val="1155CC"/>
            <w:u w:val="single"/>
          </w:rPr>
          <w:t>01:20:15 – 01:21:00</w:t>
        </w:r>
      </w:hyperlink>
    </w:p>
    <w:p>
      <w:r>
        <w:t>. Peki sizce psikolojik danışmanlığı, ya da daha doğrusu insan ruhuyla nasıl başa çıkacağımızı inşa etmemiz gereken en önemli yapı taşları nelerdir ? Allah sizi mükafatlandırsın. Profesör ciddi bir soru sordu. Medeniyet ve medeniyet reformundan bahsediyoruz. Hangi medeniyetten bahsediyoruz ? Birçoğu mevcut bir medeniyetten bahsettiğimizi düşünüyor, ama hayır, biz bu medeniyetten farklı, farklı felsefi ve doktrinsel temellere sahip İslami bir medeniyet istiyoruz. Bu, görünmeyene olan inançtan başlar, bu ise başlamaz. Evrene ve çevreye farklı bir bakış açısından başlar.</w:t>
      </w:r>
    </w:p>
    <w:p>
      <w:pPr>
        <w:keepNext/>
      </w:pPr>
      <w:hyperlink r:id="rId124">
        <w:r>
          <w:rPr>
            <w:color w:val="1155CC"/>
            <w:u w:val="single"/>
          </w:rPr>
          <w:t>01:21:00 – 01:21:42</w:t>
        </w:r>
      </w:hyperlink>
    </w:p>
    <w:p>
      <w:r>
        <w:t>Hakikat hangi bakış açısından kaynaklanır? Bahsettiğimiz uygarlığın üzerine kurulması gerektiğini öne sürdüğümüz felsefi ve doktrinsel ilkeleri ve temelleri tanımlamalıyız . Bu gerçektir. Bu konuya pek dikkat edilmiyor veya üzerinde çalışılmıyor ve bu yüzden genç erkek ve kadınları bu konuya yönlendiriyoruz. Rahibe, bireyi ahlaki Böylece topluma gittiğinde toplum da otomatik olarak bireyin</w:t>
      </w:r>
    </w:p>
    <w:p>
      <w:pPr>
        <w:keepNext/>
      </w:pPr>
      <w:hyperlink r:id="rId125">
        <w:r>
          <w:rPr>
            <w:color w:val="1155CC"/>
            <w:u w:val="single"/>
          </w:rPr>
          <w:t>01:21:42 – 01:22:22</w:t>
        </w:r>
      </w:hyperlink>
    </w:p>
    <w:p>
      <w:r>
        <w:t>yetiştirildiği biçimi alacaktır. [Bu ifadeyi kayıtlamak gerekir? Kullanılan kelime kontrol edilmeli.] Hocam, [kayıtlamak?] derken bu kişiye verdiğimiz bahsettiğiniz ahlakî temeller ve ilkeler eğitimine, bir de toplumsal eğitim eklemeyi kastediyorum. Ona sosyal eğitim veriyoruz ki , topluma girdiğinde o topluma olumlu katkıda bulunmaya hazır olsun. Aksi takdirde, samimi, saf ve dürüst</w:t>
      </w:r>
    </w:p>
    <w:p>
      <w:pPr>
        <w:keepNext/>
      </w:pPr>
      <w:hyperlink r:id="rId126">
        <w:r>
          <w:rPr>
            <w:color w:val="1155CC"/>
            <w:u w:val="single"/>
          </w:rPr>
          <w:t>01:22:22 – 01:22:54</w:t>
        </w:r>
      </w:hyperlink>
    </w:p>
    <w:p>
      <w:r>
        <w:t>olabilir , ancak topluma girdiğinde uyum sağlayamaz veya etkili olamaz ve istediğimiz toplum oluşmaz . Bunun eklenmesi gerekiyor. Tamam, şimdi zamanımız doldu. Allah hepinizi mükafatlandırsın ve bereketlendirsin. Ancak bu sertifikaları sahiplerine vereceğiz , lütfen buyurun. Hala iki dakikamız var.</w:t>
      </w:r>
    </w:p>
    <w:p>
      <w:pPr>
        <w:keepNext/>
      </w:pPr>
      <w:hyperlink r:id="rId127">
        <w:r>
          <w:rPr>
            <w:color w:val="1155CC"/>
            <w:u w:val="single"/>
          </w:rPr>
          <w:t>01:24:34 – 01:24:46</w:t>
        </w:r>
      </w:hyperlink>
    </w:p>
    <w:p>
      <w:r>
        <w:t>Teşekkür ederim . [Türkçe yan konuşma; metnin gözden geçirilmesi gerekiyor] [Türkçe yan konuşma anlaşılmaz]</w:t>
      </w:r>
    </w:p>
    <w:p>
      <w:pPr>
        <w:keepNext/>
      </w:pPr>
      <w:hyperlink r:id="rId128">
        <w:r>
          <w:rPr>
            <w:color w:val="1155CC"/>
            <w:u w:val="single"/>
          </w:rPr>
          <w:t>01:25:15 – 01:25:17</w:t>
        </w:r>
      </w:hyperlink>
    </w:p>
    <w:p>
      <w:r>
        <w:t>[Güvenilmez otomatik transkripsiyon; gözden geçirilmesi gerekiyor]</w:t>
      </w:r>
    </w:p>
    <w:p>
      <w:pPr>
        <w:keepNext/>
      </w:pPr>
      <w:hyperlink r:id="rId129">
        <w:r>
          <w:rPr>
            <w:color w:val="1155CC"/>
            <w:u w:val="single"/>
          </w:rPr>
          <w:t>01:26:03 – 01:26:04</w:t>
        </w:r>
      </w:hyperlink>
    </w:p>
    <w:p>
      <w:r>
        <w:t>Teşekkür ederim.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_trKlqa8So" TargetMode="External"/><Relationship Id="rId10" Type="http://schemas.openxmlformats.org/officeDocument/2006/relationships/hyperlink" Target="https://youtu.be/q_trKlqa8So?t=2" TargetMode="External"/><Relationship Id="rId11" Type="http://schemas.openxmlformats.org/officeDocument/2006/relationships/hyperlink" Target="https://youtu.be/q_trKlqa8So?t=46" TargetMode="External"/><Relationship Id="rId12" Type="http://schemas.openxmlformats.org/officeDocument/2006/relationships/hyperlink" Target="https://youtu.be/q_trKlqa8So?t=88" TargetMode="External"/><Relationship Id="rId13" Type="http://schemas.openxmlformats.org/officeDocument/2006/relationships/hyperlink" Target="https://youtu.be/q_trKlqa8So?t=129" TargetMode="External"/><Relationship Id="rId14" Type="http://schemas.openxmlformats.org/officeDocument/2006/relationships/hyperlink" Target="https://youtu.be/q_trKlqa8So?t=170" TargetMode="External"/><Relationship Id="rId15" Type="http://schemas.openxmlformats.org/officeDocument/2006/relationships/hyperlink" Target="https://youtu.be/q_trKlqa8So?t=214" TargetMode="External"/><Relationship Id="rId16" Type="http://schemas.openxmlformats.org/officeDocument/2006/relationships/hyperlink" Target="https://youtu.be/q_trKlqa8So?t=257" TargetMode="External"/><Relationship Id="rId17" Type="http://schemas.openxmlformats.org/officeDocument/2006/relationships/hyperlink" Target="https://youtu.be/q_trKlqa8So?t=300" TargetMode="External"/><Relationship Id="rId18" Type="http://schemas.openxmlformats.org/officeDocument/2006/relationships/hyperlink" Target="https://youtu.be/q_trKlqa8So?t=343" TargetMode="External"/><Relationship Id="rId19" Type="http://schemas.openxmlformats.org/officeDocument/2006/relationships/hyperlink" Target="https://youtu.be/q_trKlqa8So?t=384" TargetMode="External"/><Relationship Id="rId20" Type="http://schemas.openxmlformats.org/officeDocument/2006/relationships/hyperlink" Target="https://youtu.be/q_trKlqa8So?t=425" TargetMode="External"/><Relationship Id="rId21" Type="http://schemas.openxmlformats.org/officeDocument/2006/relationships/hyperlink" Target="https://youtu.be/q_trKlqa8So?t=465" TargetMode="External"/><Relationship Id="rId22" Type="http://schemas.openxmlformats.org/officeDocument/2006/relationships/hyperlink" Target="https://youtu.be/q_trKlqa8So?t=506" TargetMode="External"/><Relationship Id="rId23" Type="http://schemas.openxmlformats.org/officeDocument/2006/relationships/hyperlink" Target="https://youtu.be/q_trKlqa8So?t=547" TargetMode="External"/><Relationship Id="rId24" Type="http://schemas.openxmlformats.org/officeDocument/2006/relationships/hyperlink" Target="https://youtu.be/q_trKlqa8So?t=589" TargetMode="External"/><Relationship Id="rId25" Type="http://schemas.openxmlformats.org/officeDocument/2006/relationships/hyperlink" Target="https://youtu.be/q_trKlqa8So?t=631" TargetMode="External"/><Relationship Id="rId26" Type="http://schemas.openxmlformats.org/officeDocument/2006/relationships/hyperlink" Target="https://youtu.be/q_trKlqa8So?t=672" TargetMode="External"/><Relationship Id="rId27" Type="http://schemas.openxmlformats.org/officeDocument/2006/relationships/hyperlink" Target="https://youtu.be/q_trKlqa8So?t=719" TargetMode="External"/><Relationship Id="rId28" Type="http://schemas.openxmlformats.org/officeDocument/2006/relationships/hyperlink" Target="https://youtu.be/q_trKlqa8So?t=759" TargetMode="External"/><Relationship Id="rId29" Type="http://schemas.openxmlformats.org/officeDocument/2006/relationships/hyperlink" Target="https://youtu.be/q_trKlqa8So?t=801" TargetMode="External"/><Relationship Id="rId30" Type="http://schemas.openxmlformats.org/officeDocument/2006/relationships/hyperlink" Target="https://youtu.be/q_trKlqa8So?t=844" TargetMode="External"/><Relationship Id="rId31" Type="http://schemas.openxmlformats.org/officeDocument/2006/relationships/hyperlink" Target="https://youtu.be/q_trKlqa8So?t=889" TargetMode="External"/><Relationship Id="rId32" Type="http://schemas.openxmlformats.org/officeDocument/2006/relationships/hyperlink" Target="https://youtu.be/q_trKlqa8So?t=930" TargetMode="External"/><Relationship Id="rId33" Type="http://schemas.openxmlformats.org/officeDocument/2006/relationships/hyperlink" Target="https://youtu.be/q_trKlqa8So?t=974" TargetMode="External"/><Relationship Id="rId34" Type="http://schemas.openxmlformats.org/officeDocument/2006/relationships/hyperlink" Target="https://youtu.be/q_trKlqa8So?t=1017" TargetMode="External"/><Relationship Id="rId35" Type="http://schemas.openxmlformats.org/officeDocument/2006/relationships/hyperlink" Target="https://youtu.be/q_trKlqa8So?t=1058" TargetMode="External"/><Relationship Id="rId36" Type="http://schemas.openxmlformats.org/officeDocument/2006/relationships/hyperlink" Target="https://youtu.be/q_trKlqa8So?t=1101" TargetMode="External"/><Relationship Id="rId37" Type="http://schemas.openxmlformats.org/officeDocument/2006/relationships/hyperlink" Target="https://youtu.be/q_trKlqa8So?t=1144" TargetMode="External"/><Relationship Id="rId38" Type="http://schemas.openxmlformats.org/officeDocument/2006/relationships/hyperlink" Target="https://youtu.be/q_trKlqa8So?t=1187" TargetMode="External"/><Relationship Id="rId39" Type="http://schemas.openxmlformats.org/officeDocument/2006/relationships/hyperlink" Target="https://youtu.be/q_trKlqa8So?t=1232" TargetMode="External"/><Relationship Id="rId40" Type="http://schemas.openxmlformats.org/officeDocument/2006/relationships/hyperlink" Target="https://youtu.be/q_trKlqa8So?t=1274" TargetMode="External"/><Relationship Id="rId41" Type="http://schemas.openxmlformats.org/officeDocument/2006/relationships/hyperlink" Target="https://youtu.be/q_trKlqa8So?t=1318" TargetMode="External"/><Relationship Id="rId42" Type="http://schemas.openxmlformats.org/officeDocument/2006/relationships/hyperlink" Target="https://youtu.be/q_trKlqa8So?t=1361" TargetMode="External"/><Relationship Id="rId43" Type="http://schemas.openxmlformats.org/officeDocument/2006/relationships/hyperlink" Target="https://youtu.be/q_trKlqa8So?t=1402" TargetMode="External"/><Relationship Id="rId44" Type="http://schemas.openxmlformats.org/officeDocument/2006/relationships/hyperlink" Target="https://youtu.be/q_trKlqa8So?t=1449" TargetMode="External"/><Relationship Id="rId45" Type="http://schemas.openxmlformats.org/officeDocument/2006/relationships/hyperlink" Target="https://youtu.be/q_trKlqa8So?t=1492" TargetMode="External"/><Relationship Id="rId46" Type="http://schemas.openxmlformats.org/officeDocument/2006/relationships/hyperlink" Target="https://youtu.be/q_trKlqa8So?t=1533" TargetMode="External"/><Relationship Id="rId47" Type="http://schemas.openxmlformats.org/officeDocument/2006/relationships/hyperlink" Target="https://youtu.be/q_trKlqa8So?t=1575" TargetMode="External"/><Relationship Id="rId48" Type="http://schemas.openxmlformats.org/officeDocument/2006/relationships/hyperlink" Target="https://youtu.be/q_trKlqa8So?t=1616" TargetMode="External"/><Relationship Id="rId49" Type="http://schemas.openxmlformats.org/officeDocument/2006/relationships/hyperlink" Target="https://youtu.be/q_trKlqa8So?t=1662" TargetMode="External"/><Relationship Id="rId50" Type="http://schemas.openxmlformats.org/officeDocument/2006/relationships/hyperlink" Target="https://youtu.be/q_trKlqa8So?t=1707" TargetMode="External"/><Relationship Id="rId51" Type="http://schemas.openxmlformats.org/officeDocument/2006/relationships/hyperlink" Target="https://youtu.be/q_trKlqa8So?t=1752" TargetMode="External"/><Relationship Id="rId52" Type="http://schemas.openxmlformats.org/officeDocument/2006/relationships/hyperlink" Target="https://youtu.be/q_trKlqa8So?t=1794" TargetMode="External"/><Relationship Id="rId53" Type="http://schemas.openxmlformats.org/officeDocument/2006/relationships/hyperlink" Target="https://youtu.be/q_trKlqa8So?t=1839" TargetMode="External"/><Relationship Id="rId54" Type="http://schemas.openxmlformats.org/officeDocument/2006/relationships/hyperlink" Target="https://youtu.be/q_trKlqa8So?t=1880" TargetMode="External"/><Relationship Id="rId55" Type="http://schemas.openxmlformats.org/officeDocument/2006/relationships/hyperlink" Target="https://youtu.be/q_trKlqa8So?t=1925" TargetMode="External"/><Relationship Id="rId56" Type="http://schemas.openxmlformats.org/officeDocument/2006/relationships/hyperlink" Target="https://youtu.be/q_trKlqa8So?t=1967" TargetMode="External"/><Relationship Id="rId57" Type="http://schemas.openxmlformats.org/officeDocument/2006/relationships/hyperlink" Target="https://youtu.be/q_trKlqa8So?t=2011" TargetMode="External"/><Relationship Id="rId58" Type="http://schemas.openxmlformats.org/officeDocument/2006/relationships/hyperlink" Target="https://youtu.be/q_trKlqa8So?t=2053" TargetMode="External"/><Relationship Id="rId59" Type="http://schemas.openxmlformats.org/officeDocument/2006/relationships/hyperlink" Target="https://youtu.be/q_trKlqa8So?t=2095" TargetMode="External"/><Relationship Id="rId60" Type="http://schemas.openxmlformats.org/officeDocument/2006/relationships/hyperlink" Target="https://youtu.be/q_trKlqa8So?t=2136" TargetMode="External"/><Relationship Id="rId61" Type="http://schemas.openxmlformats.org/officeDocument/2006/relationships/hyperlink" Target="https://youtu.be/q_trKlqa8So?t=2180" TargetMode="External"/><Relationship Id="rId62" Type="http://schemas.openxmlformats.org/officeDocument/2006/relationships/hyperlink" Target="https://youtu.be/q_trKlqa8So?t=2224" TargetMode="External"/><Relationship Id="rId63" Type="http://schemas.openxmlformats.org/officeDocument/2006/relationships/hyperlink" Target="https://youtu.be/q_trKlqa8So?t=2264" TargetMode="External"/><Relationship Id="rId64" Type="http://schemas.openxmlformats.org/officeDocument/2006/relationships/hyperlink" Target="https://youtu.be/q_trKlqa8So?t=2309" TargetMode="External"/><Relationship Id="rId65" Type="http://schemas.openxmlformats.org/officeDocument/2006/relationships/hyperlink" Target="https://youtu.be/q_trKlqa8So?t=2350" TargetMode="External"/><Relationship Id="rId66" Type="http://schemas.openxmlformats.org/officeDocument/2006/relationships/hyperlink" Target="https://youtu.be/q_trKlqa8So?t=2394" TargetMode="External"/><Relationship Id="rId67" Type="http://schemas.openxmlformats.org/officeDocument/2006/relationships/hyperlink" Target="https://youtu.be/q_trKlqa8So?t=2435" TargetMode="External"/><Relationship Id="rId68" Type="http://schemas.openxmlformats.org/officeDocument/2006/relationships/hyperlink" Target="https://youtu.be/q_trKlqa8So?t=2480" TargetMode="External"/><Relationship Id="rId69" Type="http://schemas.openxmlformats.org/officeDocument/2006/relationships/hyperlink" Target="https://youtu.be/q_trKlqa8So?t=2522" TargetMode="External"/><Relationship Id="rId70" Type="http://schemas.openxmlformats.org/officeDocument/2006/relationships/hyperlink" Target="https://youtu.be/q_trKlqa8So?t=2564" TargetMode="External"/><Relationship Id="rId71" Type="http://schemas.openxmlformats.org/officeDocument/2006/relationships/hyperlink" Target="https://youtu.be/q_trKlqa8So?t=2607" TargetMode="External"/><Relationship Id="rId72" Type="http://schemas.openxmlformats.org/officeDocument/2006/relationships/hyperlink" Target="https://youtu.be/q_trKlqa8So?t=2647" TargetMode="External"/><Relationship Id="rId73" Type="http://schemas.openxmlformats.org/officeDocument/2006/relationships/hyperlink" Target="https://youtu.be/q_trKlqa8So?t=2690" TargetMode="External"/><Relationship Id="rId74" Type="http://schemas.openxmlformats.org/officeDocument/2006/relationships/hyperlink" Target="https://youtu.be/q_trKlqa8So?t=2734" TargetMode="External"/><Relationship Id="rId75" Type="http://schemas.openxmlformats.org/officeDocument/2006/relationships/hyperlink" Target="https://youtu.be/q_trKlqa8So?t=2775" TargetMode="External"/><Relationship Id="rId76" Type="http://schemas.openxmlformats.org/officeDocument/2006/relationships/hyperlink" Target="https://youtu.be/q_trKlqa8So?t=2815" TargetMode="External"/><Relationship Id="rId77" Type="http://schemas.openxmlformats.org/officeDocument/2006/relationships/hyperlink" Target="https://youtu.be/q_trKlqa8So?t=2858" TargetMode="External"/><Relationship Id="rId78" Type="http://schemas.openxmlformats.org/officeDocument/2006/relationships/hyperlink" Target="https://youtu.be/q_trKlqa8So?t=2901" TargetMode="External"/><Relationship Id="rId79" Type="http://schemas.openxmlformats.org/officeDocument/2006/relationships/hyperlink" Target="https://youtu.be/q_trKlqa8So?t=2941" TargetMode="External"/><Relationship Id="rId80" Type="http://schemas.openxmlformats.org/officeDocument/2006/relationships/hyperlink" Target="https://youtu.be/q_trKlqa8So?t=2985" TargetMode="External"/><Relationship Id="rId81" Type="http://schemas.openxmlformats.org/officeDocument/2006/relationships/hyperlink" Target="https://youtu.be/q_trKlqa8So?t=3030" TargetMode="External"/><Relationship Id="rId82" Type="http://schemas.openxmlformats.org/officeDocument/2006/relationships/hyperlink" Target="https://youtu.be/q_trKlqa8So?t=3073" TargetMode="External"/><Relationship Id="rId83" Type="http://schemas.openxmlformats.org/officeDocument/2006/relationships/hyperlink" Target="https://youtu.be/q_trKlqa8So?t=3117" TargetMode="External"/><Relationship Id="rId84" Type="http://schemas.openxmlformats.org/officeDocument/2006/relationships/hyperlink" Target="https://youtu.be/q_trKlqa8So?t=3161" TargetMode="External"/><Relationship Id="rId85" Type="http://schemas.openxmlformats.org/officeDocument/2006/relationships/hyperlink" Target="https://youtu.be/q_trKlqa8So?t=3203" TargetMode="External"/><Relationship Id="rId86" Type="http://schemas.openxmlformats.org/officeDocument/2006/relationships/hyperlink" Target="https://youtu.be/q_trKlqa8So?t=3245" TargetMode="External"/><Relationship Id="rId87" Type="http://schemas.openxmlformats.org/officeDocument/2006/relationships/hyperlink" Target="https://youtu.be/q_trKlqa8So?t=3288" TargetMode="External"/><Relationship Id="rId88" Type="http://schemas.openxmlformats.org/officeDocument/2006/relationships/hyperlink" Target="https://youtu.be/q_trKlqa8So?t=3334" TargetMode="External"/><Relationship Id="rId89" Type="http://schemas.openxmlformats.org/officeDocument/2006/relationships/hyperlink" Target="https://youtu.be/q_trKlqa8So?t=3375" TargetMode="External"/><Relationship Id="rId90" Type="http://schemas.openxmlformats.org/officeDocument/2006/relationships/hyperlink" Target="https://youtu.be/q_trKlqa8So?t=3419" TargetMode="External"/><Relationship Id="rId91" Type="http://schemas.openxmlformats.org/officeDocument/2006/relationships/hyperlink" Target="https://youtu.be/q_trKlqa8So?t=3463" TargetMode="External"/><Relationship Id="rId92" Type="http://schemas.openxmlformats.org/officeDocument/2006/relationships/hyperlink" Target="https://youtu.be/q_trKlqa8So?t=3506" TargetMode="External"/><Relationship Id="rId93" Type="http://schemas.openxmlformats.org/officeDocument/2006/relationships/hyperlink" Target="https://youtu.be/q_trKlqa8So?t=3550" TargetMode="External"/><Relationship Id="rId94" Type="http://schemas.openxmlformats.org/officeDocument/2006/relationships/hyperlink" Target="https://youtu.be/q_trKlqa8So?t=3592" TargetMode="External"/><Relationship Id="rId95" Type="http://schemas.openxmlformats.org/officeDocument/2006/relationships/hyperlink" Target="https://youtu.be/q_trKlqa8So?t=3635" TargetMode="External"/><Relationship Id="rId96" Type="http://schemas.openxmlformats.org/officeDocument/2006/relationships/hyperlink" Target="https://youtu.be/q_trKlqa8So?t=3679" TargetMode="External"/><Relationship Id="rId97" Type="http://schemas.openxmlformats.org/officeDocument/2006/relationships/hyperlink" Target="https://youtu.be/q_trKlqa8So?t=3721" TargetMode="External"/><Relationship Id="rId98" Type="http://schemas.openxmlformats.org/officeDocument/2006/relationships/hyperlink" Target="https://youtu.be/q_trKlqa8So?t=3765" TargetMode="External"/><Relationship Id="rId99" Type="http://schemas.openxmlformats.org/officeDocument/2006/relationships/hyperlink" Target="https://youtu.be/q_trKlqa8So?t=3806" TargetMode="External"/><Relationship Id="rId100" Type="http://schemas.openxmlformats.org/officeDocument/2006/relationships/hyperlink" Target="https://youtu.be/q_trKlqa8So?t=3849" TargetMode="External"/><Relationship Id="rId101" Type="http://schemas.openxmlformats.org/officeDocument/2006/relationships/hyperlink" Target="https://youtu.be/q_trKlqa8So?t=3894" TargetMode="External"/><Relationship Id="rId102" Type="http://schemas.openxmlformats.org/officeDocument/2006/relationships/hyperlink" Target="https://youtu.be/q_trKlqa8So?t=3934" TargetMode="External"/><Relationship Id="rId103" Type="http://schemas.openxmlformats.org/officeDocument/2006/relationships/hyperlink" Target="https://youtu.be/q_trKlqa8So?t=3975" TargetMode="External"/><Relationship Id="rId104" Type="http://schemas.openxmlformats.org/officeDocument/2006/relationships/hyperlink" Target="https://youtu.be/q_trKlqa8So?t=4017" TargetMode="External"/><Relationship Id="rId105" Type="http://schemas.openxmlformats.org/officeDocument/2006/relationships/hyperlink" Target="https://youtu.be/q_trKlqa8So?t=4061" TargetMode="External"/><Relationship Id="rId106" Type="http://schemas.openxmlformats.org/officeDocument/2006/relationships/hyperlink" Target="https://youtu.be/q_trKlqa8So?t=4106" TargetMode="External"/><Relationship Id="rId107" Type="http://schemas.openxmlformats.org/officeDocument/2006/relationships/hyperlink" Target="https://youtu.be/q_trKlqa8So?t=4146" TargetMode="External"/><Relationship Id="rId108" Type="http://schemas.openxmlformats.org/officeDocument/2006/relationships/hyperlink" Target="https://youtu.be/q_trKlqa8So?t=4189" TargetMode="External"/><Relationship Id="rId109" Type="http://schemas.openxmlformats.org/officeDocument/2006/relationships/hyperlink" Target="https://youtu.be/q_trKlqa8So?t=4230" TargetMode="External"/><Relationship Id="rId110" Type="http://schemas.openxmlformats.org/officeDocument/2006/relationships/hyperlink" Target="https://youtu.be/q_trKlqa8So?t=4275" TargetMode="External"/><Relationship Id="rId111" Type="http://schemas.openxmlformats.org/officeDocument/2006/relationships/hyperlink" Target="https://youtu.be/q_trKlqa8So?t=4317" TargetMode="External"/><Relationship Id="rId112" Type="http://schemas.openxmlformats.org/officeDocument/2006/relationships/hyperlink" Target="https://youtu.be/q_trKlqa8So?t=4358" TargetMode="External"/><Relationship Id="rId113" Type="http://schemas.openxmlformats.org/officeDocument/2006/relationships/hyperlink" Target="https://youtu.be/q_trKlqa8So?t=4400" TargetMode="External"/><Relationship Id="rId114" Type="http://schemas.openxmlformats.org/officeDocument/2006/relationships/hyperlink" Target="https://youtu.be/q_trKlqa8So?t=4440" TargetMode="External"/><Relationship Id="rId115" Type="http://schemas.openxmlformats.org/officeDocument/2006/relationships/hyperlink" Target="https://youtu.be/q_trKlqa8So?t=4482" TargetMode="External"/><Relationship Id="rId116" Type="http://schemas.openxmlformats.org/officeDocument/2006/relationships/hyperlink" Target="https://youtu.be/q_trKlqa8So?t=4524" TargetMode="External"/><Relationship Id="rId117" Type="http://schemas.openxmlformats.org/officeDocument/2006/relationships/hyperlink" Target="https://youtu.be/q_trKlqa8So?t=4565" TargetMode="External"/><Relationship Id="rId118" Type="http://schemas.openxmlformats.org/officeDocument/2006/relationships/hyperlink" Target="https://youtu.be/q_trKlqa8So?t=4606" TargetMode="External"/><Relationship Id="rId119" Type="http://schemas.openxmlformats.org/officeDocument/2006/relationships/hyperlink" Target="https://youtu.be/q_trKlqa8So?t=4648" TargetMode="External"/><Relationship Id="rId120" Type="http://schemas.openxmlformats.org/officeDocument/2006/relationships/hyperlink" Target="https://youtu.be/q_trKlqa8So?t=4689" TargetMode="External"/><Relationship Id="rId121" Type="http://schemas.openxmlformats.org/officeDocument/2006/relationships/hyperlink" Target="https://youtu.be/q_trKlqa8So?t=4734" TargetMode="External"/><Relationship Id="rId122" Type="http://schemas.openxmlformats.org/officeDocument/2006/relationships/hyperlink" Target="https://youtu.be/q_trKlqa8So?t=4775" TargetMode="External"/><Relationship Id="rId123" Type="http://schemas.openxmlformats.org/officeDocument/2006/relationships/hyperlink" Target="https://youtu.be/q_trKlqa8So?t=4815" TargetMode="External"/><Relationship Id="rId124" Type="http://schemas.openxmlformats.org/officeDocument/2006/relationships/hyperlink" Target="https://youtu.be/q_trKlqa8So?t=4860" TargetMode="External"/><Relationship Id="rId125" Type="http://schemas.openxmlformats.org/officeDocument/2006/relationships/hyperlink" Target="https://youtu.be/q_trKlqa8So?t=4902" TargetMode="External"/><Relationship Id="rId126" Type="http://schemas.openxmlformats.org/officeDocument/2006/relationships/hyperlink" Target="https://youtu.be/q_trKlqa8So?t=4942" TargetMode="External"/><Relationship Id="rId127" Type="http://schemas.openxmlformats.org/officeDocument/2006/relationships/hyperlink" Target="https://youtu.be/q_trKlqa8So?t=5074" TargetMode="External"/><Relationship Id="rId128" Type="http://schemas.openxmlformats.org/officeDocument/2006/relationships/hyperlink" Target="https://youtu.be/q_trKlqa8So?t=5115" TargetMode="External"/><Relationship Id="rId129" Type="http://schemas.openxmlformats.org/officeDocument/2006/relationships/hyperlink" Target="https://youtu.be/q_trKlqa8So?t=5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57.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