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5. Oturum — İngilizce / çalışma metni</w:t>
      </w:r>
    </w:p>
    <w:p>
      <w:r>
        <w:t>05.10.2026 • İki Kitabın Şifrelerini Çözmek: Risale-i Nur Işığında İlahi Ayetler, Mizan ile Antroposen’e Kur’ânî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00:00:37</w:t>
        </w:r>
      </w:hyperlink>
    </w:p>
    <w:p>
      <w:r>
        <w:t>Three, two... One. You will enjoy it. [Side conversation about travel and Russian counterparts partly unclear.] Yours is not working. Didn't you change it? They didn't have any. I'm not sure... [Who you're talking to? The first state or...?]</w:t>
      </w:r>
    </w:p>
    <w:p>
      <w:pPr>
        <w:keepNext/>
      </w:pPr>
      <w:hyperlink r:id="rId11">
        <w:r>
          <w:rPr>
            <w:color w:val="1155CC"/>
            <w:u w:val="single"/>
          </w:rPr>
          <w:t>00:00:41 – 00:01:22</w:t>
        </w:r>
      </w:hyperlink>
    </w:p>
    <w:p>
      <w:r>
        <w:t>Don't go into that. Maybe it's loading. No, I... ...didn't load it; someone else did. He has a USB in here. I have one ready. This USB is for the small changes to this thing. You know... We could use this directly in your computer. Close it, close it. It's mine. Yes, yes. Otherwise [I'll get to each other with my screenshot?]. All right, let me see. Is this your English one?</w:t>
      </w:r>
    </w:p>
    <w:p>
      <w:pPr>
        <w:keepNext/>
      </w:pPr>
      <w:hyperlink r:id="rId12">
        <w:r>
          <w:rPr>
            <w:color w:val="1155CC"/>
            <w:u w:val="single"/>
          </w:rPr>
          <w:t>00:01:22 – 00:02:04</w:t>
        </w:r>
      </w:hyperlink>
    </w:p>
    <w:p>
      <w:r>
        <w:t>It's mine. This is from here. He says he has English. No, I know. It has her USB, and... ...the whole thing is supposed to come. This one is for me. And this [power indicates?]... ...with the controller. Yes. This control can... Let her stop. Let her stop. So we can just... He gave you back your USB. Yes, I took it. I think he can. Yes, he can. We need to upload. Where is the guy?</w:t>
      </w:r>
    </w:p>
    <w:p>
      <w:pPr>
        <w:keepNext/>
      </w:pPr>
      <w:hyperlink r:id="rId13">
        <w:r>
          <w:rPr>
            <w:color w:val="1155CC"/>
            <w:u w:val="single"/>
          </w:rPr>
          <w:t>00:02:04 – 00:02:45</w:t>
        </w:r>
      </w:hyperlink>
    </w:p>
    <w:p>
      <w:r>
        <w:t>To upload the file. He was here before. No, let me handle this. Otherwise, take it off. Get the other one. You are taking it from other people. Yes. But [their money goes to the government?]. No, no. Which one? Zaid, which one? The English one. Do we have something?</w:t>
      </w:r>
    </w:p>
    <w:p>
      <w:pPr>
        <w:keepNext/>
      </w:pPr>
      <w:hyperlink r:id="rId14">
        <w:r>
          <w:rPr>
            <w:color w:val="1155CC"/>
            <w:u w:val="single"/>
          </w:rPr>
          <w:t>00:02:46 – 00:03:30</w:t>
        </w:r>
      </w:hyperlink>
    </w:p>
    <w:p>
      <w:r>
        <w:t>We just have to bring this one. That's why I'll stand here. I don't want to sit looking at it. Yes. I have [sight problems?], so... ...I'm here. But if you want to [sit below?], that's fine; I'll give it to you. All right, can I use it? I think it's the one in PowerPoint. Yes, whose is this? [Intervening words unclear.] It's a PC. I used to</w:t>
      </w:r>
    </w:p>
    <w:p>
      <w:pPr>
        <w:keepNext/>
      </w:pPr>
      <w:hyperlink r:id="rId15">
        <w:r>
          <w:rPr>
            <w:color w:val="1155CC"/>
            <w:u w:val="single"/>
          </w:rPr>
          <w:t>00:03:30 – 00:04:13</w:t>
        </w:r>
      </w:hyperlink>
    </w:p>
    <w:p>
      <w:r>
        <w:t>use a PC, but at the university they made everything Apple. At university they did everything. Here too, all... ...the time they were doing it. [Since it's time, they can send that one?] Which one, Dr. Yamina, which one? This is PowerPoint. What I see is this one here.</w:t>
      </w:r>
    </w:p>
    <w:p>
      <w:pPr>
        <w:keepNext/>
      </w:pPr>
      <w:hyperlink r:id="rId16">
        <w:r>
          <w:rPr>
            <w:color w:val="1155CC"/>
            <w:u w:val="single"/>
          </w:rPr>
          <w:t>00:04:13 – 00:04:50</w:t>
        </w:r>
      </w:hyperlink>
    </w:p>
    <w:p>
      <w:r>
        <w:t>Okay, so I'll take it with... So I... [I just need to them... It was...] ...after... ...you can share my slide, right? Yes. Yes, let me open it...</w:t>
      </w:r>
    </w:p>
    <w:p>
      <w:pPr>
        <w:keepNext/>
      </w:pPr>
      <w:hyperlink r:id="rId17">
        <w:r>
          <w:rPr>
            <w:color w:val="1155CC"/>
            <w:u w:val="single"/>
          </w:rPr>
          <w:t>00:04:55 – 00:05:37</w:t>
        </w:r>
      </w:hyperlink>
    </w:p>
    <w:p>
      <w:r>
        <w:t>There we go. Okay, we're going to start. We're starting. This is the first session. I found the title interesting when I read it: Deciphering the two books: signs of Allah, ayat, divine balance... Divine... Balance, mizan, and Qur'anic solutions to the Anthropocene, in the light of the Risale-i Nur. So we have two books.</w:t>
      </w:r>
    </w:p>
    <w:p>
      <w:pPr>
        <w:keepNext/>
      </w:pPr>
      <w:hyperlink r:id="rId18">
        <w:r>
          <w:rPr>
            <w:color w:val="1155CC"/>
            <w:u w:val="single"/>
          </w:rPr>
          <w:t>00:05:37 – 00:06:21</w:t>
        </w:r>
      </w:hyperlink>
    </w:p>
    <w:p>
      <w:r>
        <w:t>There is light, and readers, potential readers. But they have forgotten the language in which the books were written. So we'll try to discover how these two books are being read again. Our first speaker for this session is Associate Professor Dr. Elmira Akhmetova, visiting Ibn Haldun University. Please, I'll... give you a sign at 15 minutes,</w:t>
      </w:r>
    </w:p>
    <w:p>
      <w:pPr>
        <w:keepNext/>
      </w:pPr>
      <w:hyperlink r:id="rId19">
        <w:r>
          <w:rPr>
            <w:color w:val="1155CC"/>
            <w:u w:val="single"/>
          </w:rPr>
          <w:t>00:06:21 – 00:07:03</w:t>
        </w:r>
      </w:hyperlink>
    </w:p>
    <w:p>
      <w:r>
        <w:t>and at 20 we should stop. Bismillahirrahmanirrahim. My talk is titled: Rediscovering the Concept of Knowledge and the Purpose of Education through Reading the Signs of Allah. Here, the main... Actually, all four of us prepared this panel together. Our talks will be related to one another,</w:t>
      </w:r>
    </w:p>
    <w:p>
      <w:pPr>
        <w:keepNext/>
      </w:pPr>
      <w:hyperlink r:id="rId20">
        <w:r>
          <w:rPr>
            <w:color w:val="1155CC"/>
            <w:u w:val="single"/>
          </w:rPr>
          <w:t>00:07:03 – 00:07:47</w:t>
        </w:r>
      </w:hyperlink>
    </w:p>
    <w:p>
      <w:r>
        <w:t>in the same way... we'll speak and build our arguments. My paper's main argument is this: The global crises we discussed yesterday, the many crises we face in economic and spiritual life; many of these were mentioned, and in political life too. But we didn't say much about education. My main argument in the full paper is that the global crises all those we face today, result from [differences or]... weaknesses in modern education. These relate to the purpose</w:t>
      </w:r>
    </w:p>
    <w:p>
      <w:pPr>
        <w:keepNext/>
      </w:pPr>
      <w:hyperlink r:id="rId21">
        <w:r>
          <w:rPr>
            <w:color w:val="1155CC"/>
            <w:u w:val="single"/>
          </w:rPr>
          <w:t>00:07:47 – 00:08:31</w:t>
        </w:r>
      </w:hyperlink>
    </w:p>
    <w:p>
      <w:r>
        <w:t>of education today and how we show students what knowledge means. Because all of us are part of university structures and we educate young people. There is also the nature of education today and the scope of education. Before going into that... I'd like to bring you to today's realities at the global level. In 2006, Harry Lewis from Harvard University, published a book we've all heard a lot about,</w:t>
      </w:r>
    </w:p>
    <w:p>
      <w:pPr>
        <w:keepNext/>
      </w:pPr>
      <w:hyperlink r:id="rId22">
        <w:r>
          <w:rPr>
            <w:color w:val="1155CC"/>
            <w:u w:val="single"/>
          </w:rPr>
          <w:t>00:08:31 – 00:09:14</w:t>
        </w:r>
      </w:hyperlink>
    </w:p>
    <w:p>
      <w:r>
        <w:t>titled Excellence Without a Soul. He says elite universities have become excellent at everything except education with a moral purpose. A year later, a professor from Yale, Anthony Kronman, published another book. He said In that book he said: that the way secularism developed in modern universities led to a moral and existential vacuum. Yesterday, many speakers at the opening asked why we exist in this world and what the purpose of education is.</w:t>
      </w:r>
    </w:p>
    <w:p>
      <w:pPr>
        <w:keepNext/>
      </w:pPr>
      <w:hyperlink r:id="rId23">
        <w:r>
          <w:rPr>
            <w:color w:val="1155CC"/>
            <w:u w:val="single"/>
          </w:rPr>
          <w:t>00:09:14 – 00:09:57</w:t>
        </w:r>
      </w:hyperlink>
    </w:p>
    <w:p>
      <w:r>
        <w:t>What should I do in this life? We never teach these questions at university. Totally... absent. Not only that: human responsibility, too, ethical responsibility is absent in our universities, not only secular universities, but Islamic ones too. I used to teach at the Islamic University in Malaysia for many years. This really is outside our curriculum, because in the Muslim world our curriculum is also based on Eurocentric textbooks. This whole educational system</w:t>
      </w:r>
    </w:p>
    <w:p>
      <w:pPr>
        <w:keepNext/>
      </w:pPr>
      <w:hyperlink r:id="rId24">
        <w:r>
          <w:rPr>
            <w:color w:val="1155CC"/>
            <w:u w:val="single"/>
          </w:rPr>
          <w:t>00:09:57 – 00:10:42</w:t>
        </w:r>
      </w:hyperlink>
    </w:p>
    <w:p>
      <w:r>
        <w:t>this structure, came after the colonial period, from the West. Norman Brady from the UK said in 2012 that the modern university is in a state of moral loss and needs moral reconstruction. The problem we see is that intellectual achievement is detached today from morality and a sense of moral purpose. If we are to discuss further problems... I think we need to discuss the problems in education. A second point, another weakness, is its original</w:t>
      </w:r>
    </w:p>
    <w:p>
      <w:pPr>
        <w:keepNext/>
      </w:pPr>
      <w:hyperlink r:id="rId25">
        <w:r>
          <w:rPr>
            <w:color w:val="1155CC"/>
            <w:u w:val="single"/>
          </w:rPr>
          <w:t>00:10:42 – 00:11:23</w:t>
        </w:r>
      </w:hyperlink>
    </w:p>
    <w:p>
      <w:r>
        <w:t>purpose and its link to urbanisation, because today's universities and education systems are products of the industrial age. Especially after urbanisation: young children's mothers and fathers worked, and crime began rising in poorly organised cities. They needed a structure to keep children in institutions from morning to evening. This whole education system resulted from such realities, but within a human-rights framework.</w:t>
      </w:r>
    </w:p>
    <w:p>
      <w:pPr>
        <w:keepNext/>
      </w:pPr>
      <w:hyperlink r:id="rId26">
        <w:r>
          <w:rPr>
            <w:color w:val="1155CC"/>
            <w:u w:val="single"/>
          </w:rPr>
          <w:t>00:11:23 – 00:12:06</w:t>
        </w:r>
      </w:hyperlink>
    </w:p>
    <w:p>
      <w:r>
        <w:t>So we began saying that education is everyone's right. At first there were only six years of education. Then it became eight years, because the children were still young and not ready to enter industry. A structure was needed to keep them in institutions, so they wouldn't get drawn into crime or similar things. Then university, high school, and after high school [unclear phrase]... then university, then a master's degree. Now almost...</w:t>
      </w:r>
    </w:p>
    <w:p>
      <w:pPr>
        <w:keepNext/>
      </w:pPr>
      <w:hyperlink r:id="rId27">
        <w:r>
          <w:rPr>
            <w:color w:val="1155CC"/>
            <w:u w:val="single"/>
          </w:rPr>
          <w:t>00:12:06 – 00:12:49</w:t>
        </w:r>
      </w:hyperlink>
    </w:p>
    <w:p>
      <w:r>
        <w:t>in every country, every second citizen has a master's degree, and that's not enough. It expands without limit. No, a PhD is best; we encourage everyone. A PhD isn't enough either, because we can't find work after graduating. So what do we do? We create another level: postdoctoral research. There is no limit today. I see this as one of the problems of education. What are we doing here? We are increasing meaningless jobs and professions,</w:t>
      </w:r>
    </w:p>
    <w:p>
      <w:pPr>
        <w:keepNext/>
      </w:pPr>
      <w:hyperlink r:id="rId28">
        <w:r>
          <w:rPr>
            <w:color w:val="1155CC"/>
            <w:u w:val="single"/>
          </w:rPr>
          <w:t>00:12:49 – 00:13:33</w:t>
        </w:r>
      </w:hyperlink>
    </w:p>
    <w:p>
      <w:r>
        <w:t>creating them, while at the same time facing a shortage of workers and farmers. It is not just a shortage; the value of those who work with their hands, who prepare our food, who clean up after us... All these professions today have become undervalued. Education, too, is now part of the money-making industry. Universities compete with one another for larger budgets from governments. So we have to publish one thing after another.</w:t>
      </w:r>
    </w:p>
    <w:p>
      <w:pPr>
        <w:keepNext/>
      </w:pPr>
      <w:hyperlink r:id="rId29">
        <w:r>
          <w:rPr>
            <w:color w:val="1155CC"/>
            <w:u w:val="single"/>
          </w:rPr>
          <w:t>00:13:33 – 00:14:16</w:t>
        </w:r>
      </w:hyperlink>
    </w:p>
    <w:p>
      <w:r>
        <w:t>Students also have to pay tuition fees; in the end, they become indebted to systems before graduating. That's another problem. On the one hand, we must educate all young people, because education is everyone's right. Yet at the same time, what we see today this education system enslaves [number unclear] people, economically as well. I also see a change in the purpose of education. The purpose of education... Why do we get educated today?</w:t>
      </w:r>
    </w:p>
    <w:p>
      <w:pPr>
        <w:keepNext/>
      </w:pPr>
      <w:hyperlink r:id="rId30">
        <w:r>
          <w:rPr>
            <w:color w:val="1155CC"/>
            <w:u w:val="single"/>
          </w:rPr>
          <w:t>00:14:16 – 00:15:00</w:t>
        </w:r>
      </w:hyperlink>
    </w:p>
    <w:p>
      <w:r>
        <w:t>To earn more money. We enter university to have a well-paid career. Even in Islamic universities it's the same: finding a better job. Nobody links this to our connection with Allah, for example to increasing our faith. I see these as problems in education. In today's education system. You can also see in this picture Universities are like factories: we produce exactly the same product. Our students are exactly the same; they are not different from one another.</w:t>
      </w:r>
    </w:p>
    <w:p>
      <w:pPr>
        <w:keepNext/>
      </w:pPr>
      <w:hyperlink r:id="rId31">
        <w:r>
          <w:rPr>
            <w:color w:val="1155CC"/>
            <w:u w:val="single"/>
          </w:rPr>
          <w:t>00:15:00 – 00:15:43</w:t>
        </w:r>
      </w:hyperlink>
    </w:p>
    <w:p>
      <w:r>
        <w:t>Yet Allah created all of us uniquely, with unique features. Each of us is unique. Someone is good at something, for example working with their hands. Others are good at other things. But at the end of university, we all think exactly alike. At the same time, as shown here, this factory produces exactly the same product. This is what I see in today's education system. Another problem is educational dualism.</w:t>
      </w:r>
    </w:p>
    <w:p>
      <w:pPr>
        <w:keepNext/>
      </w:pPr>
      <w:hyperlink r:id="rId32">
        <w:r>
          <w:rPr>
            <w:color w:val="1155CC"/>
            <w:u w:val="single"/>
          </w:rPr>
          <w:t>00:15:44 – 00:16:26</w:t>
        </w:r>
      </w:hyperlink>
    </w:p>
    <w:p>
      <w:r>
        <w:t>This is much bigger; I would call it a fundamental problem in our education system: educational dualism. We don't know how to integrate our connection with Allah with our profession. Knowledge has lost its original meaning, holistic character, divine connection, purpose, and its link to moral conduct and human responsibility for maintaining natural and social balance. Here I just want to mention... one verse from the Qur'an, from Surah Al Imran. I'll read the English; you can read the Arabic yourselves.</w:t>
      </w:r>
    </w:p>
    <w:p>
      <w:pPr>
        <w:keepNext/>
      </w:pPr>
      <w:hyperlink r:id="rId33">
        <w:r>
          <w:rPr>
            <w:color w:val="1155CC"/>
            <w:u w:val="single"/>
          </w:rPr>
          <w:t>00:16:27 – 00:17:12</w:t>
        </w:r>
      </w:hyperlink>
    </w:p>
    <w:p>
      <w:r>
        <w:t>Allah speaks here of ulul albab: the most educated, people of reasoning, high-ranking Muslims. Who are they? Ulul albab are those who remember Allah standing, sitting, and lying on their sides. And, at the same level, reflect... on the creation of the heavens and earth, and pray: Our Lord, You have not created all this without purpose. Glory be to You. Protect us from the torment of hellfire. So what do we see here? In the Qur'an, Allah always speaks of ayatullah, the signs of</w:t>
      </w:r>
    </w:p>
    <w:p>
      <w:pPr>
        <w:keepNext/>
      </w:pPr>
      <w:hyperlink r:id="rId34">
        <w:r>
          <w:rPr>
            <w:color w:val="1155CC"/>
            <w:u w:val="single"/>
          </w:rPr>
          <w:t>00:17:12 – 00:17:57</w:t>
        </w:r>
      </w:hyperlink>
    </w:p>
    <w:p>
      <w:r>
        <w:t>Allah. As Bediüzzaman Said Nursi said, these signs can be found in the Kitab al-Mastur and the Kitab al-Kabir al-Kainat, or the Kitab al-Manzur. Not only Bediüzzaman Said Nursi; [Name unclear] also mentioned this, and later Taha Jabir al-Alwani did too. They mentioned this. [Continuation unclear.] At the same time, because of dualism in education, they proposed how we might integrate these two books, also adding the Kitab al-Umran and the Kitab al-Ibar.</w:t>
      </w:r>
    </w:p>
    <w:p>
      <w:pPr>
        <w:keepNext/>
      </w:pPr>
      <w:hyperlink r:id="rId35">
        <w:r>
          <w:rPr>
            <w:color w:val="1155CC"/>
            <w:u w:val="single"/>
          </w:rPr>
          <w:t>00:17:57 – 00:18:41</w:t>
        </w:r>
      </w:hyperlink>
    </w:p>
    <w:p>
      <w:r>
        <w:t>But what is the main purpose? This is the most important point. The whole purpose of education should be to increase our faith and gratitude to Allah, and our knowledge of Him. I am a historian. I've taught Islamic civilisation at various universities for many years. When I read old manuscripts, what I see is this: All scholars in the past said that we read and study to [know Allah more; phrase incomplete]. One might be in medicine [profession unclear], another in mathematics, for example;</w:t>
      </w:r>
    </w:p>
    <w:p>
      <w:pPr>
        <w:keepNext/>
      </w:pPr>
      <w:hyperlink r:id="rId36">
        <w:r>
          <w:rPr>
            <w:color w:val="1155CC"/>
            <w:u w:val="single"/>
          </w:rPr>
          <w:t>00:18:41 – 00:19:23</w:t>
        </w:r>
      </w:hyperlink>
    </w:p>
    <w:p>
      <w:r>
        <w:t>and to achieve and build; this is the mission of the khalifa. But tawhid is the foundation here. I think my time is running out. Three minutes. Thank you very much. How can we benefit from Bediüzzaman Said Nursi's ideas? First, Bediüzzaman Said Nursi's ideas really accord with this Qur'anic concept of education. First, he mentions a dual reading method. He says in Muhakemat: [the book of the universe?] Such a book that...</w:t>
      </w:r>
    </w:p>
    <w:p>
      <w:pPr>
        <w:keepNext/>
      </w:pPr>
      <w:hyperlink r:id="rId37">
        <w:r>
          <w:rPr>
            <w:color w:val="1155CC"/>
            <w:u w:val="single"/>
          </w:rPr>
          <w:t>00:19:23 – 00:20:03</w:t>
        </w:r>
      </w:hyperlink>
    </w:p>
    <w:p>
      <w:r>
        <w:t>through its principles it reveals profound, precise divine laws in the book of the world's creation, written by the pen of wisdom, the hand of divine determining. With its injunctions it is the absolute guarantor of mankind's order, balance and progress, and its universal master. I'd also like to point out that the Qur'an and the universe, according to Bediüzzaman, are two versions of the same divine revelation. But they are not alternatives to one another.</w:t>
      </w:r>
    </w:p>
    <w:p>
      <w:pPr>
        <w:keepNext/>
      </w:pPr>
      <w:hyperlink r:id="rId38">
        <w:r>
          <w:rPr>
            <w:color w:val="1155CC"/>
            <w:u w:val="single"/>
          </w:rPr>
          <w:t>00:20:03 – 00:20:43</w:t>
        </w:r>
      </w:hyperlink>
    </w:p>
    <w:p>
      <w:r>
        <w:t>They must be read together, integrated and holistically, in order to attain wisdom. This holistic view transforms dry, secular information into sacred wisdom, hikmah, making the reader a witness to divine majesty. I think the time is up. If you'd like to know more about benefiting from the ideas of Bediüzzaman Said Nursi, you can consult my paper.</w:t>
      </w:r>
    </w:p>
    <w:p>
      <w:pPr>
        <w:keepNext/>
      </w:pPr>
      <w:hyperlink r:id="rId39">
        <w:r>
          <w:rPr>
            <w:color w:val="1155CC"/>
            <w:u w:val="single"/>
          </w:rPr>
          <w:t>00:20:43 – 00:21:27</w:t>
        </w:r>
      </w:hyperlink>
    </w:p>
    <w:p>
      <w:r>
        <w:t>I think it's already in the proceedings, or it will be published. Thank you very much. Assalamu alaikum. We'll... take a few minutes for questions, if there are any. Or if anyone wants some... clarification, please. I'd like to say jazakallah khair to our dear professor for an excellent summary of the circular nature of modern education. It's almost like a pyramid scheme, isn't it?</w:t>
      </w:r>
    </w:p>
    <w:p>
      <w:pPr>
        <w:keepNext/>
      </w:pPr>
      <w:hyperlink r:id="rId40">
        <w:r>
          <w:rPr>
            <w:color w:val="1155CC"/>
            <w:u w:val="single"/>
          </w:rPr>
          <w:t>00:21:27 – 00:22:12</w:t>
        </w:r>
      </w:hyperlink>
    </w:p>
    <w:p>
      <w:r>
        <w:t>Training people to train people to train people. How do you speak to young people to get them out of that circular thinking? What would you suggest? What options do they have to escape this trap? Yes, exactly. Thank you very much. This is a dilemma. On the one hand, if we invite all young people not to get educated, it will be a total disaster. We cannot do that. So I am not arguing here that education is nonsense and we needn't send all children, for example,</w:t>
      </w:r>
    </w:p>
    <w:p>
      <w:pPr>
        <w:keepNext/>
      </w:pPr>
      <w:hyperlink r:id="rId41">
        <w:r>
          <w:rPr>
            <w:color w:val="1155CC"/>
            <w:u w:val="single"/>
          </w:rPr>
          <w:t>00:22:12 – 00:22:55</w:t>
        </w:r>
      </w:hyperlink>
    </w:p>
    <w:p>
      <w:r>
        <w:t>to university. My main argument is that there should be more awareness. Awareness of this. It is so not only in Islam, but in Christianity too. The purpose of knowledge was always... Sorry, I have... [Unclear remark about an infection.] Sorry. The purpose should always be to know Allah, God. First we really need to create awareness. awareness of this, and slowly reform our education system. At the start I mentioned ideas from Western scholars: from Harvard,</w:t>
      </w:r>
    </w:p>
    <w:p>
      <w:pPr>
        <w:keepNext/>
      </w:pPr>
      <w:hyperlink r:id="rId42">
        <w:r>
          <w:rPr>
            <w:color w:val="1155CC"/>
            <w:u w:val="single"/>
          </w:rPr>
          <w:t>00:22:55 – 00:23:39</w:t>
        </w:r>
      </w:hyperlink>
    </w:p>
    <w:p>
      <w:r>
        <w:t>Yale, [institution unclear], Cambridge University... [If I was mistaken.] They too see the spiritual side as the main deficiency in today's education. We graduate excellent people, but unfortunately the spiritual side is missing. That's why we can't benefit. All today's global crises, everything we face, relate to this deficiency, this weakness in the spiritual or ethical side. The ethical side. Reforming something is not easy. We are gathered here to find ways. What are we doing now? [Unclear word.] We established a small</w:t>
      </w:r>
    </w:p>
    <w:p>
      <w:pPr>
        <w:keepNext/>
      </w:pPr>
      <w:hyperlink r:id="rId43">
        <w:r>
          <w:rPr>
            <w:color w:val="1155CC"/>
            <w:u w:val="single"/>
          </w:rPr>
          <w:t>00:23:39 – 00:24:23</w:t>
        </w:r>
      </w:hyperlink>
    </w:p>
    <w:p>
      <w:r>
        <w:t>institute for the post-Soviet region. We teach university professors and many people in that region, in Russian and English, how to integrate, explain, and offer methodology and epistemology to young people and university professors, for example; how they can integrate these two. We also have very good universities. I'm part of [university unclear]. We have examples like that. It's time to learn together. It's...</w:t>
      </w:r>
    </w:p>
    <w:p>
      <w:pPr>
        <w:keepNext/>
      </w:pPr>
      <w:hyperlink r:id="rId44">
        <w:r>
          <w:rPr>
            <w:color w:val="1155CC"/>
            <w:u w:val="single"/>
          </w:rPr>
          <w:t>00:24:23 – 00:25:09</w:t>
        </w:r>
      </w:hyperlink>
    </w:p>
    <w:p>
      <w:r>
        <w:t>a very interesting topic. I'd like to challenge anyone working in education: we live in a time when AI, artificial intelligence, is coming like fire, burning everything. If we don't think within the context of AI, whatever we want to do will be destroyed by AI. In any case, let's move to the next speaker. Our next speaker is Dr. Zaid Barzinji, also from the Maqasid Institute. His talk is: Reading the Two Books:</w:t>
      </w:r>
    </w:p>
    <w:p>
      <w:pPr>
        <w:keepNext/>
      </w:pPr>
      <w:hyperlink r:id="rId45">
        <w:r>
          <w:rPr>
            <w:color w:val="1155CC"/>
            <w:u w:val="single"/>
          </w:rPr>
          <w:t>00:25:09 – 00:25:52</w:t>
        </w:r>
      </w:hyperlink>
    </w:p>
    <w:p>
      <w:r>
        <w:t>Reimagining Islamic Economics Amid Contemporary Global Crises. While we sort out the technology, I think: al-mihanu minah. This coming wave of AI actually opens the door for change. Suddenly, perhaps these high degrees lose their value. The alternative is social-good enterprises. That is still open and available to all of us. It doesn't necessarily need accolades or fancy degrees, only the willingness to do good, and not necessarily to pursue profit</w:t>
      </w:r>
    </w:p>
    <w:p>
      <w:pPr>
        <w:keepNext/>
      </w:pPr>
      <w:hyperlink r:id="rId46">
        <w:r>
          <w:rPr>
            <w:color w:val="1155CC"/>
            <w:u w:val="single"/>
          </w:rPr>
          <w:t>00:25:52 – 00:26:38</w:t>
        </w:r>
      </w:hyperlink>
    </w:p>
    <w:p>
      <w:r>
        <w:t>maximisation. Okay, this should do the trick, inshallah. This is how it works: point, point. And we use the other way like this. All right, it works, alhamdulillah. I'm grateful to all the attendees and the organizers of this event today. Thank you for being here. This topic is near and dear to us at the Maqasid Institute.</w:t>
      </w:r>
    </w:p>
    <w:p>
      <w:pPr>
        <w:keepNext/>
      </w:pPr>
      <w:hyperlink r:id="rId47">
        <w:r>
          <w:rPr>
            <w:color w:val="1155CC"/>
            <w:u w:val="single"/>
          </w:rPr>
          <w:t>00:26:38 – 00:27:20</w:t>
        </w:r>
      </w:hyperlink>
    </w:p>
    <w:p>
      <w:r>
        <w:t>We believe combining the readings of the two books is the number one challenge Muslims face at this critical time. We face a crisis in putting the two readings together. We lack the ability to read the Quran and relate it to our lived reality. That is the main reason: we have something powerful, amazing, insightful, full of guidance and light. We are at a Nursi conference, yet only get a glimpse</w:t>
      </w:r>
    </w:p>
    <w:p>
      <w:pPr>
        <w:keepNext/>
      </w:pPr>
      <w:hyperlink r:id="rId48">
        <w:r>
          <w:rPr>
            <w:color w:val="1155CC"/>
            <w:u w:val="single"/>
          </w:rPr>
          <w:t>00:27:20 – 00:28:02</w:t>
        </w:r>
      </w:hyperlink>
    </w:p>
    <w:p>
      <w:r>
        <w:t>of this book and its power to change our lives for the better. I pray that today's presentation gives an example of how we might integrate the two books. So, we… Essentially, we see a crisis of inability to connect and truly live up to and experience: Read in the name of your Lord who created. The very first verse revealed to the Prophet, peace be upon him.</w:t>
      </w:r>
    </w:p>
    <w:p>
      <w:pPr>
        <w:keepNext/>
      </w:pPr>
      <w:hyperlink r:id="rId49">
        <w:r>
          <w:rPr>
            <w:color w:val="1155CC"/>
            <w:u w:val="single"/>
          </w:rPr>
          <w:t>00:28:02 – 00:28:47</w:t>
        </w:r>
      </w:hyperlink>
    </w:p>
    <w:p>
      <w:r>
        <w:t>It immediately connects the Divine with everything around us. Through a system of knowledge that leads to doing good. How does that translate from one to the other? You must have proper, beneficial knowledge. It is your trust, so you will be asked: if you have useful knowledge and know you can help people, what will you do with that knowledge, if you have obtained it? When that is absent, we become human-centered. Even in Islamic thought, something we sometimes believe</w:t>
      </w:r>
    </w:p>
    <w:p>
      <w:pPr>
        <w:keepNext/>
      </w:pPr>
      <w:hyperlink r:id="rId50">
        <w:r>
          <w:rPr>
            <w:color w:val="1155CC"/>
            <w:u w:val="single"/>
          </w:rPr>
          <w:t>00:28:47 – 00:29:29</w:t>
        </w:r>
      </w:hyperlink>
    </w:p>
    <w:p>
      <w:r>
        <w:t>confuses things: we think Muslims are the center of Sharia. That is not so. We simply play a part in Allah's design. Allah is Lord of the worlds; we are merely custodians caring for the worlds. The Quran is not just about subjugating or making all the worlds serve humanity, as they say, for human benefit. We are here to shepherd this whole world and achieve the purposes Allah has</w:t>
      </w:r>
    </w:p>
    <w:p>
      <w:pPr>
        <w:keepNext/>
      </w:pPr>
      <w:hyperlink r:id="rId51">
        <w:r>
          <w:rPr>
            <w:color w:val="1155CC"/>
            <w:u w:val="single"/>
          </w:rPr>
          <w:t>00:29:29 – 00:30:14</w:t>
        </w:r>
      </w:hyperlink>
    </w:p>
    <w:p>
      <w:r>
        <w:t>for each of His creations, to fulfill them. When this fails, we fall into a human-centered world. Ustad Bediuzzaman Said Nursi made an incredible observation. He says in [Mesnevi-i Nuriye]: we see non-believers, Westerners and so on succeed and are powerful, because their whole focus is material power and wealth. If you put 100% of your focus and attention into this area, then you can really excel at it.</w:t>
      </w:r>
    </w:p>
    <w:p>
      <w:pPr>
        <w:keepNext/>
      </w:pPr>
      <w:hyperlink r:id="rId52">
        <w:r>
          <w:rPr>
            <w:color w:val="1155CC"/>
            <w:u w:val="single"/>
          </w:rPr>
          <w:t>00:30:14 – 00:30:58</w:t>
        </w:r>
      </w:hyperlink>
    </w:p>
    <w:p>
      <w:r>
        <w:t>You don't have a balanced life. But sometimes Muslims, even those seeking wealth, still have an internal conflict. I remember working in banking: I cannot serve this. I cannot maximize this corrupt institution's profit. I was always in conflict with myself then. What I thought… That is why you see Muslims as weak. But what we also try to show here is the arc of history and the miraculous laws of Allah: this incredibly powerful hegemonic system also has internal contradictions.</w:t>
      </w:r>
    </w:p>
    <w:p>
      <w:pPr>
        <w:keepNext/>
      </w:pPr>
      <w:hyperlink r:id="rId53">
        <w:r>
          <w:rPr>
            <w:color w:val="1155CC"/>
            <w:u w:val="single"/>
          </w:rPr>
          <w:t>00:30:59 – 00:31:40</w:t>
        </w:r>
      </w:hyperlink>
    </w:p>
    <w:p>
      <w:r>
        <w:t>It will reach an apex, then collapse under its own weight. We expect the United Kingdom—sorry to those from the former British Empire and the colonizers—might collapse and divide. The current US presidency is working very hard to dismantle all this hegemon built in the last 100 years. The system seems to collapse under its own weight. People then seek a solution. I remember Ambassador Ebrahim Rasool from South Africa:</w:t>
      </w:r>
    </w:p>
    <w:p>
      <w:pPr>
        <w:keepNext/>
      </w:pPr>
      <w:hyperlink r:id="rId54">
        <w:r>
          <w:rPr>
            <w:color w:val="1155CC"/>
            <w:u w:val="single"/>
          </w:rPr>
          <w:t>00:31:40 – 00:32:25</w:t>
        </w:r>
      </w:hyperlink>
    </w:p>
    <w:p>
      <w:r>
        <w:t>People seek a solution, but Muslims are absent from the scene. That is one of the most heartbreaking parts of the crisis. We aren't properly explaining internationally what we can offer. Not just condemning darkness: what candle are we lighting? We move on to the signs of the Creator. Read in your Creator Lord's name. His signs are the revealed text and the cosmos. How do we connect them? In the cosmos, Allah tells us about balance, mizan. It is displaced by waste and excess in short-term profit</w:t>
      </w:r>
    </w:p>
    <w:p>
      <w:pPr>
        <w:keepNext/>
      </w:pPr>
      <w:hyperlink r:id="rId55">
        <w:r>
          <w:rPr>
            <w:color w:val="1155CC"/>
            <w:u w:val="single"/>
          </w:rPr>
          <w:t>00:32:25 – 00:33:06</w:t>
        </w:r>
      </w:hyperlink>
    </w:p>
    <w:p>
      <w:r>
        <w:t>maximization. Stewardship, khilafah, gives way to heedlessness. And obsession with power. That is what we call the Western or, more accurately, secular paradigm. We then see its reflection. When we are not properly anchored in revelation, and aspire to none of the higher objectives of revelation or Sharia, we end up with legal stratagems in finance. Like the Emperor's new clothes. We all know it is a sham.</w:t>
      </w:r>
    </w:p>
    <w:p>
      <w:pPr>
        <w:keepNext/>
      </w:pPr>
      <w:hyperlink r:id="rId56">
        <w:r>
          <w:rPr>
            <w:color w:val="1155CC"/>
            <w:u w:val="single"/>
          </w:rPr>
          <w:t>00:33:06 – 00:33:48</w:t>
        </w:r>
      </w:hyperlink>
    </w:p>
    <w:p>
      <w:r>
        <w:t>We all know this murabaha contract is no different from a regular mortgage, but pretend because we call it halal. So we can sell products. May Allah help us all. I believe I have been living with this for 35 years. May Allah help us all. The framework and instrument we use here go back directly to the source, the Quran. We put it this way, but let me also explain:</w:t>
      </w:r>
    </w:p>
    <w:p>
      <w:pPr>
        <w:keepNext/>
      </w:pPr>
      <w:hyperlink r:id="rId57">
        <w:r>
          <w:rPr>
            <w:color w:val="1155CC"/>
            <w:u w:val="single"/>
          </w:rPr>
          <w:t>00:33:48 – 00:34:28</w:t>
        </w:r>
      </w:hyperlink>
    </w:p>
    <w:p>
      <w:r>
        <w:t>at the Maqasid Institute, we developed a Maqasid methodology to guide this: a road map, an analytical framework for the Quran. It doesn't tell you what to think. It tells you to engage with the Quran. The Quran will speak to each of you according to your background, education and the experiences Allah has put you through. Every single verse in the Quran has a purpose and will speak directly to you. But you must approach the Quran seriously, with purpose, with an objective. Suppose I give…</w:t>
      </w:r>
    </w:p>
    <w:p>
      <w:pPr>
        <w:keepNext/>
      </w:pPr>
      <w:hyperlink r:id="rId58">
        <w:r>
          <w:rPr>
            <w:color w:val="1155CC"/>
            <w:u w:val="single"/>
          </w:rPr>
          <w:t>00:34:28 – 00:35:09</w:t>
        </w:r>
      </w:hyperlink>
    </w:p>
    <w:p>
      <w:r>
        <w:t>you an appointment with one of the world's most influential people. If you go with no agenda or purpose, you may hear something good, but you have wasted a great opportunity. Yet we do this every time we stand in prayer or open the Quran. Sadly, we read without focus or purpose. We receive blessings and calm, and still feel the beauty of the Quran flow through us. But that is only a fraction of the Quran's light. We introduce the objectives of revelation to distinguish them from those of Sharia.</w:t>
      </w:r>
    </w:p>
    <w:p>
      <w:pPr>
        <w:keepNext/>
      </w:pPr>
      <w:hyperlink r:id="rId59">
        <w:r>
          <w:rPr>
            <w:color w:val="1155CC"/>
            <w:u w:val="single"/>
          </w:rPr>
          <w:t>00:35:09 – 00:35:49</w:t>
        </w:r>
      </w:hyperlink>
    </w:p>
    <w:p>
      <w:r>
        <w:t>Let the objectives of Sharia deal with the five universals or five necessities, and with the rulings of Sharia. Let that be its domain, without expanding it as our dear, respected Sheikh Tahir ibn Ashur began doing in the 1970s. Let us use this term as a more flexible framework for our engagement. Not with the minimum threshold, because… Sharia rulings concern the rulings for morally responsible persons. How can we ensure everyone avoids violating the law?</w:t>
      </w:r>
    </w:p>
    <w:p>
      <w:pPr>
        <w:keepNext/>
      </w:pPr>
      <w:hyperlink r:id="rId60">
        <w:r>
          <w:rPr>
            <w:color w:val="1155CC"/>
            <w:u w:val="single"/>
          </w:rPr>
          <w:t>00:35:50 – 00:36:31</w:t>
        </w:r>
      </w:hyperlink>
    </w:p>
    <w:p>
      <w:r>
        <w:t>That became our obsession. Not violating the law is what Jews are about. That is all they are about. The Sabbath comes: I cannot switch a light on or off. The fix: I put a cover over the lamp, then uncover it. Now I haven't switched any light on or off. A Jewish woman is supposed to cover her hair; they shave their heads and put on a wig, so their hair isn't showing. Imagine the absurdity, but that is what they end up doing.</w:t>
      </w:r>
    </w:p>
    <w:p>
      <w:pPr>
        <w:keepNext/>
      </w:pPr>
      <w:hyperlink r:id="rId61">
        <w:r>
          <w:rPr>
            <w:color w:val="1155CC"/>
            <w:u w:val="single"/>
          </w:rPr>
          <w:t>00:36:31 – 00:37:13</w:t>
        </w:r>
      </w:hyperlink>
    </w:p>
    <w:p>
      <w:r>
        <w:t>And guess what? Many in Muhammad's community do exactly the same. All these absurd tricks, like adult breastfeeding. May Allah help us. The objectives of revelation and Nursi's two books remain powerful concepts. Auda's method, our Maqasid methodology, provides the method for engaging with the Quran. Another important focus here is mana-yi ismi and mana-yi harfi, a powerful construct of Bediuzzaman Said Nursi. May Allah have mercy on him. This is what we mean.</w:t>
      </w:r>
    </w:p>
    <w:p>
      <w:pPr>
        <w:keepNext/>
      </w:pPr>
      <w:hyperlink r:id="rId62">
        <w:r>
          <w:rPr>
            <w:color w:val="1155CC"/>
            <w:u w:val="single"/>
          </w:rPr>
          <w:t>00:37:13 – 00:37:54</w:t>
        </w:r>
      </w:hyperlink>
    </w:p>
    <w:p>
      <w:r>
        <w:t>Studying economics, even Islamic economics, we study supply, income and so on. It is a terrible way of brainwashing. Economics is basically a brainwashing course. We bring you in and say: this is logical; otherwise you are a lunatic. Economists are among the most pompous and self-absorbed people. We think we know everything. We are the smartest people in the world! May God help us all. In a gathering, we have huge egos. May Allah help us.</w:t>
      </w:r>
    </w:p>
    <w:p>
      <w:pPr>
        <w:keepNext/>
      </w:pPr>
      <w:hyperlink r:id="rId63">
        <w:r>
          <w:rPr>
            <w:color w:val="1155CC"/>
            <w:u w:val="single"/>
          </w:rPr>
          <w:t>00:37:54 – 00:38:38</w:t>
        </w:r>
      </w:hyperlink>
    </w:p>
    <w:p>
      <w:r>
        <w:t>But this is mana-yi ismi. We say: no, you cannot do this. These terms have no authority. In Maqasid methodology, the first battle concerns mafahim, the concepts. What term are you using and why? Don't use gender; once gendered, there is identity-crisis chaos: you can be a bird, whatever you want. That is very consistent with liberal ideology. Does it open creativity? I don't know. What matters is if Its harm is far greater than its benefit… Mana-yi harfi is something incredible.</w:t>
      </w:r>
    </w:p>
    <w:p>
      <w:pPr>
        <w:keepNext/>
      </w:pPr>
      <w:hyperlink r:id="rId64">
        <w:r>
          <w:rPr>
            <w:color w:val="1155CC"/>
            <w:u w:val="single"/>
          </w:rPr>
          <w:t>00:38:38 – 00:39:20</w:t>
        </w:r>
      </w:hyperlink>
    </w:p>
    <w:p>
      <w:r>
        <w:t>In Maqasid methodology, we call it connectivity logic, al-mantiq al-tawasuli. We were afflicted by Greek logic. That logic separates things and seeks a clear definition for everything. We became obsessed with this approach. In the Quran, concepts are clear and interconnected. Taqwa, ihsan, zuhd, iman: in a sense, all mean the same thing, yet each has its own flavor. When iman and Islam</w:t>
      </w:r>
    </w:p>
    <w:p>
      <w:pPr>
        <w:keepNext/>
      </w:pPr>
      <w:hyperlink r:id="rId65">
        <w:r>
          <w:rPr>
            <w:color w:val="1155CC"/>
            <w:u w:val="single"/>
          </w:rPr>
          <w:t>00:39:20 – 00:40:04</w:t>
        </w:r>
      </w:hyperlink>
    </w:p>
    <w:p>
      <w:r>
        <w:t>are mentioned in one sentence, they mean different things, but are connected. With mana-yi harfi, can we see all we observe, this room, our presence, every breath we take, as letters? If we take these letters individually, we will not see the truth. Masha'Allah, I will jump to the case study I have for us today. One application of this engagement with the Quran is</w:t>
      </w:r>
    </w:p>
    <w:p>
      <w:pPr>
        <w:keepNext/>
      </w:pPr>
      <w:hyperlink r:id="rId66">
        <w:r>
          <w:rPr>
            <w:color w:val="1155CC"/>
            <w:u w:val="single"/>
          </w:rPr>
          <w:t>00:40:04 – 00:40:46</w:t>
        </w:r>
      </w:hyperlink>
    </w:p>
    <w:p>
      <w:r>
        <w:t>the story of one ewe and ninety-nine ewes. One ewe, meaning a female sheep, and ninety-nine sheep, in Surah Sad, in the account of Prophet David. I will jump straight to the relevant surah and verse. What is the challenge here? There is essentially an offer here.</w:t>
      </w:r>
    </w:p>
    <w:p>
      <w:pPr>
        <w:keepNext/>
      </w:pPr>
      <w:hyperlink r:id="rId67">
        <w:r>
          <w:rPr>
            <w:color w:val="1155CC"/>
            <w:u w:val="single"/>
          </w:rPr>
          <w:t>00:40:46 – 00:41:26</w:t>
        </w:r>
      </w:hyperlink>
    </w:p>
    <w:p>
      <w:r>
        <w:t>Books of exegesis and jurisprudence focus on rulings: halal, haram; yes, no; who is right or wrong? That is correct and necessary, but it greatly limits the Quran to that. What is happening here? There is an offer, a business transaction or a proposal: [akfilniha], an offer of custodianship of a single ewe. What is the issue? The problem is</w:t>
      </w:r>
    </w:p>
    <w:p>
      <w:pPr>
        <w:keepNext/>
      </w:pPr>
      <w:hyperlink r:id="rId68">
        <w:r>
          <w:rPr>
            <w:color w:val="1155CC"/>
            <w:u w:val="single"/>
          </w:rPr>
          <w:t>00:41:26 – 00:42:08</w:t>
        </w:r>
      </w:hyperlink>
    </w:p>
    <w:p>
      <w:r>
        <w:t>ambiguity between trusteeship and transfer. That starts the dispute. The tension is between two parties: one powerful and rich, the other poor, with only, or possibly only, limited resources. They are khulata, brothers, people whose lives intermingle. They could be family members, living together. Al-Qurtubi also says this: each brings their flock, and you bring the flocks together. You pool resources and</w:t>
      </w:r>
    </w:p>
    <w:p>
      <w:pPr>
        <w:keepNext/>
      </w:pPr>
      <w:hyperlink r:id="rId69">
        <w:r>
          <w:rPr>
            <w:color w:val="1155CC"/>
            <w:u w:val="single"/>
          </w:rPr>
          <w:t>00:42:08 – 00:42:54</w:t>
        </w:r>
      </w:hyperlink>
    </w:p>
    <w:p>
      <w:r>
        <w:t>management. There is an offer, but there is asymmetry in the transaction and the two parties' bargaining power. It is based on partnership, but partnership must be properly structured. There is a legal aspect too. The first reading is this: The merger, from the rich brother's view… He is simply… In the first, favorable scenario, this brother has good intentions. But intentions aren't enough. That is the point. You say: I have 99</w:t>
      </w:r>
    </w:p>
    <w:p>
      <w:pPr>
        <w:keepNext/>
      </w:pPr>
      <w:hyperlink r:id="rId70">
        <w:r>
          <w:rPr>
            <w:color w:val="1155CC"/>
            <w:u w:val="single"/>
          </w:rPr>
          <w:t>00:42:54 – 00:43:34</w:t>
        </w:r>
      </w:hyperlink>
    </w:p>
    <w:p>
      <w:r>
        <w:t>sheep. I provide for them, protect, feed and water them. You have one sheep. For God's sake, what are you doing? It is a ewe. If you know what that means, it won't produce, not even milk, because there is no… It won't do that. Why not bring it to me? It costs me nothing. I'm doing you a favor. Why are you being stubborn and irrational? That is the viewpoint when the rich speak to the poor, the strong to the weak, or the knowledgeable talk down. You present it as fact because it is so clear to you.</w:t>
      </w:r>
    </w:p>
    <w:p>
      <w:pPr>
        <w:keepNext/>
      </w:pPr>
      <w:hyperlink r:id="rId71">
        <w:r>
          <w:rPr>
            <w:color w:val="1155CC"/>
            <w:u w:val="single"/>
          </w:rPr>
          <w:t>00:43:34 – 00:44:14</w:t>
        </w:r>
      </w:hyperlink>
    </w:p>
    <w:p>
      <w:r>
        <w:t>But not for the other party. The danger is that someone whose life experience is exploitation will not see it that way: I'll give him my only sheep and it will be lost. Yes, I know… Insha'Allah, insha'Allah. Let's see. The second reading concerns what the transaction signifies: there is a lost opportunity here. What opportunity? [Why can we] create a condition, a structure,</w:t>
      </w:r>
    </w:p>
    <w:p>
      <w:pPr>
        <w:keepNext/>
      </w:pPr>
      <w:hyperlink r:id="rId72">
        <w:r>
          <w:rPr>
            <w:color w:val="1155CC"/>
            <w:u w:val="single"/>
          </w:rPr>
          <w:t>00:44:14 – 00:44:57</w:t>
        </w:r>
      </w:hyperlink>
    </w:p>
    <w:p>
      <w:r>
        <w:t>a contractual agreement addressing the concerns of the poor and weak, while preserving the good elements of the rich person's proposal… If we have proper procedural justice, accountability and transparency, then, insha'Allah, we can do it. This is our example of combining the two readings. Here Allah asks us to pay attention to this. On the other hand, the Book of the Universe: from commerce we know about loss aversion.</w:t>
      </w:r>
    </w:p>
    <w:p>
      <w:pPr>
        <w:keepNext/>
      </w:pPr>
      <w:hyperlink r:id="rId73">
        <w:r>
          <w:rPr>
            <w:color w:val="1155CC"/>
            <w:u w:val="single"/>
          </w:rPr>
          <w:t>00:44:57 – 00:45:40</w:t>
        </w:r>
      </w:hyperlink>
    </w:p>
    <w:p>
      <w:r>
        <w:t>There is the endowment effect; pooling resources gives better results. Procedural justice matters too. The powerful often scheme against and trick the poor. We need Quranic guidance that brings better outcomes. The Quran does not necessarily say: here is an entirely new contract or business model nobody thought of. That is not the issue. The guidance is: how can I put something commonplace in the right framework? The result is a benefit at the micro level. Both the rich</w:t>
      </w:r>
    </w:p>
    <w:p>
      <w:pPr>
        <w:keepNext/>
      </w:pPr>
      <w:hyperlink r:id="rId74">
        <w:r>
          <w:rPr>
            <w:color w:val="1155CC"/>
            <w:u w:val="single"/>
          </w:rPr>
          <w:t>00:45:40 – 00:46:21</w:t>
        </w:r>
      </w:hyperlink>
    </w:p>
    <w:p>
      <w:r>
        <w:t>person and the poor brother benefit. You can scale it up across society. Instead of just one poor person, if we find the right contract, perhaps another hundred people join, and perhaps we have a flock of two hundred sheep. Now we are at the macro level: community, village, town, country, the world. I pray to Allah that we start combining the two readings, bringing real solutions with real guidance that may, insha'Allah, help us attain</w:t>
      </w:r>
    </w:p>
    <w:p>
      <w:pPr>
        <w:keepNext/>
      </w:pPr>
      <w:hyperlink r:id="rId75">
        <w:r>
          <w:rPr>
            <w:color w:val="1155CC"/>
            <w:u w:val="single"/>
          </w:rPr>
          <w:t>00:46:21 – 00:47:01</w:t>
        </w:r>
      </w:hyperlink>
    </w:p>
    <w:p>
      <w:r>
        <w:t>a better life for all Allah’s creations. May Allah grant us what is best. May Allah reward you. Sorry I took so long. [Time is like a sword.] Allahu akbar. [Always swords and cutting things…] Yes, that's fine. This is Imam al-Shafi'i speaking. Yes… Do you like quoting Imam al-Shafi'i? But he's supposed to be Maliki. I am Maliki. I was going to ask… I am Maliki, and al-Shafi'i was Malik's student. Alhamdulillah.</w:t>
      </w:r>
    </w:p>
    <w:p>
      <w:pPr>
        <w:keepNext/>
      </w:pPr>
      <w:hyperlink r:id="rId76">
        <w:r>
          <w:rPr>
            <w:color w:val="1155CC"/>
            <w:u w:val="single"/>
          </w:rPr>
          <w:t>00:47:01 – 00:47:42</w:t>
        </w:r>
      </w:hyperlink>
    </w:p>
    <w:p>
      <w:r>
        <w:t>I can allow one question, with a brief answer too. If there is one; if not, there will be plenty of time to talk to all the speakers. If none… [Are we invited?] Dr. Yamina… I would prefer, insha'Allah, but I'll be around. Yes, yes, that is the purpose of the meeting. Just your prayers… [Allahu akbar, Allahu akbar.] Our next speaker is Dr. Yamina Bouguenaya. Blessings and peace upon God's Messenger. Peace, God's mercy and blessings be upon you.</w:t>
      </w:r>
    </w:p>
    <w:p>
      <w:pPr>
        <w:keepNext/>
      </w:pPr>
      <w:hyperlink r:id="rId77">
        <w:r>
          <w:rPr>
            <w:color w:val="1155CC"/>
            <w:u w:val="single"/>
          </w:rPr>
          <w:t>00:47:42 – 00:48:26</w:t>
        </w:r>
      </w:hyperlink>
    </w:p>
    <w:p>
      <w:r>
        <w:t>Thank you all for joining us here today. As mentioned at the start, this panel concerns the parallel reading of two books: the Qur'an al-Karim, or here, al-Hakim, and the kainat: the cosmos, the universe, creation. We know that the units of the Qur'an are called ayat, signs. And the Qur'an tells us that everything happening in the world is also a sign, an ayah. So there is a parallel between the two. And the first revelation was…</w:t>
      </w:r>
    </w:p>
    <w:p>
      <w:pPr>
        <w:keepNext/>
      </w:pPr>
      <w:hyperlink r:id="rId78">
        <w:r>
          <w:rPr>
            <w:color w:val="1155CC"/>
            <w:u w:val="single"/>
          </w:rPr>
          <w:t>00:48:26 – 00:49:08</w:t>
        </w:r>
      </w:hyperlink>
    </w:p>
    <w:p>
      <w:r>
        <w:t>The Qur'an teaches us this reading. This reading, this qira'ah in our Creator's name, requires the reader, the human being. What we learn from the Risale-i Nur, the work of Imam Nursi, may Allah have mercy on him, is to read these two systematically in parallel. We look at the Qur'an; it tells us to look at creation. We don't take it for granted just because we were born in a Muslim society. We learn to read step by step and confirm that what we see</w:t>
      </w:r>
    </w:p>
    <w:p>
      <w:pPr>
        <w:keepNext/>
      </w:pPr>
      <w:hyperlink r:id="rId79">
        <w:r>
          <w:rPr>
            <w:color w:val="1155CC"/>
            <w:u w:val="single"/>
          </w:rPr>
          <w:t>00:49:08 – 00:49:51</w:t>
        </w:r>
      </w:hyperlink>
    </w:p>
    <w:p>
      <w:r>
        <w:t>really are signs, not because the Qur'an tells us so; the Qur'an says so because they are. I must experience and witness this. That is why shahada is so important. It is a living experience. The key here is the human being. We are part of creation and are responsible for reading in God's name. I want to focus here on the human being and our identity as abd and khalifa. Most of us, as Muslims,</w:t>
      </w:r>
    </w:p>
    <w:p>
      <w:pPr>
        <w:keepNext/>
      </w:pPr>
      <w:hyperlink r:id="rId80">
        <w:r>
          <w:rPr>
            <w:color w:val="1155CC"/>
            <w:u w:val="single"/>
          </w:rPr>
          <w:t>00:49:51 – 00:50:33</w:t>
        </w:r>
      </w:hyperlink>
    </w:p>
    <w:p>
      <w:r>
        <w:t>constantly seek to improve our daily habits, lifestyle and practice of Islam. We want to be more consistent in prayer, more disciplined in our routines, and closer to our Lord, our Creator. At the root of this connection, the ultimate anchor for everything we do is a statement we hold very dear: La ilaha illallah. But how many of us were taught to actually witness it? Not just to repeat la ilaha illallah, but to experience it, live it and taste it</w:t>
      </w:r>
    </w:p>
    <w:p>
      <w:pPr>
        <w:keepNext/>
      </w:pPr>
      <w:hyperlink r:id="rId81">
        <w:r>
          <w:rPr>
            <w:color w:val="1155CC"/>
            <w:u w:val="single"/>
          </w:rPr>
          <w:t>00:50:33 – 00:51:15</w:t>
        </w:r>
      </w:hyperlink>
    </w:p>
    <w:p>
      <w:r>
        <w:t>as a lived reality? Maintaining that high level of ubudiyya, that active consciousness of being an abd, is difficult today. We are surrounded by constant daily distractions, from the ongoing demands of earning a living to the endless noise of the digital world. It's not easy to slip… Actually, it is easy to slip into ghafla. Why is it such a struggle? It isn't a lack of sincerity on our part. The problem is that</w:t>
      </w:r>
    </w:p>
    <w:p>
      <w:pPr>
        <w:keepNext/>
      </w:pPr>
      <w:hyperlink r:id="rId82">
        <w:r>
          <w:rPr>
            <w:color w:val="1155CC"/>
            <w:u w:val="single"/>
          </w:rPr>
          <w:t>00:51:15 – 00:52:00</w:t>
        </w:r>
      </w:hyperlink>
    </w:p>
    <w:p>
      <w:r>
        <w:t>we operate from a fractured, ungrounded identity. Our sense of self as an abd is not deeply rooted in the teachings of the Qur'an and our beloved Prophet Muhammad [peace and blessings be upon him]. Why is it not rooted? Because we treat tawhid as an abstract theological claim that we agree with intellectually. We agree because it is fitri, reasonable. But tawhid is not a theory. Tawhid is a lived reality. It is our reality. True, lasting consistency does not start with a list of rules</w:t>
      </w:r>
    </w:p>
    <w:p>
      <w:pPr>
        <w:keepNext/>
      </w:pPr>
      <w:hyperlink r:id="rId83">
        <w:r>
          <w:rPr>
            <w:color w:val="1155CC"/>
            <w:u w:val="single"/>
          </w:rPr>
          <w:t>00:52:00 – 00:52:36</w:t>
        </w:r>
      </w:hyperlink>
    </w:p>
    <w:p>
      <w:r>
        <w:t>that we force ourselves to follow. It starts with a transformation in how we perceive existence. Our identity is the core set of beliefs we hold about ourselves. It is like our invisible blueprint. It shows up clearly in a crisis, because we tend to default to behavioral patterns matching our core identity. That…</w:t>
      </w:r>
    </w:p>
    <w:p>
      <w:pPr>
        <w:keepNext/>
      </w:pPr>
      <w:hyperlink r:id="rId84">
        <w:r>
          <w:rPr>
            <w:color w:val="1155CC"/>
            <w:u w:val="single"/>
          </w:rPr>
          <w:t>00:52:42 – 00:53:26</w:t>
        </w:r>
      </w:hyperlink>
    </w:p>
    <w:p>
      <w:r>
        <w:t>means you will always act in line with who you believe you are. Not who we are, but who we think we are. If your core spiritual identity is ungrounded, if it is a label you inherited rather than a deeply rooted reality based on conviction, you will unconsciously feel the ongoing demands of ubudiyya as a chore. Our behavioral patterns are not random. They match our core identity. Think of identity as inner programming. Either an unconscious, inherited and acquired program,</w:t>
      </w:r>
    </w:p>
    <w:p>
      <w:pPr>
        <w:keepNext/>
      </w:pPr>
      <w:hyperlink r:id="rId85">
        <w:r>
          <w:rPr>
            <w:color w:val="1155CC"/>
            <w:u w:val="single"/>
          </w:rPr>
          <w:t>00:53:26 – 00:54:11</w:t>
        </w:r>
      </w:hyperlink>
    </w:p>
    <w:p>
      <w:r>
        <w:t>or a conscious, constantly renewed choice to be an abd, a kul. For example, if an inner program of being easily distracted and spiritually inconsistent is running in the background, we unconsciously look at daily life and see disruptions everywhere. When daily life overwhelms us, the inner voice says: “See, I knew I couldn't stay focused.” When our actions match our true core identity, there is inner alignment, alignment with reality.</w:t>
      </w:r>
    </w:p>
    <w:p>
      <w:pPr>
        <w:keepNext/>
      </w:pPr>
      <w:hyperlink r:id="rId86">
        <w:r>
          <w:rPr>
            <w:color w:val="1155CC"/>
            <w:u w:val="single"/>
          </w:rPr>
          <w:t>00:54:11 – 00:54:55</w:t>
        </w:r>
      </w:hyperlink>
    </w:p>
    <w:p>
      <w:r>
        <w:t>So we don't need to rely as much on forced willpower. The choice to act in line with reality flows more easily when it becomes our identity. But when we try to force a healthy new spiritual behavior onto a fractured, ungrounded identity through willpower alone, something called identity resistance is triggered. Something inside, like a psychological immune response, says, “No.” We resist because there is</w:t>
      </w:r>
    </w:p>
    <w:p>
      <w:pPr>
        <w:keepNext/>
      </w:pPr>
      <w:hyperlink r:id="rId87">
        <w:r>
          <w:rPr>
            <w:color w:val="1155CC"/>
            <w:u w:val="single"/>
          </w:rPr>
          <w:t>00:54:55 – 00:55:40</w:t>
        </w:r>
      </w:hyperlink>
    </w:p>
    <w:p>
      <w:r>
        <w:t>a disconnect, a dissonance. To understand why maintaining grounded spiritual focus is difficult, we must look at what the Qur'an calls ghafla, heedlessness. Ghafla is not just a moral slip or a temporary distraction. It is a profound crisis of perception. You spoke of a crisis of reading, but before that comes a crisis of perception. Ismi, harfi… We will come to that. It happens because our consciousness is trapped on a horizontal, ismi plane. Imam Nursi, may Allah have mercy on him, defines this horizontal confinement</w:t>
      </w:r>
    </w:p>
    <w:p>
      <w:pPr>
        <w:keepNext/>
      </w:pPr>
      <w:hyperlink r:id="rId88">
        <w:r>
          <w:rPr>
            <w:color w:val="1155CC"/>
            <w:u w:val="single"/>
          </w:rPr>
          <w:t>00:55:40 – 00:56:25</w:t>
        </w:r>
      </w:hyperlink>
    </w:p>
    <w:p>
      <w:r>
        <w:t>as mana-yi ismi, the self-referential lens. It is like a lens we wear without noticing. It is an ego-centered mode of being in which we project our illusion of self-sufficiency. Because it seems as though I exist on my own. I am a Muslim, so I believe in God. But inside, in my heart and soul, there is a total disconnect. We begin to see the world in the mirror of the self-sufficient self. This filter tricks us into seeing things, including ourselves,</w:t>
      </w:r>
    </w:p>
    <w:p>
      <w:pPr>
        <w:keepNext/>
      </w:pPr>
      <w:hyperlink r:id="rId89">
        <w:r>
          <w:rPr>
            <w:color w:val="1155CC"/>
            <w:u w:val="single"/>
          </w:rPr>
          <w:t>00:56:25 – 00:57:09</w:t>
        </w:r>
      </w:hyperlink>
    </w:p>
    <w:p>
      <w:r>
        <w:t>as if they existed in their own right, independently of their Creator. We look at apparent causes and mistake them for creators. Our daily behavioral patterns… Our daily behavioral patterns outwardly express whichever identity filter we choose. If our core identity is trapped in this horizontal, ismi, egocentric, causal mindset, all we do becomes a stressful struggle for self-preservation.</w:t>
      </w:r>
    </w:p>
    <w:p>
      <w:pPr>
        <w:keepNext/>
      </w:pPr>
      <w:hyperlink r:id="rId90">
        <w:r>
          <w:rPr>
            <w:color w:val="1155CC"/>
            <w:u w:val="single"/>
          </w:rPr>
          <w:t>00:57:09 – 00:57:50</w:t>
        </w:r>
      </w:hyperlink>
    </w:p>
    <w:p>
      <w:r>
        <w:t>Notice that when living in ghafla, we fail to recognize a vital difference: even the most brilliant results, if they concern this world alone… In the ismi lens, we unconsciously disconnect from the eternal source. Then even the greatest results, if they concern this world alone, disconnected from the hereafter, remain confined to this transient, ephemeral realm and disappear. Look at our past: it is not here, if there is no hereafter.</w:t>
      </w:r>
    </w:p>
    <w:p>
      <w:pPr>
        <w:keepNext/>
      </w:pPr>
      <w:hyperlink r:id="rId91">
        <w:r>
          <w:rPr>
            <w:color w:val="1155CC"/>
            <w:u w:val="single"/>
          </w:rPr>
          <w:t>00:57:52 – 00:58:35</w:t>
        </w:r>
      </w:hyperlink>
    </w:p>
    <w:p>
      <w:r>
        <w:t>So, trying to maintain a high… Okay, only… What is connected to God through the harfi lens escapes transience and gains true happiness, lastingness and everlasting fruits in the hereafter. Imam Nursi teaches us to do this through the beautiful divine names. Trying to sustain a high, active consciousness of God while still trapped in the illusion of horizontal ismi perception… We seem connected, but are our phones</w:t>
      </w:r>
    </w:p>
    <w:p>
      <w:pPr>
        <w:keepNext/>
      </w:pPr>
      <w:hyperlink r:id="rId92">
        <w:r>
          <w:rPr>
            <w:color w:val="1155CC"/>
            <w:u w:val="single"/>
          </w:rPr>
          <w:t>00:58:35 – 00:59:18</w:t>
        </w:r>
      </w:hyperlink>
    </w:p>
    <w:p>
      <w:r>
        <w:t>connected horizontally? Not at all; they connect through a satellite. We think we are connected; no, we connect through the divine source. But this is a new identity, a new person, based on new perception and knowing. This brings us to the theoretical importance… Or let's say critical—for me, more than critical— importance of Imam Said Nursi's masterwork, the Risale-i Nur. My life changed when I was first introduced to his work.</w:t>
      </w:r>
    </w:p>
    <w:p>
      <w:pPr>
        <w:keepNext/>
      </w:pPr>
      <w:hyperlink r:id="rId93">
        <w:r>
          <w:rPr>
            <w:color w:val="1155CC"/>
            <w:u w:val="single"/>
          </w:rPr>
          <w:t>00:59:18 – 00:59:59</w:t>
        </w:r>
      </w:hyperlink>
    </w:p>
    <w:p>
      <w:r>
        <w:t>May Allah have mercy on him. The Risale-i Nur shows us that our internal identity blueprint is defined by our filter of perception. So if we want to overcome identity resistance and transform who we are, we must consciously improve how we perceive reality. How? Imam Nursi shows us step by step: from ismi, from unawareness and ghafla to conscious choice, harfi.</w:t>
      </w:r>
    </w:p>
    <w:p>
      <w:pPr>
        <w:keepNext/>
      </w:pPr>
      <w:hyperlink r:id="rId94">
        <w:r>
          <w:rPr>
            <w:color w:val="1155CC"/>
            <w:u w:val="single"/>
          </w:rPr>
          <w:t>01:00:01 – 01:00:45</w:t>
        </w:r>
      </w:hyperlink>
    </w:p>
    <w:p>
      <w:r>
        <w:t>In this process, he moves us systematically from abstract belief to a witnessed, lived and known reality. Step one is deconstructing the nominal, self-centered ego. This corresponds to the “la ilaha” side of shahada. When we see reality through mana-yi ismi, the self-referential lens, the ego claims authorship of life. “Life is mine,” it feels. But is it? He teaches us to do this systematically.</w:t>
      </w:r>
    </w:p>
    <w:p>
      <w:pPr>
        <w:keepNext/>
      </w:pPr>
      <w:hyperlink r:id="rId95">
        <w:r>
          <w:rPr>
            <w:color w:val="1155CC"/>
            <w:u w:val="single"/>
          </w:rPr>
          <w:t>01:00:45 – 01:01:31</w:t>
        </w:r>
      </w:hyperlink>
    </w:p>
    <w:p>
      <w:r>
        <w:t>Is it my life? I don't even know how I breathe. Breathing happens. I find myself breathing. Yet we seldom pause and reflect on our own creation. “Life is mine” creates immense anxiety, because deep down we know we are helpless before this vast, ever-changing universe. Step two is moving from ismi to mana-yi harfi, Through this indicative lens, things, beings and events point to greater meanings beyond themselves, meanings relating to the unseen,</w:t>
      </w:r>
    </w:p>
    <w:p>
      <w:pPr>
        <w:keepNext/>
      </w:pPr>
      <w:hyperlink r:id="rId96">
        <w:r>
          <w:rPr>
            <w:color w:val="1155CC"/>
            <w:u w:val="single"/>
          </w:rPr>
          <w:t>01:01:31 – 01:02:12</w:t>
        </w:r>
      </w:hyperlink>
    </w:p>
    <w:p>
      <w:r>
        <w:t>to the beautiful divine names, al-asma al-husna. In the context of human identity, Nursi's harfi approach upgrades the cognitive mindset and systematically fixes modern existential anxieties. We look in the mirror and stop seeing our talents as personal property. Instead, we see our life as a highly sophisticated instrument loaned to us as an amanah to embody and reflect our Creator's beautiful attributes. Then we realize</w:t>
      </w:r>
    </w:p>
    <w:p>
      <w:pPr>
        <w:keepNext/>
      </w:pPr>
      <w:hyperlink r:id="rId97">
        <w:r>
          <w:rPr>
            <w:color w:val="1155CC"/>
            <w:u w:val="single"/>
          </w:rPr>
          <w:t>01:02:12 – 01:02:53</w:t>
        </w:r>
      </w:hyperlink>
    </w:p>
    <w:p>
      <w:r>
        <w:t>the beautiful divine names are not abstract theological concepts to memorize. These beautiful names are the foundation of our reality, as we experience them here and now. For instance, when you see a child cry, you experience a sudden wave of compassion in your heart. That is not a random reaction; it is a lived manifestation of al-Rahman, the All-Compassionate. When food arrives on your plate, that is not just a commercial supply chain.</w:t>
      </w:r>
    </w:p>
    <w:p>
      <w:pPr>
        <w:keepNext/>
      </w:pPr>
      <w:hyperlink r:id="rId98">
        <w:r>
          <w:rPr>
            <w:color w:val="1155CC"/>
            <w:u w:val="single"/>
          </w:rPr>
          <w:t>01:02:53 – 01:03:34</w:t>
        </w:r>
      </w:hyperlink>
    </w:p>
    <w:p>
      <w:r>
        <w:t>It manifests al-Razzaq, the Provider, sustaining you. The universe is not a collection of dead objects. It is a living, breathing network of ayat, signs, continuously revealing the beautiful divine names to the attentive abd, so that he can experience them, taste them and witness them. He can truly say “la ilaha illallah” and praise the Owner of those beautiful names and proclaim His glory. When we ground our identity in the lived reality of the beautiful names everywhere, step three occurs: the birth.</w:t>
      </w:r>
    </w:p>
    <w:p>
      <w:pPr>
        <w:keepNext/>
      </w:pPr>
      <w:hyperlink r:id="rId99">
        <w:r>
          <w:rPr>
            <w:color w:val="1155CC"/>
            <w:u w:val="single"/>
          </w:rPr>
          <w:t>01:03:35 – 01:04:15</w:t>
        </w:r>
      </w:hyperlink>
    </w:p>
    <w:p>
      <w:r>
        <w:t>The birth of the abd, the conscious worshiper who surrenders; awakening to the identity of abd. This is not a static mental process. It is a dynamic state that must be actively rooted in experiencing and witnessing the divine names as the foundation of our daily experience. The test of witnessing is that the conscious abd becomes a channel or a mirror, reflecting and embodying the beautiful names in daily life, acting bismillah, in his Lord's name, as khalifa.</w:t>
      </w:r>
    </w:p>
    <w:p>
      <w:pPr>
        <w:keepNext/>
      </w:pPr>
      <w:hyperlink r:id="rId100">
        <w:r>
          <w:rPr>
            <w:color w:val="1155CC"/>
            <w:u w:val="single"/>
          </w:rPr>
          <w:t>01:04:15 – 01:04:58</w:t>
        </w:r>
      </w:hyperlink>
    </w:p>
    <w:p>
      <w:r>
        <w:t>When we realize we cannot even control our own heartbeat, the illusion of self-ownership collapses. But rather than despair, this realization brings profound inner peace. The crushing burden of the world is lifted from our shoulders; the constant friction of modern distractions fades. We gracefully shift our perception from owner to witness, shahid. Our inner voice may say, “I own nothing, so I am responsible for nothing except witnessing and surrendering to the true Owner.” But Nursi argues that true ubudiyya is not</w:t>
      </w:r>
    </w:p>
    <w:p>
      <w:pPr>
        <w:keepNext/>
      </w:pPr>
      <w:hyperlink r:id="rId101">
        <w:r>
          <w:rPr>
            <w:color w:val="1155CC"/>
            <w:u w:val="single"/>
          </w:rPr>
          <w:t>01:04:58 – 01:05:44</w:t>
        </w:r>
      </w:hyperlink>
    </w:p>
    <w:p>
      <w:r>
        <w:t>passive. It immediately activates step four: the khalifa, the active steward. The khalifa realizes that our human kindness and sense of justice are small, limited measures loaned to us to help us understand God's infinite attributes. Since everything belongs to God, we step up as trustees, as khalifa, to manage His property in His name, bismillah, according to His will, following His Sharia. We become responsible caretakers of our bodies, our time and actions. This activates step five: integration into</w:t>
      </w:r>
    </w:p>
    <w:p>
      <w:pPr>
        <w:keepNext/>
      </w:pPr>
      <w:hyperlink r:id="rId102">
        <w:r>
          <w:rPr>
            <w:color w:val="1155CC"/>
            <w:u w:val="single"/>
          </w:rPr>
          <w:t>01:05:44 – 01:06:24</w:t>
        </w:r>
      </w:hyperlink>
    </w:p>
    <w:p>
      <w:r>
        <w:t>a unified reality. Our daily actions change from a frantic, anxious struggle for survival into a dignified, calm mission to manifest God's attributes of justice, order, service and excellence in the world. Earning a living, your daily routine, is no longer a bothersome chore. It is your worshipful duty to surrender to your Maker and give Him thanks. How do we make this shift in practice in our daily lives?</w:t>
      </w:r>
    </w:p>
    <w:p>
      <w:pPr>
        <w:keepNext/>
      </w:pPr>
      <w:hyperlink r:id="rId103">
        <w:r>
          <w:rPr>
            <w:color w:val="1155CC"/>
            <w:u w:val="single"/>
          </w:rPr>
          <w:t>01:06:24 – 01:07:07</w:t>
        </w:r>
      </w:hyperlink>
    </w:p>
    <w:p>
      <w:r>
        <w:t>From a self-centered, horizontal ego to a conscious, divinely anchored abd, without slipping back into ghafla? Nursi's framework aligns beautifully with gathering micro-evidences. Making small choices each day builds this new identity. But these choices must be conscious and deliberate. For example, if you happen to wake up late for the dawn prayer, your identity filter immediately kicks in and condemns you: “You failed. You're a hypocrite, spiritually weak.” Yet even here,</w:t>
      </w:r>
    </w:p>
    <w:p>
      <w:pPr>
        <w:keepNext/>
      </w:pPr>
      <w:hyperlink r:id="rId104">
        <w:r>
          <w:rPr>
            <w:color w:val="1155CC"/>
            <w:u w:val="single"/>
          </w:rPr>
          <w:t>01:07:07 – 01:07:48</w:t>
        </w:r>
      </w:hyperlink>
    </w:p>
    <w:p>
      <w:r>
        <w:t>the harfi framework lets you completely reframe this discomfort. Instead of taking guilt as a reason to give up, you see the deep sorrow in your heart as evidence that your spiritual heart is still alive. You recognize and acknowledge your helplessness and neediness before God, turning it into an opportunity for istighfar and drawing closer to Him. Your failure becomes the very means that keeps you close to God, realizing you are helpless and need His help to draw closer to Him.</w:t>
      </w:r>
    </w:p>
    <w:p>
      <w:pPr>
        <w:keepNext/>
      </w:pPr>
      <w:hyperlink r:id="rId105">
        <w:r>
          <w:rPr>
            <w:color w:val="1155CC"/>
            <w:u w:val="single"/>
          </w:rPr>
          <w:t>01:07:48 – 01:08:31</w:t>
        </w:r>
      </w:hyperlink>
    </w:p>
    <w:p>
      <w:r>
        <w:t>Yes… [following phrase unclear]. So, Imam Nursi's Risale-i Nur reminds us that true human elevation is a beautiful paradox. We do not fulfill life's purpose by trying to be independent, self-made masters of our lives. Our vast, latent human faculties only truly awaken and flourish when we embrace our utter neediness and helplessness and enter conscious ubudiyya, the universal state of worship, where we reflect, praise</w:t>
      </w:r>
    </w:p>
    <w:p>
      <w:pPr>
        <w:keepNext/>
      </w:pPr>
      <w:hyperlink r:id="rId106">
        <w:r>
          <w:rPr>
            <w:color w:val="1155CC"/>
            <w:u w:val="single"/>
          </w:rPr>
          <w:t>01:08:31 – 01:09:16</w:t>
        </w:r>
      </w:hyperlink>
    </w:p>
    <w:p>
      <w:r>
        <w:t>and worship the Creator on behalf of the entire universe. We stand with dignity, prostrating only to our compassionate, wise Maker, who meets all our needs. We praise Him alone and worship Him alone. As we are taught in Surah Fatir: “O humankind, you stand in need of God, while God is self-sufficient and praiseworthy.” We realize that our total neediness before our Creator is not weakness. It is the master key that unlocks our true potential. Let us step off the exhausting treadmill of modern self-reliance.</w:t>
      </w:r>
    </w:p>
    <w:p>
      <w:pPr>
        <w:keepNext/>
      </w:pPr>
      <w:hyperlink r:id="rId107">
        <w:r>
          <w:rPr>
            <w:color w:val="1155CC"/>
            <w:u w:val="single"/>
          </w:rPr>
          <w:t>01:09:16 – 01:10:03</w:t>
        </w:r>
      </w:hyperlink>
    </w:p>
    <w:p>
      <w:r>
        <w:t>Let us change our lens, embrace our helplessness and neediness, consciously reclaim our true identity as abd and khalifa, and enter the lasting inner peace of living with ihsan in our Maker's presence, here and now and always. Thank you. Peace, Allah's mercy and blessings be upon you. Let me tell you two things I was reminded of when you focused on ghafla. When I was a tiny child, running around, my grandfather told me, “Ghafla is najasa.”</w:t>
      </w:r>
    </w:p>
    <w:p>
      <w:pPr>
        <w:keepNext/>
      </w:pPr>
      <w:hyperlink r:id="rId108">
        <w:r>
          <w:rPr>
            <w:color w:val="1155CC"/>
            <w:u w:val="single"/>
          </w:rPr>
          <w:t>01:10:05 – 01:10:46</w:t>
        </w:r>
      </w:hyperlink>
    </w:p>
    <w:p>
      <w:r>
        <w:t>“Ghafla is impurity.” Then [Arabic phrase unclear]. Impurity of the heart. Impurity in the sense of being completely disconnected from Allah. So you need to make wudu again. You must go and make wudu again. But this wudu is the spiritual cleansing of the heart. That is what he told me: “You have to go back.” Then I learned something interesting. There is an English word that has completely disappeared: “gnosis.”</w:t>
      </w:r>
    </w:p>
    <w:p>
      <w:pPr>
        <w:keepNext/>
      </w:pPr>
      <w:hyperlink r:id="rId109">
        <w:r>
          <w:rPr>
            <w:color w:val="1155CC"/>
            <w:u w:val="single"/>
          </w:rPr>
          <w:t>01:10:46 – 01:11:29</w:t>
        </w:r>
      </w:hyperlink>
    </w:p>
    <w:p>
      <w:r>
        <w:t>From gnosis… If you take your ego and put “I” in front of it, you become “ignorant.” If you remove the ego, you become knowledgeable; put it in, and you become ignorant, because it is the blind spot. It blinds everything; it is the veil of the ego. That ego veils you from all knowledge. We have one more; I ask for your patience. We have one more speaker. [Rafikov]…</w:t>
      </w:r>
    </w:p>
    <w:p>
      <w:pPr>
        <w:keepNext/>
      </w:pPr>
      <w:hyperlink r:id="rId110">
        <w:r>
          <w:rPr>
            <w:color w:val="1155CC"/>
            <w:u w:val="single"/>
          </w:rPr>
          <w:t>01:11:29 – 01:12:14</w:t>
        </w:r>
      </w:hyperlink>
    </w:p>
    <w:p>
      <w:r>
        <w:t>He will have the last word in this session. He will put up his title, and we will have fifteen minutes. Thank you. Thank you. I seek refuge in Allah from the accursed Satan. Bismillahir-Rahmanir-Rahim. Blessings and peace… [rest of invocation unclear]. Peace be upon you all. Thank you for attending this session. I think the challenge is to wrap up this session in exactly fifteen minutes and somehow summarize what has been discussed.</w:t>
      </w:r>
    </w:p>
    <w:p>
      <w:pPr>
        <w:keepNext/>
      </w:pPr>
      <w:hyperlink r:id="rId111">
        <w:r>
          <w:rPr>
            <w:color w:val="1155CC"/>
            <w:u w:val="single"/>
          </w:rPr>
          <w:t>01:12:14 – 01:12:58</w:t>
        </w:r>
      </w:hyperlink>
    </w:p>
    <w:p>
      <w:r>
        <w:t>The topic is fragmentation in the contemporary world and Qur'anic solutions. We began with education and discussed economics. We could also discuss the same problems in ecology and environmental science. So much of what we see happening in the world today points to the problem of human beings severing many connections: cutting family ties, our connection with the world and with Allah,</w:t>
      </w:r>
    </w:p>
    <w:p>
      <w:pPr>
        <w:keepNext/>
      </w:pPr>
      <w:hyperlink r:id="rId112">
        <w:r>
          <w:rPr>
            <w:color w:val="1155CC"/>
            <w:u w:val="single"/>
          </w:rPr>
          <w:t>01:12:58 – 01:13:40</w:t>
        </w:r>
      </w:hyperlink>
    </w:p>
    <w:p>
      <w:r>
        <w:t>glorified and exalted is He. I wanted to anchor this talk in these verses from Surah al-Baqara. In al-Baqara, it begins: “Allah does not shy away from giving the example of a mosquito or what is beyond it.” Then it speaks of the fasiqun: “He leads astray by it only the disobedient.” Who are they? “Those who break God's covenant after ratifying it, sever what He commands to be joined, and spread corruption on earth.” This is the trait of people who sever ties,</w:t>
      </w:r>
    </w:p>
    <w:p>
      <w:pPr>
        <w:keepNext/>
      </w:pPr>
      <w:hyperlink r:id="rId113">
        <w:r>
          <w:rPr>
            <w:color w:val="1155CC"/>
            <w:u w:val="single"/>
          </w:rPr>
          <w:t>01:13:40 – 01:14:25</w:t>
        </w:r>
      </w:hyperlink>
    </w:p>
    <w:p>
      <w:r>
        <w:t>the fasiqun, the disobedient, corrupt people. They tend to sever ties. Not only family ties, but, as I said, our ties with Allah, ties within our communities and with the nature around us. This is what we are living through. The previous speaker also discussed ghafla and identity, self-identity. The remedies are there: in the Qur'an, in our ability to develop cognitively, but in connection,</w:t>
      </w:r>
    </w:p>
    <w:p>
      <w:pPr>
        <w:keepNext/>
      </w:pPr>
      <w:hyperlink r:id="rId114">
        <w:r>
          <w:rPr>
            <w:color w:val="1155CC"/>
            <w:u w:val="single"/>
          </w:rPr>
          <w:t>01:14:26 – 01:15:11</w:t>
        </w:r>
      </w:hyperlink>
    </w:p>
    <w:p>
      <w:r>
        <w:t>connected to Allah, to our communities and to the world around us. That is one problem. I think at the beginning, Dr. Zaid began with that verse from Surah al-Alaq. Then there is a kind of description, a trait of people who are self-sufficient—or rather, who think they are. They see themselves as self-sufficient. This too is shown as a problem in Surah [al-Alaq]. We need to understand</w:t>
      </w:r>
    </w:p>
    <w:p>
      <w:pPr>
        <w:keepNext/>
      </w:pPr>
      <w:hyperlink r:id="rId115">
        <w:r>
          <w:rPr>
            <w:color w:val="1155CC"/>
            <w:u w:val="single"/>
          </w:rPr>
          <w:t>01:15:11 – 01:15:51</w:t>
        </w:r>
      </w:hyperlink>
    </w:p>
    <w:p>
      <w:r>
        <w:t>there is this idea of connectivity, of having ties to many things. So there is a problem in the Anthropocene, the world we call a human-centered epoch. It reflects our ability to change the environment, and we are doing so. We are doing it actively. There are so many examples today. Genocides, of course, are examples, not only Gaza, but all over.</w:t>
      </w:r>
    </w:p>
    <w:p>
      <w:pPr>
        <w:keepNext/>
      </w:pPr>
      <w:hyperlink r:id="rId116">
        <w:r>
          <w:rPr>
            <w:color w:val="1155CC"/>
            <w:u w:val="single"/>
          </w:rPr>
          <w:t>01:15:51 – 01:16:35</w:t>
        </w:r>
      </w:hyperlink>
    </w:p>
    <w:p>
      <w:r>
        <w:t>We could point to many countries around the world and see the problem of the Anthropocene world. There are other examples, such as the Soviet Union. I was born and brought up in the Soviet Union. One of the Communist Party's ideas was that we could… A secular, forcefully secular, atheist country and government: what they wanted was</w:t>
      </w:r>
    </w:p>
    <w:p>
      <w:pPr>
        <w:keepNext/>
      </w:pPr>
      <w:hyperlink r:id="rId117">
        <w:r>
          <w:rPr>
            <w:color w:val="1155CC"/>
            <w:u w:val="single"/>
          </w:rPr>
          <w:t>01:16:35 – 01:17:16</w:t>
        </w:r>
      </w:hyperlink>
    </w:p>
    <w:p>
      <w:r>
        <w:t>to use our rationality to change the environment. They thought they would change it for the better. For example, the Aral Sea; I think many of you have heard of it. It is shared by Kazakhstan and Uzbekistan, I think. Yes, Uzbekistan, yes. What they did in the 1950s and '60s was divert the waters of the Syr Darya River. And the Amu Darya; there are actually two rivers feeding it.</w:t>
      </w:r>
    </w:p>
    <w:p>
      <w:pPr>
        <w:keepNext/>
      </w:pPr>
      <w:hyperlink r:id="rId118">
        <w:r>
          <w:rPr>
            <w:color w:val="1155CC"/>
            <w:u w:val="single"/>
          </w:rPr>
          <w:t>01:17:16 – 01:17:56</w:t>
        </w:r>
      </w:hyperlink>
    </w:p>
    <w:p>
      <w:r>
        <w:t>They diverted them for agricultural development. Again, monoculture in Uzbekistan. Within decades, perhaps two decades, half… Nine-tenths, yes, nine-tenths of that sea disappeared, dried up. But alhamdulillah, I think the scientists understood. From 2005, they began bringing the water back more effectively, and at least the northern Aral Sea is filling again. At least people can understand that these policies,</w:t>
      </w:r>
    </w:p>
    <w:p>
      <w:pPr>
        <w:keepNext/>
      </w:pPr>
      <w:hyperlink r:id="rId119">
        <w:r>
          <w:rPr>
            <w:color w:val="1155CC"/>
            <w:u w:val="single"/>
          </w:rPr>
          <w:t>01:17:56 – 01:18:37</w:t>
        </w:r>
      </w:hyperlink>
    </w:p>
    <w:p>
      <w:r>
        <w:t>even though based on rationality, calculations and engineering approaches, do lead to such problems. The Qur'anic worldview… At the Maqasid Institute and the Institute of Knowledge Integration, we discuss worldview a great deal. If we delve deeply into the Noble Qur'an, it teaches us how to think. I don't think it was mentioned here, but one of the traits of the servants of al-Rahman…</w:t>
      </w:r>
    </w:p>
    <w:p>
      <w:pPr>
        <w:keepNext/>
      </w:pPr>
      <w:hyperlink r:id="rId120">
        <w:r>
          <w:rPr>
            <w:color w:val="1155CC"/>
            <w:u w:val="single"/>
          </w:rPr>
          <w:t>01:18:37 – 01:19:22</w:t>
        </w:r>
      </w:hyperlink>
    </w:p>
    <w:p>
      <w:r>
        <w:t>In al-Furqan: “The servants of the Merciful walk humbly upon the earth.” Ibad al-Rahman, the servants of the Merciful, are those who tread lightly on the earth. They do not destroy. That is one of the qualities we Muslims are supposed to have. There are many verses in the Qur'an pointing to signs in the world around us. Allah invites us to read and understand them. Nazar, tafakkur, tadabbur: all of this means</w:t>
      </w:r>
    </w:p>
    <w:p>
      <w:pPr>
        <w:keepNext/>
      </w:pPr>
      <w:hyperlink r:id="rId121">
        <w:r>
          <w:rPr>
            <w:color w:val="1155CC"/>
            <w:u w:val="single"/>
          </w:rPr>
          <w:t>01:19:22 – 01:20:03</w:t>
        </w:r>
      </w:hyperlink>
    </w:p>
    <w:p>
      <w:r>
        <w:t>observing, contemplating, understanding and finding meaning. What does Allah want us to see and understand in the world? For example, what can I understand from a mosquito? I began with that verse from al-Baqara. What do I want, need and have to understand from a mosquito's life? If we understand it, it is, I think, one of the world's major killers, carrying and spreading diseases around the world.</w:t>
      </w:r>
    </w:p>
    <w:p>
      <w:pPr>
        <w:keepNext/>
      </w:pPr>
      <w:hyperlink r:id="rId122">
        <w:r>
          <w:rPr>
            <w:color w:val="1155CC"/>
            <w:u w:val="single"/>
          </w:rPr>
          <w:t>01:20:03 – 01:20:48</w:t>
        </w:r>
      </w:hyperlink>
    </w:p>
    <w:p>
      <w:r>
        <w:t>Though we think it small, its significance is huge. Said Nursi, of course, in The Words, the Twelfth Word, speaks of the era and society in which he lived, the twentieth century. He describes that society as a society based entirely on force. Personal development, personal interest or benefit, and conflict as life's principle lead to negative nationalism and [racialism/rationalism?]</w:t>
      </w:r>
    </w:p>
    <w:p>
      <w:pPr>
        <w:keepNext/>
      </w:pPr>
      <w:hyperlink r:id="rId123">
        <w:r>
          <w:rPr>
            <w:color w:val="1155CC"/>
            <w:u w:val="single"/>
          </w:rPr>
          <w:t>01:20:48 – 01:21:28</w:t>
        </w:r>
      </w:hyperlink>
    </w:p>
    <w:p>
      <w:r>
        <w:t>and gratifying our desires. But the solutions are also in the healing, the [pharmacy?]… What is it, the medicine. The Qur'anic remedies are truth, haqq, virtue, mutual assistance and brotherhood. Mutual assistance is not only among us. Look at nature: different species help each other. Peter Kropotkin wrote a famous work on mutual aid.</w:t>
      </w:r>
    </w:p>
    <w:p>
      <w:pPr>
        <w:keepNext/>
      </w:pPr>
      <w:hyperlink r:id="rId124">
        <w:r>
          <w:rPr>
            <w:color w:val="1155CC"/>
            <w:u w:val="single"/>
          </w:rPr>
          <w:t>01:21:28 – 01:22:11</w:t>
        </w:r>
      </w:hyperlink>
    </w:p>
    <w:p>
      <w:r>
        <w:t>Kropotkin's book on mutual aid. He studied the taiga, the forests of Siberia, and found that different species help each other. They are all part of one ecosystem. I think all species understand that they live in these ecosystems. Only we have the ability to destroy, to sever those ties. Again, mana-yi harfi: our way of understanding all this is through mana-yi harfi.</w:t>
      </w:r>
    </w:p>
    <w:p>
      <w:pPr>
        <w:keepNext/>
      </w:pPr>
      <w:hyperlink r:id="rId125">
        <w:r>
          <w:rPr>
            <w:color w:val="1155CC"/>
            <w:u w:val="single"/>
          </w:rPr>
          <w:t>01:22:11 – 01:22:52</w:t>
        </w:r>
      </w:hyperlink>
    </w:p>
    <w:p>
      <w:r>
        <w:t>Again, reading the two books. Our colleagues mentioned this: how do we read, what do we do? How do we read? Yes, the Qur'an is there. We often read the Qur'an to gain hasanat, reward. That is fine, good. But what is the Qur'an's purpose? Guidance: to lead us on the straight path. How do we do that? By connecting it to our lives and the lives of others. Through these two readings, we find our way on the straight path.</w:t>
      </w:r>
    </w:p>
    <w:p>
      <w:pPr>
        <w:keepNext/>
      </w:pPr>
      <w:hyperlink r:id="rId126">
        <w:r>
          <w:rPr>
            <w:color w:val="1155CC"/>
            <w:u w:val="single"/>
          </w:rPr>
          <w:t>01:22:52 – 01:23:36</w:t>
        </w:r>
      </w:hyperlink>
    </w:p>
    <w:p>
      <w:r>
        <w:t>By reading revelation and nature, the world around us. There are many problems of ghafla, ignorance, and the other negative behaviors we have. There is a balance Allah has created throughout the world: ecological, social, moral and intellectual balance. Even the entire physical world, this whole universe, is built with an amazing balance.</w:t>
      </w:r>
    </w:p>
    <w:p>
      <w:pPr>
        <w:keepNext/>
      </w:pPr>
      <w:hyperlink r:id="rId127">
        <w:r>
          <w:rPr>
            <w:color w:val="1155CC"/>
            <w:u w:val="single"/>
          </w:rPr>
          <w:t>01:23:36 – 01:24:17</w:t>
        </w:r>
      </w:hyperlink>
    </w:p>
    <w:p>
      <w:r>
        <w:t>There is a universe outside us, and a universe within us. Those in biology and, I suppose, physics and quantum physics can contribute many ideas here. The fragmentation we see in the world today is ontological: our misunderstanding of our own purpose and place in life, and what we are here to do. It is first ontological, but also epistemological:</w:t>
      </w:r>
    </w:p>
    <w:p>
      <w:pPr>
        <w:keepNext/>
      </w:pPr>
      <w:hyperlink r:id="rId128">
        <w:r>
          <w:rPr>
            <w:color w:val="1155CC"/>
            <w:u w:val="single"/>
          </w:rPr>
          <w:t>01:24:17 – 01:24:58</w:t>
        </w:r>
      </w:hyperlink>
    </w:p>
    <w:p>
      <w:r>
        <w:t>How do we gain knowledge, and what do we do with it? What is a holistic approach to knowledge, and how do we bring it to institutions, to the level of purposes? What are the maqasid of our organizations, the organizations we represent? If we bring our thinking, actions and cognition back into Allah's world, we can direct our actions</w:t>
      </w:r>
    </w:p>
    <w:p>
      <w:pPr>
        <w:keepNext/>
      </w:pPr>
      <w:hyperlink r:id="rId129">
        <w:r>
          <w:rPr>
            <w:color w:val="1155CC"/>
            <w:u w:val="single"/>
          </w:rPr>
          <w:t>01:24:58 – 01:25:41</w:t>
        </w:r>
      </w:hyperlink>
    </w:p>
    <w:p>
      <w:r>
        <w:t>toward the purposes for which He created us. Lastly, Dr. Zaid mentioned maqasid. We speak of future-oriented, critical and comprehensive orientations. The questions we ask ourselves… How do we do this? How do we practice maqasid, purpose-oriented thinking? By asking questions such as “Why?” Why? The “why” is always in the future. If we try to find answers to those “why” questions, the future</w:t>
      </w:r>
    </w:p>
    <w:p>
      <w:pPr>
        <w:keepNext/>
      </w:pPr>
      <w:hyperlink r:id="rId130">
        <w:r>
          <w:rPr>
            <w:color w:val="1155CC"/>
            <w:u w:val="single"/>
          </w:rPr>
          <w:t>01:25:43 – 01:26:26</w:t>
        </w:r>
      </w:hyperlink>
    </w:p>
    <w:p>
      <w:r>
        <w:t>draws us toward itself. It is future-oriented. That is the future orientation of maqasidi thinking. It is also critical. We should always be critical of accepted or received ideas. We should question where they come from: belief systems, actions, policies and the educational system. We should be able to question them and try to question their foundations. How do we do this?</w:t>
      </w:r>
    </w:p>
    <w:p>
      <w:pPr>
        <w:keepNext/>
      </w:pPr>
      <w:hyperlink r:id="rId131">
        <w:r>
          <w:rPr>
            <w:color w:val="1155CC"/>
            <w:u w:val="single"/>
          </w:rPr>
          <w:t>01:26:26 – 01:27:07</w:t>
        </w:r>
      </w:hyperlink>
    </w:p>
    <w:p>
      <w:r>
        <w:t>When we read the Qur'an, we examine concepts, understand them and look at their objectives. These are all interconnected matters. Values, commands, universal laws that Allah has given us in the Qur'an and in the world; groups, proofs and practices; again, through shura, consultation. I think this can be a very powerful institution and should be better institutionalized: shura. And, of course, sidq, truthfulness; ta'awun, cooperation; and</w:t>
      </w:r>
    </w:p>
    <w:p>
      <w:pPr>
        <w:keepNext/>
      </w:pPr>
      <w:hyperlink r:id="rId132">
        <w:r>
          <w:rPr>
            <w:color w:val="1155CC"/>
            <w:u w:val="single"/>
          </w:rPr>
          <w:t>01:27:07 – 01:27:49</w:t>
        </w:r>
      </w:hyperlink>
    </w:p>
    <w:p>
      <w:r>
        <w:t>adab. Adab means recognizing the right and proper place of things. I will stop here. I know it has been exactly fifteen minutes, so I think I should stop. The implications are huge. If we just pause and think about education, economics, other areas and policymaking through purposefulness, connectivity and holism, we begin to see a different picture. That is my contribution. Thank you very much. Thank you.</w:t>
      </w:r>
    </w:p>
    <w:p>
      <w:pPr>
        <w:keepNext/>
      </w:pPr>
      <w:hyperlink r:id="rId133">
        <w:r>
          <w:rPr>
            <w:color w:val="1155CC"/>
            <w:u w:val="single"/>
          </w:rPr>
          <w:t>01:27:55 – 01:28:35</w:t>
        </w:r>
      </w:hyperlink>
    </w:p>
    <w:p>
      <w:r>
        <w:t>Questions... Yes, please. Assalamu alaikum. Moeen Yaseen, Global Vision 2000. Bediuzzaman lived at a certain time and place, right? We live in a different time: we can speak to the world, not just Turks and Turkey. Communication is missing here, including communication for collaboration. You offer solutions; that's great, right? But I'm afraid there is a huge gap here. We must consider not only what thinkers say, but also our present reality. We should be teaching, leading and guiding the world.</w:t>
      </w:r>
    </w:p>
    <w:p>
      <w:pPr>
        <w:keepNext/>
      </w:pPr>
      <w:hyperlink r:id="rId134">
        <w:r>
          <w:rPr>
            <w:color w:val="1155CC"/>
            <w:u w:val="single"/>
          </w:rPr>
          <w:t>01:28:36 – 01:29:15</w:t>
        </w:r>
      </w:hyperlink>
    </w:p>
    <w:p>
      <w:r>
        <w:t>We should not give this monopoly to the West or global government. So communication... ...and communication for collaboration are missing. I'd like your reaction. Thank you. Of course... ...this symposium... Thank you. It's an answer to this kind of question. We are trying. I mean, this organization... Of course, this symposium was organized... ...together with the government of Turkey. It is trying. It is all open. I think it is now...</w:t>
      </w:r>
    </w:p>
    <w:p>
      <w:pPr>
        <w:keepNext/>
      </w:pPr>
      <w:hyperlink r:id="rId135">
        <w:r>
          <w:rPr>
            <w:color w:val="1155CC"/>
            <w:u w:val="single"/>
          </w:rPr>
          <w:t>01:29:16 – 01:29:59</w:t>
        </w:r>
      </w:hyperlink>
    </w:p>
    <w:p>
      <w:r>
        <w:t>...open internationally. Anyone can look at it... ...or visit. Communication... We have our own institutions that we represent. Dr. Zaid and I represent the Maqasid Institute. We also represent... ...the Institute of Knowledge Integration. We all have our own communities, and within them... ...we can do it, and we are doing it. We are trying. So... We talk with Dr. [Amir?]... ...all the time. We should start with ourselves and our immediate surroundings. Our own purposes, our maqasid...</w:t>
      </w:r>
    </w:p>
    <w:p>
      <w:pPr>
        <w:keepNext/>
      </w:pPr>
      <w:hyperlink r:id="rId136">
        <w:r>
          <w:rPr>
            <w:color w:val="1155CC"/>
            <w:u w:val="single"/>
          </w:rPr>
          <w:t>01:29:59 – 01:30:41</w:t>
        </w:r>
      </w:hyperlink>
    </w:p>
    <w:p>
      <w:r>
        <w:t>Our purpose is [hayat tayyiba?]; we want to live a good life, right? We communicate it as much as possible. Yes, yes. I'll cite something very relevant. It says that Allah speaks to His creation... ...He says... “You want, and I want. Only what I want comes to pass. If...” “...you accept what I want, I will give you what you want.”</w:t>
      </w:r>
    </w:p>
    <w:p>
      <w:pPr>
        <w:keepNext/>
      </w:pPr>
      <w:hyperlink r:id="rId137">
        <w:r>
          <w:rPr>
            <w:color w:val="1155CC"/>
            <w:u w:val="single"/>
          </w:rPr>
          <w:t>01:30:41 – 01:31:25</w:t>
        </w:r>
      </w:hyperlink>
    </w:p>
    <w:p>
      <w:r>
        <w:t>Allah, glorified and exalted, says: “O My servant...” “You want things, and I want things. Only what I want will prevail.” “If you accept what I want, I will give you what you want.” So we must learn that what we want... ...will not necessarily happen on the spot. The Prophet stayed in Mecca for a very long time, then... ...in Medina for a very long time. In that time, time was not flowing...</w:t>
      </w:r>
    </w:p>
    <w:p>
      <w:pPr>
        <w:keepNext/>
      </w:pPr>
      <w:hyperlink r:id="rId138">
        <w:r>
          <w:rPr>
            <w:color w:val="1155CC"/>
            <w:u w:val="single"/>
          </w:rPr>
          <w:t>01:31:25 – 01:32:05</w:t>
        </w:r>
      </w:hyperlink>
    </w:p>
    <w:p>
      <w:r>
        <w:t>...the way it flows now. Days have become seconds; months have become days. If you consider how patient the Prophet was, then... …we should be more patient. Sheikh, when we want what Allah wants, what we initially wanted... ...will transform and change. We realize how petty our wants can be... ...because we were disconnected from reality. I'd like to comment too. I'm taking a little time, since... ...as moderator, I'm allowed to.</w:t>
      </w:r>
    </w:p>
    <w:p>
      <w:pPr>
        <w:keepNext/>
      </w:pPr>
      <w:hyperlink r:id="rId139">
        <w:r>
          <w:rPr>
            <w:color w:val="1155CC"/>
            <w:u w:val="single"/>
          </w:rPr>
          <w:t>01:32:06 – 01:32:47</w:t>
        </w:r>
      </w:hyperlink>
    </w:p>
    <w:p>
      <w:r>
        <w:t>There is a beautiful epistle by the Ikhwan al-Safa. The Ikhwan al-Safa wrote epistles; [the twenty-second?]. It is about animals going to the king of the jinn to... ...complain about human beings. Each one comes forward and says, “He does this, and this...” “...and this, and this.” At the end, the king of the jinn comes back and says: “Elect someone to lead you.” They say, “We want the human being.” ...in the story of... and the mosquito...</w:t>
      </w:r>
    </w:p>
    <w:p>
      <w:pPr>
        <w:keepNext/>
      </w:pPr>
      <w:hyperlink r:id="rId140">
        <w:r>
          <w:rPr>
            <w:color w:val="1155CC"/>
            <w:u w:val="single"/>
          </w:rPr>
          <w:t>01:32:52 – 01:33:33</w:t>
        </w:r>
      </w:hyperlink>
    </w:p>
    <w:p>
      <w:r>
        <w:t>It does not mean to harm. Allah, glorified and exalted... ...tells it what to do. He tells everything what to do. Yes, exactly. Thank you very much for your patience. Thank you to all... ...the speakers. We will [reconvene?] for the next session around... ...eleven o'clock. I have some certificates... Who is this for? This is for Elmira. Thank you very much, thank you. This is for... For [Elena?].</w:t>
      </w:r>
    </w:p>
    <w:p>
      <w:pPr>
        <w:keepNext/>
      </w:pPr>
      <w:hyperlink r:id="rId141">
        <w:r>
          <w:rPr>
            <w:color w:val="1155CC"/>
            <w:u w:val="single"/>
          </w:rPr>
          <w:t>01:33:34 – 01:33:45</w:t>
        </w:r>
      </w:hyperlink>
    </w:p>
    <w:p>
      <w:r>
        <w:t>And this is for... Thank you very much, thank you very much. Yes, I think it's good. Yes.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UEXL1Nvei0" TargetMode="External"/><Relationship Id="rId10" Type="http://schemas.openxmlformats.org/officeDocument/2006/relationships/hyperlink" Target="https://youtu.be/hUEXL1Nvei0?t=0" TargetMode="External"/><Relationship Id="rId11" Type="http://schemas.openxmlformats.org/officeDocument/2006/relationships/hyperlink" Target="https://youtu.be/hUEXL1Nvei0?t=41" TargetMode="External"/><Relationship Id="rId12" Type="http://schemas.openxmlformats.org/officeDocument/2006/relationships/hyperlink" Target="https://youtu.be/hUEXL1Nvei0?t=82" TargetMode="External"/><Relationship Id="rId13" Type="http://schemas.openxmlformats.org/officeDocument/2006/relationships/hyperlink" Target="https://youtu.be/hUEXL1Nvei0?t=124" TargetMode="External"/><Relationship Id="rId14" Type="http://schemas.openxmlformats.org/officeDocument/2006/relationships/hyperlink" Target="https://youtu.be/hUEXL1Nvei0?t=166" TargetMode="External"/><Relationship Id="rId15" Type="http://schemas.openxmlformats.org/officeDocument/2006/relationships/hyperlink" Target="https://youtu.be/hUEXL1Nvei0?t=210" TargetMode="External"/><Relationship Id="rId16" Type="http://schemas.openxmlformats.org/officeDocument/2006/relationships/hyperlink" Target="https://youtu.be/hUEXL1Nvei0?t=253" TargetMode="External"/><Relationship Id="rId17" Type="http://schemas.openxmlformats.org/officeDocument/2006/relationships/hyperlink" Target="https://youtu.be/hUEXL1Nvei0?t=295" TargetMode="External"/><Relationship Id="rId18" Type="http://schemas.openxmlformats.org/officeDocument/2006/relationships/hyperlink" Target="https://youtu.be/hUEXL1Nvei0?t=337" TargetMode="External"/><Relationship Id="rId19" Type="http://schemas.openxmlformats.org/officeDocument/2006/relationships/hyperlink" Target="https://youtu.be/hUEXL1Nvei0?t=381" TargetMode="External"/><Relationship Id="rId20" Type="http://schemas.openxmlformats.org/officeDocument/2006/relationships/hyperlink" Target="https://youtu.be/hUEXL1Nvei0?t=423" TargetMode="External"/><Relationship Id="rId21" Type="http://schemas.openxmlformats.org/officeDocument/2006/relationships/hyperlink" Target="https://youtu.be/hUEXL1Nvei0?t=467" TargetMode="External"/><Relationship Id="rId22" Type="http://schemas.openxmlformats.org/officeDocument/2006/relationships/hyperlink" Target="https://youtu.be/hUEXL1Nvei0?t=511" TargetMode="External"/><Relationship Id="rId23" Type="http://schemas.openxmlformats.org/officeDocument/2006/relationships/hyperlink" Target="https://youtu.be/hUEXL1Nvei0?t=554" TargetMode="External"/><Relationship Id="rId24" Type="http://schemas.openxmlformats.org/officeDocument/2006/relationships/hyperlink" Target="https://youtu.be/hUEXL1Nvei0?t=597" TargetMode="External"/><Relationship Id="rId25" Type="http://schemas.openxmlformats.org/officeDocument/2006/relationships/hyperlink" Target="https://youtu.be/hUEXL1Nvei0?t=642" TargetMode="External"/><Relationship Id="rId26" Type="http://schemas.openxmlformats.org/officeDocument/2006/relationships/hyperlink" Target="https://youtu.be/hUEXL1Nvei0?t=683" TargetMode="External"/><Relationship Id="rId27" Type="http://schemas.openxmlformats.org/officeDocument/2006/relationships/hyperlink" Target="https://youtu.be/hUEXL1Nvei0?t=726" TargetMode="External"/><Relationship Id="rId28" Type="http://schemas.openxmlformats.org/officeDocument/2006/relationships/hyperlink" Target="https://youtu.be/hUEXL1Nvei0?t=769" TargetMode="External"/><Relationship Id="rId29" Type="http://schemas.openxmlformats.org/officeDocument/2006/relationships/hyperlink" Target="https://youtu.be/hUEXL1Nvei0?t=813" TargetMode="External"/><Relationship Id="rId30" Type="http://schemas.openxmlformats.org/officeDocument/2006/relationships/hyperlink" Target="https://youtu.be/hUEXL1Nvei0?t=856" TargetMode="External"/><Relationship Id="rId31" Type="http://schemas.openxmlformats.org/officeDocument/2006/relationships/hyperlink" Target="https://youtu.be/hUEXL1Nvei0?t=900" TargetMode="External"/><Relationship Id="rId32" Type="http://schemas.openxmlformats.org/officeDocument/2006/relationships/hyperlink" Target="https://youtu.be/hUEXL1Nvei0?t=944" TargetMode="External"/><Relationship Id="rId33" Type="http://schemas.openxmlformats.org/officeDocument/2006/relationships/hyperlink" Target="https://youtu.be/hUEXL1Nvei0?t=987" TargetMode="External"/><Relationship Id="rId34" Type="http://schemas.openxmlformats.org/officeDocument/2006/relationships/hyperlink" Target="https://youtu.be/hUEXL1Nvei0?t=1032" TargetMode="External"/><Relationship Id="rId35" Type="http://schemas.openxmlformats.org/officeDocument/2006/relationships/hyperlink" Target="https://youtu.be/hUEXL1Nvei0?t=1077" TargetMode="External"/><Relationship Id="rId36" Type="http://schemas.openxmlformats.org/officeDocument/2006/relationships/hyperlink" Target="https://youtu.be/hUEXL1Nvei0?t=1121" TargetMode="External"/><Relationship Id="rId37" Type="http://schemas.openxmlformats.org/officeDocument/2006/relationships/hyperlink" Target="https://youtu.be/hUEXL1Nvei0?t=1163" TargetMode="External"/><Relationship Id="rId38" Type="http://schemas.openxmlformats.org/officeDocument/2006/relationships/hyperlink" Target="https://youtu.be/hUEXL1Nvei0?t=1203" TargetMode="External"/><Relationship Id="rId39" Type="http://schemas.openxmlformats.org/officeDocument/2006/relationships/hyperlink" Target="https://youtu.be/hUEXL1Nvei0?t=1243" TargetMode="External"/><Relationship Id="rId40" Type="http://schemas.openxmlformats.org/officeDocument/2006/relationships/hyperlink" Target="https://youtu.be/hUEXL1Nvei0?t=1287" TargetMode="External"/><Relationship Id="rId41" Type="http://schemas.openxmlformats.org/officeDocument/2006/relationships/hyperlink" Target="https://youtu.be/hUEXL1Nvei0?t=1332" TargetMode="External"/><Relationship Id="rId42" Type="http://schemas.openxmlformats.org/officeDocument/2006/relationships/hyperlink" Target="https://youtu.be/hUEXL1Nvei0?t=1375" TargetMode="External"/><Relationship Id="rId43" Type="http://schemas.openxmlformats.org/officeDocument/2006/relationships/hyperlink" Target="https://youtu.be/hUEXL1Nvei0?t=1419" TargetMode="External"/><Relationship Id="rId44" Type="http://schemas.openxmlformats.org/officeDocument/2006/relationships/hyperlink" Target="https://youtu.be/hUEXL1Nvei0?t=1463" TargetMode="External"/><Relationship Id="rId45" Type="http://schemas.openxmlformats.org/officeDocument/2006/relationships/hyperlink" Target="https://youtu.be/hUEXL1Nvei0?t=1509" TargetMode="External"/><Relationship Id="rId46" Type="http://schemas.openxmlformats.org/officeDocument/2006/relationships/hyperlink" Target="https://youtu.be/hUEXL1Nvei0?t=1552" TargetMode="External"/><Relationship Id="rId47" Type="http://schemas.openxmlformats.org/officeDocument/2006/relationships/hyperlink" Target="https://youtu.be/hUEXL1Nvei0?t=1598" TargetMode="External"/><Relationship Id="rId48" Type="http://schemas.openxmlformats.org/officeDocument/2006/relationships/hyperlink" Target="https://youtu.be/hUEXL1Nvei0?t=1640" TargetMode="External"/><Relationship Id="rId49" Type="http://schemas.openxmlformats.org/officeDocument/2006/relationships/hyperlink" Target="https://youtu.be/hUEXL1Nvei0?t=1682" TargetMode="External"/><Relationship Id="rId50" Type="http://schemas.openxmlformats.org/officeDocument/2006/relationships/hyperlink" Target="https://youtu.be/hUEXL1Nvei0?t=1727" TargetMode="External"/><Relationship Id="rId51" Type="http://schemas.openxmlformats.org/officeDocument/2006/relationships/hyperlink" Target="https://youtu.be/hUEXL1Nvei0?t=1769" TargetMode="External"/><Relationship Id="rId52" Type="http://schemas.openxmlformats.org/officeDocument/2006/relationships/hyperlink" Target="https://youtu.be/hUEXL1Nvei0?t=1814" TargetMode="External"/><Relationship Id="rId53" Type="http://schemas.openxmlformats.org/officeDocument/2006/relationships/hyperlink" Target="https://youtu.be/hUEXL1Nvei0?t=1859" TargetMode="External"/><Relationship Id="rId54" Type="http://schemas.openxmlformats.org/officeDocument/2006/relationships/hyperlink" Target="https://youtu.be/hUEXL1Nvei0?t=1900" TargetMode="External"/><Relationship Id="rId55" Type="http://schemas.openxmlformats.org/officeDocument/2006/relationships/hyperlink" Target="https://youtu.be/hUEXL1Nvei0?t=1945" TargetMode="External"/><Relationship Id="rId56" Type="http://schemas.openxmlformats.org/officeDocument/2006/relationships/hyperlink" Target="https://youtu.be/hUEXL1Nvei0?t=1986" TargetMode="External"/><Relationship Id="rId57" Type="http://schemas.openxmlformats.org/officeDocument/2006/relationships/hyperlink" Target="https://youtu.be/hUEXL1Nvei0?t=2028" TargetMode="External"/><Relationship Id="rId58" Type="http://schemas.openxmlformats.org/officeDocument/2006/relationships/hyperlink" Target="https://youtu.be/hUEXL1Nvei0?t=2068" TargetMode="External"/><Relationship Id="rId59" Type="http://schemas.openxmlformats.org/officeDocument/2006/relationships/hyperlink" Target="https://youtu.be/hUEXL1Nvei0?t=2109" TargetMode="External"/><Relationship Id="rId60" Type="http://schemas.openxmlformats.org/officeDocument/2006/relationships/hyperlink" Target="https://youtu.be/hUEXL1Nvei0?t=2150" TargetMode="External"/><Relationship Id="rId61" Type="http://schemas.openxmlformats.org/officeDocument/2006/relationships/hyperlink" Target="https://youtu.be/hUEXL1Nvei0?t=2191" TargetMode="External"/><Relationship Id="rId62" Type="http://schemas.openxmlformats.org/officeDocument/2006/relationships/hyperlink" Target="https://youtu.be/hUEXL1Nvei0?t=2233" TargetMode="External"/><Relationship Id="rId63" Type="http://schemas.openxmlformats.org/officeDocument/2006/relationships/hyperlink" Target="https://youtu.be/hUEXL1Nvei0?t=2274" TargetMode="External"/><Relationship Id="rId64" Type="http://schemas.openxmlformats.org/officeDocument/2006/relationships/hyperlink" Target="https://youtu.be/hUEXL1Nvei0?t=2318" TargetMode="External"/><Relationship Id="rId65" Type="http://schemas.openxmlformats.org/officeDocument/2006/relationships/hyperlink" Target="https://youtu.be/hUEXL1Nvei0?t=2360" TargetMode="External"/><Relationship Id="rId66" Type="http://schemas.openxmlformats.org/officeDocument/2006/relationships/hyperlink" Target="https://youtu.be/hUEXL1Nvei0?t=2404" TargetMode="External"/><Relationship Id="rId67" Type="http://schemas.openxmlformats.org/officeDocument/2006/relationships/hyperlink" Target="https://youtu.be/hUEXL1Nvei0?t=2446" TargetMode="External"/><Relationship Id="rId68" Type="http://schemas.openxmlformats.org/officeDocument/2006/relationships/hyperlink" Target="https://youtu.be/hUEXL1Nvei0?t=2486" TargetMode="External"/><Relationship Id="rId69" Type="http://schemas.openxmlformats.org/officeDocument/2006/relationships/hyperlink" Target="https://youtu.be/hUEXL1Nvei0?t=2528" TargetMode="External"/><Relationship Id="rId70" Type="http://schemas.openxmlformats.org/officeDocument/2006/relationships/hyperlink" Target="https://youtu.be/hUEXL1Nvei0?t=2574" TargetMode="External"/><Relationship Id="rId71" Type="http://schemas.openxmlformats.org/officeDocument/2006/relationships/hyperlink" Target="https://youtu.be/hUEXL1Nvei0?t=2614" TargetMode="External"/><Relationship Id="rId72" Type="http://schemas.openxmlformats.org/officeDocument/2006/relationships/hyperlink" Target="https://youtu.be/hUEXL1Nvei0?t=2654" TargetMode="External"/><Relationship Id="rId73" Type="http://schemas.openxmlformats.org/officeDocument/2006/relationships/hyperlink" Target="https://youtu.be/hUEXL1Nvei0?t=2697" TargetMode="External"/><Relationship Id="rId74" Type="http://schemas.openxmlformats.org/officeDocument/2006/relationships/hyperlink" Target="https://youtu.be/hUEXL1Nvei0?t=2740" TargetMode="External"/><Relationship Id="rId75" Type="http://schemas.openxmlformats.org/officeDocument/2006/relationships/hyperlink" Target="https://youtu.be/hUEXL1Nvei0?t=2781" TargetMode="External"/><Relationship Id="rId76" Type="http://schemas.openxmlformats.org/officeDocument/2006/relationships/hyperlink" Target="https://youtu.be/hUEXL1Nvei0?t=2821" TargetMode="External"/><Relationship Id="rId77" Type="http://schemas.openxmlformats.org/officeDocument/2006/relationships/hyperlink" Target="https://youtu.be/hUEXL1Nvei0?t=2862" TargetMode="External"/><Relationship Id="rId78" Type="http://schemas.openxmlformats.org/officeDocument/2006/relationships/hyperlink" Target="https://youtu.be/hUEXL1Nvei0?t=2906" TargetMode="External"/><Relationship Id="rId79" Type="http://schemas.openxmlformats.org/officeDocument/2006/relationships/hyperlink" Target="https://youtu.be/hUEXL1Nvei0?t=2948" TargetMode="External"/><Relationship Id="rId80" Type="http://schemas.openxmlformats.org/officeDocument/2006/relationships/hyperlink" Target="https://youtu.be/hUEXL1Nvei0?t=2991" TargetMode="External"/><Relationship Id="rId81" Type="http://schemas.openxmlformats.org/officeDocument/2006/relationships/hyperlink" Target="https://youtu.be/hUEXL1Nvei0?t=3033" TargetMode="External"/><Relationship Id="rId82" Type="http://schemas.openxmlformats.org/officeDocument/2006/relationships/hyperlink" Target="https://youtu.be/hUEXL1Nvei0?t=3075" TargetMode="External"/><Relationship Id="rId83" Type="http://schemas.openxmlformats.org/officeDocument/2006/relationships/hyperlink" Target="https://youtu.be/hUEXL1Nvei0?t=3120" TargetMode="External"/><Relationship Id="rId84" Type="http://schemas.openxmlformats.org/officeDocument/2006/relationships/hyperlink" Target="https://youtu.be/hUEXL1Nvei0?t=3162" TargetMode="External"/><Relationship Id="rId85" Type="http://schemas.openxmlformats.org/officeDocument/2006/relationships/hyperlink" Target="https://youtu.be/hUEXL1Nvei0?t=3206" TargetMode="External"/><Relationship Id="rId86" Type="http://schemas.openxmlformats.org/officeDocument/2006/relationships/hyperlink" Target="https://youtu.be/hUEXL1Nvei0?t=3251" TargetMode="External"/><Relationship Id="rId87" Type="http://schemas.openxmlformats.org/officeDocument/2006/relationships/hyperlink" Target="https://youtu.be/hUEXL1Nvei0?t=3295" TargetMode="External"/><Relationship Id="rId88" Type="http://schemas.openxmlformats.org/officeDocument/2006/relationships/hyperlink" Target="https://youtu.be/hUEXL1Nvei0?t=3340" TargetMode="External"/><Relationship Id="rId89" Type="http://schemas.openxmlformats.org/officeDocument/2006/relationships/hyperlink" Target="https://youtu.be/hUEXL1Nvei0?t=3385" TargetMode="External"/><Relationship Id="rId90" Type="http://schemas.openxmlformats.org/officeDocument/2006/relationships/hyperlink" Target="https://youtu.be/hUEXL1Nvei0?t=3429" TargetMode="External"/><Relationship Id="rId91" Type="http://schemas.openxmlformats.org/officeDocument/2006/relationships/hyperlink" Target="https://youtu.be/hUEXL1Nvei0?t=3472" TargetMode="External"/><Relationship Id="rId92" Type="http://schemas.openxmlformats.org/officeDocument/2006/relationships/hyperlink" Target="https://youtu.be/hUEXL1Nvei0?t=3515" TargetMode="External"/><Relationship Id="rId93" Type="http://schemas.openxmlformats.org/officeDocument/2006/relationships/hyperlink" Target="https://youtu.be/hUEXL1Nvei0?t=3558" TargetMode="External"/><Relationship Id="rId94" Type="http://schemas.openxmlformats.org/officeDocument/2006/relationships/hyperlink" Target="https://youtu.be/hUEXL1Nvei0?t=3601" TargetMode="External"/><Relationship Id="rId95" Type="http://schemas.openxmlformats.org/officeDocument/2006/relationships/hyperlink" Target="https://youtu.be/hUEXL1Nvei0?t=3645" TargetMode="External"/><Relationship Id="rId96" Type="http://schemas.openxmlformats.org/officeDocument/2006/relationships/hyperlink" Target="https://youtu.be/hUEXL1Nvei0?t=3691" TargetMode="External"/><Relationship Id="rId97" Type="http://schemas.openxmlformats.org/officeDocument/2006/relationships/hyperlink" Target="https://youtu.be/hUEXL1Nvei0?t=3732" TargetMode="External"/><Relationship Id="rId98" Type="http://schemas.openxmlformats.org/officeDocument/2006/relationships/hyperlink" Target="https://youtu.be/hUEXL1Nvei0?t=3773" TargetMode="External"/><Relationship Id="rId99" Type="http://schemas.openxmlformats.org/officeDocument/2006/relationships/hyperlink" Target="https://youtu.be/hUEXL1Nvei0?t=3815" TargetMode="External"/><Relationship Id="rId100" Type="http://schemas.openxmlformats.org/officeDocument/2006/relationships/hyperlink" Target="https://youtu.be/hUEXL1Nvei0?t=3855" TargetMode="External"/><Relationship Id="rId101" Type="http://schemas.openxmlformats.org/officeDocument/2006/relationships/hyperlink" Target="https://youtu.be/hUEXL1Nvei0?t=3898" TargetMode="External"/><Relationship Id="rId102" Type="http://schemas.openxmlformats.org/officeDocument/2006/relationships/hyperlink" Target="https://youtu.be/hUEXL1Nvei0?t=3944" TargetMode="External"/><Relationship Id="rId103" Type="http://schemas.openxmlformats.org/officeDocument/2006/relationships/hyperlink" Target="https://youtu.be/hUEXL1Nvei0?t=3984" TargetMode="External"/><Relationship Id="rId104" Type="http://schemas.openxmlformats.org/officeDocument/2006/relationships/hyperlink" Target="https://youtu.be/hUEXL1Nvei0?t=4027" TargetMode="External"/><Relationship Id="rId105" Type="http://schemas.openxmlformats.org/officeDocument/2006/relationships/hyperlink" Target="https://youtu.be/hUEXL1Nvei0?t=4068" TargetMode="External"/><Relationship Id="rId106" Type="http://schemas.openxmlformats.org/officeDocument/2006/relationships/hyperlink" Target="https://youtu.be/hUEXL1Nvei0?t=4111" TargetMode="External"/><Relationship Id="rId107" Type="http://schemas.openxmlformats.org/officeDocument/2006/relationships/hyperlink" Target="https://youtu.be/hUEXL1Nvei0?t=4156" TargetMode="External"/><Relationship Id="rId108" Type="http://schemas.openxmlformats.org/officeDocument/2006/relationships/hyperlink" Target="https://youtu.be/hUEXL1Nvei0?t=4205" TargetMode="External"/><Relationship Id="rId109" Type="http://schemas.openxmlformats.org/officeDocument/2006/relationships/hyperlink" Target="https://youtu.be/hUEXL1Nvei0?t=4246" TargetMode="External"/><Relationship Id="rId110" Type="http://schemas.openxmlformats.org/officeDocument/2006/relationships/hyperlink" Target="https://youtu.be/hUEXL1Nvei0?t=4289" TargetMode="External"/><Relationship Id="rId111" Type="http://schemas.openxmlformats.org/officeDocument/2006/relationships/hyperlink" Target="https://youtu.be/hUEXL1Nvei0?t=4334" TargetMode="External"/><Relationship Id="rId112" Type="http://schemas.openxmlformats.org/officeDocument/2006/relationships/hyperlink" Target="https://youtu.be/hUEXL1Nvei0?t=4378" TargetMode="External"/><Relationship Id="rId113" Type="http://schemas.openxmlformats.org/officeDocument/2006/relationships/hyperlink" Target="https://youtu.be/hUEXL1Nvei0?t=4420" TargetMode="External"/><Relationship Id="rId114" Type="http://schemas.openxmlformats.org/officeDocument/2006/relationships/hyperlink" Target="https://youtu.be/hUEXL1Nvei0?t=4466" TargetMode="External"/><Relationship Id="rId115" Type="http://schemas.openxmlformats.org/officeDocument/2006/relationships/hyperlink" Target="https://youtu.be/hUEXL1Nvei0?t=4511" TargetMode="External"/><Relationship Id="rId116" Type="http://schemas.openxmlformats.org/officeDocument/2006/relationships/hyperlink" Target="https://youtu.be/hUEXL1Nvei0?t=4551" TargetMode="External"/><Relationship Id="rId117" Type="http://schemas.openxmlformats.org/officeDocument/2006/relationships/hyperlink" Target="https://youtu.be/hUEXL1Nvei0?t=4595" TargetMode="External"/><Relationship Id="rId118" Type="http://schemas.openxmlformats.org/officeDocument/2006/relationships/hyperlink" Target="https://youtu.be/hUEXL1Nvei0?t=4636" TargetMode="External"/><Relationship Id="rId119" Type="http://schemas.openxmlformats.org/officeDocument/2006/relationships/hyperlink" Target="https://youtu.be/hUEXL1Nvei0?t=4676" TargetMode="External"/><Relationship Id="rId120" Type="http://schemas.openxmlformats.org/officeDocument/2006/relationships/hyperlink" Target="https://youtu.be/hUEXL1Nvei0?t=4717" TargetMode="External"/><Relationship Id="rId121" Type="http://schemas.openxmlformats.org/officeDocument/2006/relationships/hyperlink" Target="https://youtu.be/hUEXL1Nvei0?t=4762" TargetMode="External"/><Relationship Id="rId122" Type="http://schemas.openxmlformats.org/officeDocument/2006/relationships/hyperlink" Target="https://youtu.be/hUEXL1Nvei0?t=4803" TargetMode="External"/><Relationship Id="rId123" Type="http://schemas.openxmlformats.org/officeDocument/2006/relationships/hyperlink" Target="https://youtu.be/hUEXL1Nvei0?t=4848" TargetMode="External"/><Relationship Id="rId124" Type="http://schemas.openxmlformats.org/officeDocument/2006/relationships/hyperlink" Target="https://youtu.be/hUEXL1Nvei0?t=4888" TargetMode="External"/><Relationship Id="rId125" Type="http://schemas.openxmlformats.org/officeDocument/2006/relationships/hyperlink" Target="https://youtu.be/hUEXL1Nvei0?t=4931" TargetMode="External"/><Relationship Id="rId126" Type="http://schemas.openxmlformats.org/officeDocument/2006/relationships/hyperlink" Target="https://youtu.be/hUEXL1Nvei0?t=4972" TargetMode="External"/><Relationship Id="rId127" Type="http://schemas.openxmlformats.org/officeDocument/2006/relationships/hyperlink" Target="https://youtu.be/hUEXL1Nvei0?t=5016" TargetMode="External"/><Relationship Id="rId128" Type="http://schemas.openxmlformats.org/officeDocument/2006/relationships/hyperlink" Target="https://youtu.be/hUEXL1Nvei0?t=5057" TargetMode="External"/><Relationship Id="rId129" Type="http://schemas.openxmlformats.org/officeDocument/2006/relationships/hyperlink" Target="https://youtu.be/hUEXL1Nvei0?t=5098" TargetMode="External"/><Relationship Id="rId130" Type="http://schemas.openxmlformats.org/officeDocument/2006/relationships/hyperlink" Target="https://youtu.be/hUEXL1Nvei0?t=5143" TargetMode="External"/><Relationship Id="rId131" Type="http://schemas.openxmlformats.org/officeDocument/2006/relationships/hyperlink" Target="https://youtu.be/hUEXL1Nvei0?t=5186" TargetMode="External"/><Relationship Id="rId132" Type="http://schemas.openxmlformats.org/officeDocument/2006/relationships/hyperlink" Target="https://youtu.be/hUEXL1Nvei0?t=5227" TargetMode="External"/><Relationship Id="rId133" Type="http://schemas.openxmlformats.org/officeDocument/2006/relationships/hyperlink" Target="https://youtu.be/hUEXL1Nvei0?t=5275" TargetMode="External"/><Relationship Id="rId134" Type="http://schemas.openxmlformats.org/officeDocument/2006/relationships/hyperlink" Target="https://youtu.be/hUEXL1Nvei0?t=5316" TargetMode="External"/><Relationship Id="rId135" Type="http://schemas.openxmlformats.org/officeDocument/2006/relationships/hyperlink" Target="https://youtu.be/hUEXL1Nvei0?t=5356" TargetMode="External"/><Relationship Id="rId136" Type="http://schemas.openxmlformats.org/officeDocument/2006/relationships/hyperlink" Target="https://youtu.be/hUEXL1Nvei0?t=5399" TargetMode="External"/><Relationship Id="rId137" Type="http://schemas.openxmlformats.org/officeDocument/2006/relationships/hyperlink" Target="https://youtu.be/hUEXL1Nvei0?t=5441" TargetMode="External"/><Relationship Id="rId138" Type="http://schemas.openxmlformats.org/officeDocument/2006/relationships/hyperlink" Target="https://youtu.be/hUEXL1Nvei0?t=5485" TargetMode="External"/><Relationship Id="rId139" Type="http://schemas.openxmlformats.org/officeDocument/2006/relationships/hyperlink" Target="https://youtu.be/hUEXL1Nvei0?t=5526" TargetMode="External"/><Relationship Id="rId140" Type="http://schemas.openxmlformats.org/officeDocument/2006/relationships/hyperlink" Target="https://youtu.be/hUEXL1Nvei0?t=5572" TargetMode="External"/><Relationship Id="rId141" Type="http://schemas.openxmlformats.org/officeDocument/2006/relationships/hyperlink" Target="https://youtu.be/hUEXL1Nvei0?t=5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5.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