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4 — 10. Oturum — Özgün deşifre</w:t>
      </w:r>
    </w:p>
    <w:p>
      <w:r>
        <w:t>2026-10-05 00:00:00 • Teknoloji ve Modernite Sorunlarına Kur’anî Yaklaşımlar</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01:21:01.</w:t>
      </w:r>
    </w:p>
    <w:p>
      <w:r>
        <w:t>Kayıt notu: Kamera dosyaları arasındaki gerçek kayıt boşlukları, arşiv videosunda olmadığı için bu metinle doldurulamaz.</w:t>
      </w:r>
    </w:p>
    <w:p>
      <w:hyperlink r:id="rId10">
        <w:r>
          <w:rPr>
            <w:color w:val="1155CC"/>
            <w:u w:val="single"/>
          </w:rPr>
          <w:t>00:00:00–00:01:20</w:t>
        </w:r>
      </w:hyperlink>
      <w:r>
        <w:rPr>
          <w:i/>
        </w:rPr>
        <w:t xml:space="preserve">  [Metin boşluğu: bu aralık için döküm bulunmuyor. Videodan kontrol edin.]</w:t>
      </w:r>
    </w:p>
    <w:p>
      <w:pPr>
        <w:keepNext/>
      </w:pPr>
      <w:hyperlink r:id="rId11">
        <w:r>
          <w:rPr>
            <w:color w:val="1155CC"/>
            <w:u w:val="single"/>
          </w:rPr>
          <w:t>00:01:20 – 00:02:03</w:t>
        </w:r>
      </w:hyperlink>
      <w:r>
        <w:rPr>
          <w:b/>
        </w:rPr>
        <w:t xml:space="preserve">  |  Arapça</w:t>
      </w:r>
      <w:r>
        <w:rPr>
          <w:i/>
        </w:rPr>
        <w:t xml:space="preserve">  • Kontrol</w:t>
      </w:r>
    </w:p>
    <w:p>
      <w:pPr>
        <w:bidi w:val="1"/>
        <w:jc w:val="right"/>
      </w:pPr>
      <w:r>
        <w:rPr>
          <w:rFonts w:ascii="Arial" w:hAnsi="Arial"/>
          <w:sz w:val="24"/>
          <w:rtl w:val="1"/>
        </w:rPr>
        <w:t>من هذا التطور الفسيلة حيث انه يحتاج الى اه جواب لا الى جواب يطرحن اليه القلب ويكون هذا الجواب مفرحا يوضع البطارة بالمشسة والقبير والان ندخل في كرآن المحصاد الانترنتية وهو التجارب عن هذه الاسئلة وغيرها فما يتعلق به كرمان الجسر</w:t>
      </w:r>
    </w:p>
    <w:p>
      <w:pPr>
        <w:keepNext/>
      </w:pPr>
      <w:hyperlink r:id="rId12">
        <w:r>
          <w:rPr>
            <w:color w:val="1155CC"/>
            <w:u w:val="single"/>
          </w:rPr>
          <w:t>00:02:03 – 00:02:44</w:t>
        </w:r>
      </w:hyperlink>
      <w:r>
        <w:rPr>
          <w:b/>
        </w:rPr>
        <w:t xml:space="preserve">  |  Arapça</w:t>
      </w:r>
      <w:r>
        <w:rPr>
          <w:i/>
        </w:rPr>
        <w:t xml:space="preserve">  • Kontrol</w:t>
      </w:r>
    </w:p>
    <w:p>
      <w:pPr>
        <w:bidi w:val="1"/>
        <w:jc w:val="right"/>
      </w:pPr>
      <w:r>
        <w:rPr>
          <w:rFonts w:ascii="Arial" w:hAnsi="Arial"/>
          <w:sz w:val="24"/>
          <w:rtl w:val="1"/>
        </w:rPr>
        <w:t>المشكلات التي تجعلها حدثة وكيف اه القرآن كيف يواجهها وكيف وكيف أعالج هذه المشكلات وأول ما أريد أن أقوله أنه مقرب عندنا من البرمج فضيلة البرمج الدكتورة أمجي الحمدي من مصر ومشترك عزيزي السلام أبو طالب حيوان نكالي السماعي في برمج أرسال النوع أفضل</w:t>
      </w:r>
    </w:p>
    <w:p>
      <w:pPr>
        <w:keepNext/>
      </w:pPr>
      <w:hyperlink r:id="rId13">
        <w:r>
          <w:rPr>
            <w:color w:val="1155CC"/>
            <w:u w:val="single"/>
          </w:rPr>
          <w:t>00:02:44 – 00:03:40</w:t>
        </w:r>
      </w:hyperlink>
      <w:r>
        <w:rPr>
          <w:b/>
        </w:rPr>
        <w:t xml:space="preserve">  |  Arapça</w:t>
      </w:r>
      <w:r>
        <w:rPr>
          <w:i/>
        </w:rPr>
        <w:t xml:space="preserve">  • Kontrol</w:t>
      </w:r>
    </w:p>
    <w:p>
      <w:pPr>
        <w:bidi w:val="1"/>
        <w:jc w:val="right"/>
      </w:pPr>
      <w:r>
        <w:rPr>
          <w:rFonts w:ascii="Arial" w:hAnsi="Arial"/>
          <w:sz w:val="24"/>
          <w:rtl w:val="1"/>
        </w:rPr>
        <w:t>السلام على سيدنا محمد وعلى أيها المسلمين السلام على المسلمين</w:t>
      </w:r>
    </w:p>
    <w:p>
      <w:pPr>
        <w:keepNext/>
      </w:pPr>
      <w:hyperlink r:id="rId14">
        <w:r>
          <w:rPr>
            <w:color w:val="1155CC"/>
            <w:u w:val="single"/>
          </w:rPr>
          <w:t>00:03:43 – 00:04:26</w:t>
        </w:r>
      </w:hyperlink>
      <w:r>
        <w:rPr>
          <w:b/>
        </w:rPr>
        <w:t xml:space="preserve">  |  Arapça</w:t>
      </w:r>
      <w:r>
        <w:rPr>
          <w:i/>
        </w:rPr>
        <w:t xml:space="preserve">  • Kontrol</w:t>
      </w:r>
    </w:p>
    <w:p>
      <w:pPr>
        <w:bidi w:val="1"/>
        <w:jc w:val="right"/>
      </w:pPr>
      <w:r>
        <w:rPr>
          <w:rFonts w:ascii="Arial" w:hAnsi="Arial"/>
          <w:sz w:val="24"/>
          <w:rtl w:val="1"/>
        </w:rPr>
        <w:t>والإنسانية والذكاء الاصطناعي ودون برسائل قمم تتناول مداخلة واحدة من القضايا المهمة في عصر الثورة التقنية وهي إشكالية يطلق عليها التعزيز الإنساني الحقيقة أن تعديل الإنسانية والذكاء الاصطناعي ودون برسائل قمم هو تقنية يدم فيها التحالف بين مجموع من التكنولوجيات والتقدم أو التطور بفعل هذه التقنية يتم إمداد الإنسان بقدرات عقلية ونفسية ونفسية ومعرفية خارقة أو فاصلة</w:t>
      </w:r>
    </w:p>
    <w:p>
      <w:pPr>
        <w:keepNext/>
      </w:pPr>
      <w:hyperlink r:id="rId15">
        <w:r>
          <w:rPr>
            <w:color w:val="1155CC"/>
            <w:u w:val="single"/>
          </w:rPr>
          <w:t>00:04:27 – 00:05:09</w:t>
        </w:r>
      </w:hyperlink>
      <w:r>
        <w:rPr>
          <w:b/>
        </w:rPr>
        <w:t xml:space="preserve">  |  Arapça</w:t>
      </w:r>
      <w:r>
        <w:rPr>
          <w:i/>
        </w:rPr>
        <w:t xml:space="preserve">  • Kontrol</w:t>
      </w:r>
    </w:p>
    <w:p>
      <w:pPr>
        <w:bidi w:val="1"/>
        <w:jc w:val="right"/>
      </w:pPr>
      <w:r>
        <w:rPr>
          <w:rFonts w:ascii="Arial" w:hAnsi="Arial"/>
          <w:sz w:val="24"/>
          <w:rtl w:val="1"/>
        </w:rPr>
        <w:t>بمعنى أنه يمكن من خلال الهندسة الحيوية أو التقنيات المتقدمة في التكنولوجيا الحيوية إمداد الإنسان بقدرات فلقات من خلال تعديل جينيتي المناصب إما بزراعة هذه القدرات منذ البداية في الأجنة وإما بتعديل هذه القدرات بفعل أسلحة إصطناعي الذي من الأسف شبه استطاع الآن وليكن هذا ببعض الميزات المحطة في دولة عربية استطاع الآن أن يتم دمجه في جسد الإنسان هناك منافس تعمل على زرع ورصات عظمية في المخ والإنسان بحيث يستطيع هذا المخ أن يتواصل بمشاركة مع الإنسان والإنسانية والإنسانية</w:t>
      </w:r>
    </w:p>
    <w:p>
      <w:pPr>
        <w:keepNext/>
      </w:pPr>
      <w:hyperlink r:id="rId16">
        <w:r>
          <w:rPr>
            <w:color w:val="1155CC"/>
            <w:u w:val="single"/>
          </w:rPr>
          <w:t>00:05:09 – 00:05:52</w:t>
        </w:r>
      </w:hyperlink>
      <w:r>
        <w:rPr>
          <w:b/>
        </w:rPr>
        <w:t xml:space="preserve">  |  Arapça</w:t>
      </w:r>
      <w:r>
        <w:rPr>
          <w:i/>
        </w:rPr>
        <w:t xml:space="preserve">  • Kontrol</w:t>
      </w:r>
    </w:p>
    <w:p>
      <w:pPr>
        <w:bidi w:val="1"/>
        <w:jc w:val="right"/>
      </w:pPr>
      <w:r>
        <w:rPr>
          <w:rFonts w:ascii="Arial" w:hAnsi="Arial"/>
          <w:sz w:val="24"/>
          <w:rtl w:val="1"/>
        </w:rPr>
        <w:t>يستطيع أن يضعف الزكرة ويضعف العملية الحسابية وكأن هذا العقل الإنساني يقوم بمساعدة جهاز ميولا الفكرة التي يقوم عليها التعسيس الإنساني وراءها مشروع فلسطيني بيطلق عليه مبعد الإنسانية أو الإنسانية العادية الحقيقة بخصوص شديد هذا المشروع له جمعية وله منظمات طرقات في الغرب في أمريكا وفي بلطانيا وفي الدول الكثيرة الهدف منه هو استخدام تقنيات المتقدمة لأزكار الصناعي والنجا الحيوية في التسريع بعملية التطور الإنساني يعني نحن نعرف أن الإنسان يتطور بحكم الطبيعة بشكل معين</w:t>
      </w:r>
    </w:p>
    <w:p>
      <w:pPr>
        <w:keepNext/>
      </w:pPr>
      <w:hyperlink r:id="rId17">
        <w:r>
          <w:rPr>
            <w:color w:val="1155CC"/>
            <w:u w:val="single"/>
          </w:rPr>
          <w:t>00:05:52 – 00:06:33</w:t>
        </w:r>
      </w:hyperlink>
      <w:r>
        <w:rPr>
          <w:b/>
        </w:rPr>
        <w:t xml:space="preserve">  |  Arapça</w:t>
      </w:r>
      <w:r>
        <w:rPr>
          <w:i/>
        </w:rPr>
        <w:t xml:space="preserve">  • Kontrol</w:t>
      </w:r>
    </w:p>
    <w:p>
      <w:pPr>
        <w:bidi w:val="1"/>
        <w:jc w:val="right"/>
      </w:pPr>
      <w:r>
        <w:rPr>
          <w:rFonts w:ascii="Arial" w:hAnsi="Arial"/>
          <w:sz w:val="24"/>
          <w:rtl w:val="1"/>
        </w:rPr>
        <w:t>بحكم حوالي الطبيعة ولكنهم يريدون أن يجمعوا في الإنسان قدرات مثلاً زي حدة البصر أو حدة البصر مثلًا من الحيوانات والتي يلعب في الجينات خاصة بهذه الأجهزة أو قدرات مثل الكمبيوتر قدرة الفائقة على الحساب أو قدرة الفائقة على التذكرة ستركع المعلومات وهكذا هناك الحديث عن تحميل العقل تحميل العقل هي تقنية حديثة معناها أنه يتم تحميل الذاكرة وما في العقل الإنساني من معرفة ومن معلومات خاصة بالنسبة للمتخوطين أو المبدئين يعني على وسيط وهو ربه بحيث ان هذا الشخص يعيش الى مدى نهاية</w:t>
      </w:r>
    </w:p>
    <w:p>
      <w:pPr>
        <w:keepNext/>
      </w:pPr>
      <w:hyperlink r:id="rId18">
        <w:r>
          <w:rPr>
            <w:color w:val="1155CC"/>
            <w:u w:val="single"/>
          </w:rPr>
          <w:t>00:06:33 – 00:07:19</w:t>
        </w:r>
      </w:hyperlink>
      <w:r>
        <w:rPr>
          <w:b/>
        </w:rPr>
        <w:t xml:space="preserve">  |  Arapça</w:t>
      </w:r>
      <w:r>
        <w:rPr>
          <w:i/>
        </w:rPr>
        <w:t xml:space="preserve">  • Kontrol</w:t>
      </w:r>
    </w:p>
    <w:p>
      <w:pPr>
        <w:bidi w:val="1"/>
        <w:jc w:val="right"/>
      </w:pPr>
      <w:r>
        <w:rPr>
          <w:rFonts w:ascii="Arial" w:hAnsi="Arial"/>
          <w:sz w:val="24"/>
          <w:rtl w:val="1"/>
        </w:rPr>
        <w:t>من خلال هذا الربح ومن خلال عقل هذا الربح. يعني انا تحدثت شيء من الخسارة عن هذه التقنيات التعليمي الإنساني والتقنيات التي تدعمها. البحث يقوم على يعني بحث هذه المشكلة من خلال الطيب القرآنية مع الاستئناس بمنحة نسائل القرآن كنموزة تطبيقية لتكتيب القرآن في مواجهة أزمات هذا العصر الذي نعيشه الحقيقة أن البحث يردف إلى توزيع رسائل أمور لدناء قطار أخلاقي يوجه تقنيات التعزيز قائمة على المداد المستمد داخل القرآن القرامة الإنسانية الأمانة المصرية العامة حفظ النفس رفع الضرر وعدم الإقسام والإتزام بالحياة</w:t>
      </w:r>
    </w:p>
    <w:p>
      <w:pPr>
        <w:keepNext/>
      </w:pPr>
      <w:hyperlink r:id="rId19">
        <w:r>
          <w:rPr>
            <w:color w:val="1155CC"/>
            <w:u w:val="single"/>
          </w:rPr>
          <w:t>00:07:20 – 00:08:04</w:t>
        </w:r>
      </w:hyperlink>
      <w:r>
        <w:rPr>
          <w:b/>
        </w:rPr>
        <w:t xml:space="preserve">  |  Arapça</w:t>
      </w:r>
      <w:r>
        <w:rPr>
          <w:i/>
        </w:rPr>
        <w:t xml:space="preserve">  • Kontrol</w:t>
      </w:r>
    </w:p>
    <w:p>
      <w:pPr>
        <w:bidi w:val="1"/>
        <w:jc w:val="right"/>
      </w:pPr>
      <w:r>
        <w:rPr>
          <w:rFonts w:ascii="Arial" w:hAnsi="Arial"/>
          <w:sz w:val="24"/>
          <w:rtl w:val="1"/>
        </w:rPr>
        <w:t>البحث عن العلاج ثلاثة محاول باختصار شريك في المحور الأول ونقلش المقصود بقضية تعزيز الإنسان والفرق بينه وبين العلاج لأن الحقيقة العلاج أول محمود ومسموح إذا كان الإنسان عنده أفتهاد في وظيفة معينة أو ثلاثة في وظيفة معينة زي مريض الشلل الرعيش إستحداث لطبقات معينة يمكن أن تزرع في الموصل بحيث أنها تعينه على الحرب فهذا الأمر محمود لا يسميه ضرب لأن القصد هنا هو استعادة الوظيفة التي أصابها عطب أو أصابها همال في جسد الإنسان إذن ألا يجيج أمر محمود لا سيكون مشكلة أما إكساب الإنسان الصحيح أو الإنسان الذي يتمتع بصفوته الصحية كاملة</w:t>
      </w:r>
    </w:p>
    <w:p>
      <w:pPr>
        <w:keepNext/>
      </w:pPr>
      <w:hyperlink r:id="rId20">
        <w:r>
          <w:rPr>
            <w:color w:val="1155CC"/>
            <w:u w:val="single"/>
          </w:rPr>
          <w:t>00:08:04 – 00:08:52</w:t>
        </w:r>
      </w:hyperlink>
      <w:r>
        <w:rPr>
          <w:b/>
        </w:rPr>
        <w:t xml:space="preserve">  |  Arapça</w:t>
      </w:r>
      <w:r>
        <w:rPr>
          <w:i/>
        </w:rPr>
        <w:t xml:space="preserve">  • Kontrol</w:t>
      </w:r>
    </w:p>
    <w:p>
      <w:pPr>
        <w:bidi w:val="1"/>
        <w:jc w:val="right"/>
      </w:pPr>
      <w:r>
        <w:rPr>
          <w:rFonts w:ascii="Arial" w:hAnsi="Arial"/>
          <w:sz w:val="24"/>
          <w:rtl w:val="1"/>
        </w:rPr>
        <w:t>إكسابه صفات غير عادية أو فارقة هذا الأمر هو الذي نحاول أن نعالجه من خلال منحة المريض الحقيقة أنه جوهر إشكالية لا يكمن في التقنية من حيث هي التقنية هذا الذي أقوله من خلال منهج نوريسي، أنا أستعين منهج نوريسي لأن نوريسي ليس موجودا في هذا العصر ولا يعاصر هذه المشكلات أو التقنية التي نعيشها ولكن نحن نستأنس بمنهجي الذي يستطيع الرحل من خلال المبادئ التي تحدث عنها على هذه التقنية التقنية هنا تحولت من أداة في خدمة الإنسان إلى معيار لإعادة تعليم الإنسان فأصبح الإنسان بيقاص من دار ذكاءه المستمر أو قفائه الجسدية أو قدرته على المنافذة بما يمتلكه من قدرات</w:t>
      </w:r>
    </w:p>
    <w:p>
      <w:pPr>
        <w:keepNext/>
      </w:pPr>
      <w:hyperlink r:id="rId21">
        <w:r>
          <w:rPr>
            <w:color w:val="1155CC"/>
            <w:u w:val="single"/>
          </w:rPr>
          <w:t>00:08:52 – 00:09:36</w:t>
        </w:r>
      </w:hyperlink>
      <w:r>
        <w:rPr>
          <w:b/>
        </w:rPr>
        <w:t xml:space="preserve">  |  Arapça</w:t>
      </w:r>
      <w:r>
        <w:rPr>
          <w:i/>
        </w:rPr>
        <w:t xml:space="preserve">  • Kontrol</w:t>
      </w:r>
    </w:p>
    <w:p>
      <w:pPr>
        <w:bidi w:val="1"/>
        <w:jc w:val="right"/>
      </w:pPr>
      <w:r>
        <w:rPr>
          <w:rFonts w:ascii="Arial" w:hAnsi="Arial"/>
          <w:sz w:val="24"/>
          <w:rtl w:val="1"/>
        </w:rPr>
        <w:t>هنا تظهر أهمية المنظور القرآني كما في قوله تعالى لقد فرمنا بني آدم وفي الأمانة والمسؤولية وحفظ النفس لعدم الإفساد والعدل بسائل المنظور هنا تجيب إلى هذه المبادئ القرآنية قدرة حزينية فاصلة لأنها تريد بناء صورة الإنسان في مواجهة النزاعات المادية وتقدم لغة تدمع بين العطل والروح وبين قراءة الكون والإنسان يوصل لجزء من هذا الكون نحن لا نستدعي المميزي لإصدار حكم على تقنية لا يعرفها كما صبت بها الزجار وإنما نستدعي منهجه لتكوين معيار أخلاقي يختجر الغاية والحدود والنتائج من هذه التقنيات</w:t>
      </w:r>
    </w:p>
    <w:p>
      <w:pPr>
        <w:keepNext/>
      </w:pPr>
      <w:hyperlink r:id="rId22">
        <w:r>
          <w:rPr>
            <w:color w:val="1155CC"/>
            <w:u w:val="single"/>
          </w:rPr>
          <w:t>00:09:36 – 00:10:18</w:t>
        </w:r>
      </w:hyperlink>
      <w:r>
        <w:rPr>
          <w:b/>
        </w:rPr>
        <w:t xml:space="preserve">  |  Arapça</w:t>
      </w:r>
      <w:r>
        <w:rPr>
          <w:i/>
        </w:rPr>
        <w:t xml:space="preserve">  • Kontrol</w:t>
      </w:r>
    </w:p>
    <w:p>
      <w:pPr>
        <w:bidi w:val="1"/>
        <w:jc w:val="right"/>
      </w:pPr>
      <w:r>
        <w:rPr>
          <w:rFonts w:ascii="Arial" w:hAnsi="Arial"/>
          <w:sz w:val="24"/>
          <w:rtl w:val="1"/>
        </w:rPr>
        <w:t>ونعطش رب نوريسي على هذه التقنيات في مجموعة من المحاور الفكرة الأولى أن الإنسان في رسائل نور مكرم ومستخلق ومبتغل وهناك توازن بين أروح رجلسة تبين النوريسي يبدأ في تصوره من كفان بعرض تصور يعني حضرته يختلف جزيلا عن التصور التقريب الذي يختلف في اختاد الانسان في الوسائل الانسان لا تتحدى بما يعد عند المورسي بما يمتلك من أدوات مستلطرة أو وظائف فائقة وإنما بموقعه في نظام الخط وباستعداده لحمل المعنى ومعرفة ربي</w:t>
      </w:r>
    </w:p>
    <w:p>
      <w:pPr>
        <w:keepNext/>
      </w:pPr>
      <w:hyperlink r:id="rId23">
        <w:r>
          <w:rPr>
            <w:color w:val="1155CC"/>
            <w:u w:val="single"/>
          </w:rPr>
          <w:t>00:10:18 – 00:11:04</w:t>
        </w:r>
      </w:hyperlink>
      <w:r>
        <w:rPr>
          <w:b/>
        </w:rPr>
        <w:t xml:space="preserve">  |  Arapça</w:t>
      </w:r>
      <w:r>
        <w:rPr>
          <w:i/>
        </w:rPr>
        <w:t xml:space="preserve">  • Kontrol</w:t>
      </w:r>
    </w:p>
    <w:p>
      <w:pPr>
        <w:bidi w:val="1"/>
        <w:jc w:val="right"/>
      </w:pPr>
      <w:r>
        <w:rPr>
          <w:rFonts w:ascii="Arial" w:hAnsi="Arial"/>
          <w:sz w:val="24"/>
          <w:rtl w:val="1"/>
        </w:rPr>
        <w:t>وبالقيام بمسجودية الاستخلاف وفي تفسير المورسي لآيات الخلافة وتعليم الأسماء بيضبط تميز الإنسان بساعته الإدراقية والرمزية والأخلاقية ولا يركز حسب كم تركز هذه القطميات على جسد الإنسان بيضرأ الإنسان جسده ونحاول أن تحارب القدرات أو تحارب مسألة الموت مسألة الشيخوخة مسألة المرض بيضرأ أنه ضعف لهم أن هذا هو ما يميز الإنسان حقوق الأرض أنا أرى أن المرض والضعف يؤمن بما تكون دوافع للإنسان كي يستمر في العطاء وكي يتغلب عليها وليس بالضرورة هي أمور يجب أن نحاربها أو نحاول أن نطير عمر الإنسان</w:t>
      </w:r>
    </w:p>
    <w:p>
      <w:pPr>
        <w:keepNext/>
      </w:pPr>
      <w:hyperlink r:id="rId24">
        <w:r>
          <w:rPr>
            <w:color w:val="1155CC"/>
            <w:u w:val="single"/>
          </w:rPr>
          <w:t>00:11:04 – 00:11:47</w:t>
        </w:r>
      </w:hyperlink>
      <w:r>
        <w:rPr>
          <w:b/>
        </w:rPr>
        <w:t xml:space="preserve">  |  Arapça</w:t>
      </w:r>
    </w:p>
    <w:p>
      <w:pPr>
        <w:bidi w:val="1"/>
        <w:jc w:val="right"/>
      </w:pPr>
      <w:r>
        <w:rPr>
          <w:rFonts w:ascii="Arial" w:hAnsi="Arial"/>
          <w:sz w:val="24"/>
          <w:rtl w:val="1"/>
        </w:rPr>
        <w:t>لا بأس أن نحاول أن نطير عمر الإنسان بأن نجعله صحيحا ولكن الطريقة التي أتحدث عنها تتحدث عن التجميل والخلوط وإطلاق العمر والتمجم بين الإنسان والآلة هذا الأمر يجب أن نجيبه من خلال منحة الموريسي التوازن بين الروح والجسد الحكومة أن الموريسي لا يضع الروح في خصومة مع الجسد كما لا يجعل الجسد آلة صمام في اللمع الثلاثين يصف الموريسي الجسد بأنه رش الحياة ويرى أن الحياة ربطة بتمنح الكائنات الوحدة والمعنى ولهذا بيستمد الجسد قيمته من كونه مجالاً للحياة والتكليف والتغربة</w:t>
      </w:r>
    </w:p>
    <w:p>
      <w:pPr>
        <w:keepNext/>
      </w:pPr>
      <w:hyperlink r:id="rId25">
        <w:r>
          <w:rPr>
            <w:color w:val="1155CC"/>
            <w:u w:val="single"/>
          </w:rPr>
          <w:t>00:11:47 – 00:12:29</w:t>
        </w:r>
      </w:hyperlink>
      <w:r>
        <w:rPr>
          <w:b/>
        </w:rPr>
        <w:t xml:space="preserve">  |  Arapça</w:t>
      </w:r>
      <w:r>
        <w:rPr>
          <w:i/>
        </w:rPr>
        <w:t xml:space="preserve">  • Kontrol</w:t>
      </w:r>
    </w:p>
    <w:p>
      <w:pPr>
        <w:bidi w:val="1"/>
        <w:jc w:val="right"/>
      </w:pPr>
      <w:r>
        <w:rPr>
          <w:rFonts w:ascii="Arial" w:hAnsi="Arial"/>
          <w:sz w:val="24"/>
          <w:rtl w:val="1"/>
        </w:rPr>
        <w:t>وليس من كفاءته الوظيفية هذه العربية الحقيقة بتسمح بالعلاق الذي يزيد الطرق عن صدق وطول وترفض تحويل الجسد إلى منصة مفتوحة على التحسين والتعديل المستمرين يترطب على أن هناك محدودية بشرية أننا مدركين أن أي عيب أو خلل في جسد الإنسان أمر طبيعي نحاول أن نجيبه وأبنى ونحب نمحوه وإذا لم نستطع فهذا الأمر أمر طبيعي الطعف والاحتياج لرسائل الأمور بيفتحه على الإنسان علم الرحمة والتعاون ومعرفة الزائد هي أمور يساعد الإنسان وليس كما يراها أصحاب النزاعات التقنية والتسابق ما بعد الإنسان</w:t>
      </w:r>
    </w:p>
    <w:p>
      <w:pPr>
        <w:keepNext/>
      </w:pPr>
      <w:hyperlink r:id="rId26">
        <w:r>
          <w:rPr>
            <w:color w:val="1155CC"/>
            <w:u w:val="single"/>
          </w:rPr>
          <w:t>00:12:29 – 00:13:16</w:t>
        </w:r>
      </w:hyperlink>
      <w:r>
        <w:rPr>
          <w:b/>
        </w:rPr>
        <w:t xml:space="preserve">  |  Arapça</w:t>
      </w:r>
      <w:r>
        <w:rPr>
          <w:i/>
        </w:rPr>
        <w:t xml:space="preserve">  • Kontrol</w:t>
      </w:r>
    </w:p>
    <w:p>
      <w:pPr>
        <w:bidi w:val="1"/>
        <w:jc w:val="right"/>
      </w:pPr>
      <w:r>
        <w:rPr>
          <w:rFonts w:ascii="Arial" w:hAnsi="Arial"/>
          <w:sz w:val="24"/>
          <w:rtl w:val="1"/>
        </w:rPr>
        <w:t>أمور سيئة للمجتمع يناقش أيضا أنه لسه مسألة خصوصية الحياة والقرامة والفكرة وحدود التعزيز فالحياة عند النوريسي لها مكانة كبيرة جدا ومكانة مركزية ليس وظيفة بيولوجية فحسب بل هي مظهر للحكمة والرحمة وتجالي لإسم الله الحي ومن سمى لا تقاس قيمة الحياة بطولها أو بقدراتها الإنتاجية وحدها وإنما بالغاية والمعنى اللي زان يضحى قطوان في حياة الإنسان بترطب القدوسية الحياة بحبس النفس والعقل التدخل الذي يرفع ضرر كما صباحا قلت او يعيد وظيفة مفقودة او محمود. وانما التدخل الذي يصنع انسان اعلى او</w:t>
      </w:r>
    </w:p>
    <w:p>
      <w:pPr>
        <w:keepNext/>
      </w:pPr>
      <w:hyperlink r:id="rId27">
        <w:r>
          <w:rPr>
            <w:color w:val="1155CC"/>
            <w:u w:val="single"/>
          </w:rPr>
          <w:t>00:13:16 – 00:13:56</w:t>
        </w:r>
      </w:hyperlink>
      <w:r>
        <w:rPr>
          <w:b/>
        </w:rPr>
        <w:t xml:space="preserve">  |  Arapça</w:t>
      </w:r>
      <w:r>
        <w:rPr>
          <w:i/>
        </w:rPr>
        <w:t xml:space="preserve">  • Kontrol</w:t>
      </w:r>
    </w:p>
    <w:p>
      <w:pPr>
        <w:bidi w:val="1"/>
        <w:jc w:val="right"/>
      </w:pPr>
      <w:r>
        <w:rPr>
          <w:rFonts w:ascii="Arial" w:hAnsi="Arial"/>
          <w:sz w:val="24"/>
          <w:rtl w:val="1"/>
        </w:rPr>
        <w:t>يعني هم يقولوا هم يحاولون ان يخلقوا انسان يتفوق على يعني نسخة معدلة من الانسان اللي هو الا نسخة اخرى هي هذا الانسان يستطيع ان يعيش الى مال نهاية. هم يحاولون هذا. جنات الموظفة واسمها الإنسانية المجاوردة أو جمعية تجاوز الإنسان موجودة خصوصاً في أمريكا ولها مجموعة من المبادئ من ضمن المبادئ استخدام التكنولوجيا لتمديد عمر الإنسان إلى ملانه وهي كذا من أمور عديدة جداً يعني بفعل التطور التقني كما رأسي يعني سبق وذكر تحاولون من خلالها أن يجيبون على المرض الشيخوها والمرض</w:t>
      </w:r>
    </w:p>
    <w:p>
      <w:pPr>
        <w:keepNext/>
      </w:pPr>
      <w:hyperlink r:id="rId28">
        <w:r>
          <w:rPr>
            <w:color w:val="1155CC"/>
            <w:u w:val="single"/>
          </w:rPr>
          <w:t>00:13:57 – 00:14:37</w:t>
        </w:r>
      </w:hyperlink>
      <w:r>
        <w:rPr>
          <w:b/>
        </w:rPr>
        <w:t xml:space="preserve">  |  Arapça</w:t>
      </w:r>
      <w:r>
        <w:rPr>
          <w:i/>
        </w:rPr>
        <w:t xml:space="preserve">  • Kontrol</w:t>
      </w:r>
    </w:p>
    <w:p>
      <w:pPr>
        <w:bidi w:val="1"/>
        <w:jc w:val="right"/>
      </w:pPr>
      <w:r>
        <w:rPr>
          <w:rFonts w:ascii="Arial" w:hAnsi="Arial"/>
          <w:sz w:val="24"/>
          <w:rtl w:val="1"/>
        </w:rPr>
        <w:t>الحقيقة أنا أختصر وأقول أنه استهداً إلى رسائل الأمور البحث يقترح أن أي تقنية للتعزيز الإنساني لابد أن تعرض على مجموعة من الأسئلة حتى نستطيع أن نقرر إذا كانت هذه التقنية مسموحة أو غير مسموحة هل غياتها علاجية أو رحيمة أم تنافسية؟ هل تصون قرامة الشخص وحرياته أم تحاوله إلى موضوع التصميم؟ هل تحفظ تكامل العقل والجسد والقلب أم تحتزل الإنسان في وظيفة واحدة؟ هل منافعها موزعة بعدل أم تنتبه فاضل؟ لأن بالتأكيد الإنسان اللي هيحسن يعني إذا افترضنا أن التحسين ده أمر طبيعي والتعزيز ده أمر طبيعي موجود في المجتمع</w:t>
      </w:r>
    </w:p>
    <w:p>
      <w:pPr>
        <w:keepNext/>
      </w:pPr>
      <w:hyperlink r:id="rId29">
        <w:r>
          <w:rPr>
            <w:color w:val="1155CC"/>
            <w:u w:val="single"/>
          </w:rPr>
          <w:t>00:14:37 – 00:15:23</w:t>
        </w:r>
      </w:hyperlink>
      <w:r>
        <w:rPr>
          <w:b/>
        </w:rPr>
        <w:t xml:space="preserve">  |  Arapça</w:t>
      </w:r>
      <w:r>
        <w:rPr>
          <w:i/>
        </w:rPr>
        <w:t xml:space="preserve">  • Kontrol</w:t>
      </w:r>
    </w:p>
    <w:p>
      <w:pPr>
        <w:bidi w:val="1"/>
        <w:jc w:val="right"/>
      </w:pPr>
      <w:r>
        <w:rPr>
          <w:rFonts w:ascii="Arial" w:hAnsi="Arial"/>
          <w:sz w:val="24"/>
          <w:rtl w:val="1"/>
        </w:rPr>
        <w:t>وهناك أماكن بترعى هي زي المستشفيات مثلاً أو الشركات الكبرى وما إلى شبه فسوف يتحول المجتمع إلى عملية رأس نالية بحثة هناك أشخاص معززون لديهم إمكانيات أو قدرات فارقات هؤلاء جزينة تم اللعب في جيناتهم الأوراسية وهناك إنسان طبيعي العيد فسوف يحدث تفاقية فرق أو تفاوض أو عملية تفاوض طبقي بصفات الإنسان الجسدية فضلاً عن أن التغيير في سمات الإنسان أو في صفاته البيولوجية سوف يؤثر على الجيل اللاحق يعني كل من دم تحسين صفاته سوف يكون نسله وهكذا وهكذا وهكذا فنحن يعني نخلق طبائع بشرية مختلفة لنعلم على المدى البعيد إذا كان هذا تحسين أم ضرر</w:t>
      </w:r>
    </w:p>
    <w:p>
      <w:pPr>
        <w:keepNext/>
      </w:pPr>
      <w:hyperlink r:id="rId30">
        <w:r>
          <w:rPr>
            <w:color w:val="1155CC"/>
            <w:u w:val="single"/>
          </w:rPr>
          <w:t>00:15:23 – 00:16:05</w:t>
        </w:r>
      </w:hyperlink>
      <w:r>
        <w:rPr>
          <w:b/>
        </w:rPr>
        <w:t xml:space="preserve">  |  Arapça</w:t>
      </w:r>
      <w:r>
        <w:rPr>
          <w:i/>
        </w:rPr>
        <w:t xml:space="preserve">  • Kontrol</w:t>
      </w:r>
    </w:p>
    <w:p>
      <w:pPr>
        <w:bidi w:val="1"/>
        <w:jc w:val="right"/>
      </w:pPr>
      <w:r>
        <w:rPr>
          <w:rFonts w:ascii="Arial" w:hAnsi="Arial"/>
          <w:sz w:val="24"/>
          <w:rtl w:val="1"/>
        </w:rPr>
        <w:t>أمثله يؤدي إلى مشاكل صحية على هذا الشخص الذي تم تحسينه في الختام أؤكد أن استدعاء نسائل الأطنون إلى مجال أخلاقية التقنيات الحيوية وإستدعاء البصناعة ليس سبباً لفكر الموضع القضايا الحاضر بل تفايل منهج قرآني حل قاضر على محاورة العصر هذا المنهج ليعادي العلم وإنما يحرره من إدعاء الاتفاق الذاتي ولا يرفض التقدم وإنما يسأل عن وجهاته ولا يخاضر على قدرة الإنسان وإنما يرقدها بالأمانة والعدل والرحمة إن مستقبل الإنسان لا ينبغي أن يترك وحده لمن يملكون المستبر أو الخوارزمية أو رأس الرأي</w:t>
      </w:r>
    </w:p>
    <w:p>
      <w:pPr>
        <w:keepNext/>
      </w:pPr>
      <w:hyperlink r:id="rId31">
        <w:r>
          <w:rPr>
            <w:color w:val="1155CC"/>
            <w:u w:val="single"/>
          </w:rPr>
          <w:t>00:16:05 – 00:16:46</w:t>
        </w:r>
      </w:hyperlink>
      <w:r>
        <w:rPr>
          <w:b/>
        </w:rPr>
        <w:t xml:space="preserve">  |  Arapça</w:t>
      </w:r>
      <w:r>
        <w:rPr>
          <w:i/>
        </w:rPr>
        <w:t xml:space="preserve">  • Kontrol</w:t>
      </w:r>
    </w:p>
    <w:p>
      <w:pPr>
        <w:bidi w:val="1"/>
        <w:jc w:val="right"/>
      </w:pPr>
      <w:r>
        <w:rPr>
          <w:rFonts w:ascii="Arial" w:hAnsi="Arial"/>
          <w:sz w:val="24"/>
          <w:rtl w:val="1"/>
        </w:rPr>
        <w:t>هو سؤال فلسفي وأخلاقي وديني وإنساني مشترك وإذا كان العلم يمنحنا القدرة على إعادة تشكيل الإنسان فإن الحكمة كما يقول رسائل الأمور تقتضي أن نتوقف قبل كل تدخل الإنسان لنسأل أي إنسان مريد وأي قيم ينبغي أن تطبق ويرقها بلال البيع أو البرمجة أو الاستدامة شكرا جزيلا شكرا لفضيلة الدكتورة إنجي حمدي على هذا التنفيذ لتحثيها وبارك الله فيها باين حقيقة بحث عن شيء فيما يتعلق بالتفاعل السماعي للتعسيز والدعم للقدرات الإنسانية</w:t>
      </w:r>
    </w:p>
    <w:p>
      <w:pPr>
        <w:keepNext/>
      </w:pPr>
      <w:hyperlink r:id="rId32">
        <w:r>
          <w:rPr>
            <w:color w:val="1155CC"/>
            <w:u w:val="single"/>
          </w:rPr>
          <w:t>00:16:46 – 00:17:27</w:t>
        </w:r>
      </w:hyperlink>
      <w:r>
        <w:rPr>
          <w:b/>
        </w:rPr>
        <w:t xml:space="preserve">  |  Arapça</w:t>
      </w:r>
      <w:r>
        <w:rPr>
          <w:i/>
        </w:rPr>
        <w:t xml:space="preserve">  • Kontrol</w:t>
      </w:r>
    </w:p>
    <w:p>
      <w:pPr>
        <w:bidi w:val="1"/>
        <w:jc w:val="right"/>
      </w:pPr>
      <w:r>
        <w:rPr>
          <w:rFonts w:ascii="Arial" w:hAnsi="Arial"/>
          <w:sz w:val="24"/>
          <w:rtl w:val="1"/>
        </w:rPr>
        <w:t>وفي هذا الروزيا المحيبية وبرك الله فيها وفي نفسها وإن شاء الله نستفيد منها أو يستفيد المؤتمر من هذه التروحات والتوصيات والآن نأتي لفضيلة الأستاذ أكتور سويجاك الزبيدي من جامعة دار السلام كونتور في أندانوسيا ونرى مشاركته إشكالية العقل الأداتي في ظل التحولات المحاصرة بين حليمة القرآنية وإذاية الوحي القرآني كيف عالجها سقيق نوسي في ضوء رسائل النوح وكما قلنا إن شاء الله لكل مننا شهونا لفقاً</w:t>
      </w:r>
    </w:p>
    <w:p>
      <w:pPr>
        <w:keepNext/>
      </w:pPr>
      <w:hyperlink r:id="rId33">
        <w:r>
          <w:rPr>
            <w:color w:val="1155CC"/>
            <w:u w:val="single"/>
          </w:rPr>
          <w:t>00:17:28 – 00:17:33</w:t>
        </w:r>
      </w:hyperlink>
      <w:r>
        <w:rPr>
          <w:b/>
        </w:rPr>
        <w:t xml:space="preserve">  |  Arapça</w:t>
      </w:r>
      <w:r>
        <w:rPr>
          <w:i/>
        </w:rPr>
        <w:t xml:space="preserve">  • Kontrol</w:t>
      </w:r>
    </w:p>
    <w:p>
      <w:pPr>
        <w:bidi w:val="1"/>
        <w:jc w:val="right"/>
      </w:pPr>
      <w:r>
        <w:rPr>
          <w:rFonts w:ascii="Arial" w:hAnsi="Arial"/>
          <w:sz w:val="24"/>
          <w:rtl w:val="1"/>
        </w:rPr>
        <w:t>نحاول التلخيص خلال هذه الفقرة إن شاء الله شكراً لكم</w:t>
      </w:r>
    </w:p>
    <w:p>
      <w:hyperlink r:id="rId34">
        <w:r>
          <w:rPr>
            <w:color w:val="1155CC"/>
            <w:u w:val="single"/>
          </w:rPr>
          <w:t>00:17:33–00:19:00</w:t>
        </w:r>
      </w:hyperlink>
      <w:r>
        <w:rPr>
          <w:i/>
        </w:rPr>
        <w:t xml:space="preserve">  [Metin boşluğu: bu aralık için döküm bulunmuyor. Videodan kontrol edin.]</w:t>
      </w:r>
    </w:p>
    <w:p>
      <w:pPr>
        <w:keepNext/>
      </w:pPr>
      <w:hyperlink r:id="rId35">
        <w:r>
          <w:rPr>
            <w:color w:val="1155CC"/>
            <w:u w:val="single"/>
          </w:rPr>
          <w:t>00:19:00 – 00:19:40</w:t>
        </w:r>
      </w:hyperlink>
      <w:r>
        <w:rPr>
          <w:b/>
        </w:rPr>
        <w:t xml:space="preserve">  |  Arapça</w:t>
      </w:r>
      <w:r>
        <w:rPr>
          <w:i/>
        </w:rPr>
        <w:t xml:space="preserve">  • Kontrol</w:t>
      </w:r>
    </w:p>
    <w:p>
      <w:pPr>
        <w:bidi w:val="1"/>
        <w:jc w:val="right"/>
      </w:pPr>
      <w:r>
        <w:rPr>
          <w:rFonts w:ascii="Arial" w:hAnsi="Arial"/>
          <w:sz w:val="24"/>
          <w:rtl w:val="1"/>
        </w:rPr>
        <w:t>بسم الله الرحمن الرحيم السلام عليكم ورحمة الله وبركاته نحبة للمدرسة المتلين وفي هذا البسيل العالمي في النورسين فإننا نريد من أن نأتي ونعرض إشكالية العقل الأداتي بين هيمنة التقنية وهداية الوحي الإلهي من مظهر التحولات المعاصرة</w:t>
      </w:r>
    </w:p>
    <w:p>
      <w:pPr>
        <w:keepNext/>
      </w:pPr>
      <w:hyperlink r:id="rId36">
        <w:r>
          <w:rPr>
            <w:color w:val="1155CC"/>
            <w:u w:val="single"/>
          </w:rPr>
          <w:t>00:19:40 – 00:20:22</w:t>
        </w:r>
      </w:hyperlink>
      <w:r>
        <w:rPr>
          <w:b/>
        </w:rPr>
        <w:t xml:space="preserve">  |  Arapça</w:t>
      </w:r>
      <w:r>
        <w:rPr>
          <w:i/>
        </w:rPr>
        <w:t xml:space="preserve">  • Kontrol</w:t>
      </w:r>
    </w:p>
    <w:p>
      <w:pPr>
        <w:bidi w:val="1"/>
        <w:jc w:val="right"/>
      </w:pPr>
      <w:r>
        <w:rPr>
          <w:rFonts w:ascii="Arial" w:hAnsi="Arial"/>
          <w:sz w:val="24"/>
          <w:rtl w:val="1"/>
        </w:rPr>
        <w:t>رؤية سعيد نورسي في ذوق رسائد النور إننا إنني أريد أن أعرض هذه القضية لأن في هذا العصر الماتر فإن فإننا واجهنا التحديات المعاصرة خصوصا في عصر الرقمي وكان هذه الإشكالية إشكالية العقل الأداتي من ما تتحول من النمط في العقلانية يعني يقوم النظري</w:t>
      </w:r>
    </w:p>
    <w:p>
      <w:pPr>
        <w:keepNext/>
      </w:pPr>
      <w:hyperlink r:id="rId37">
        <w:r>
          <w:rPr>
            <w:color w:val="1155CC"/>
            <w:u w:val="single"/>
          </w:rPr>
          <w:t>00:20:22 – 00:21:06</w:t>
        </w:r>
      </w:hyperlink>
      <w:r>
        <w:rPr>
          <w:b/>
        </w:rPr>
        <w:t xml:space="preserve">  |  Arapça</w:t>
      </w:r>
    </w:p>
    <w:p>
      <w:pPr>
        <w:bidi w:val="1"/>
        <w:jc w:val="right"/>
      </w:pPr>
      <w:r>
        <w:rPr>
          <w:rFonts w:ascii="Arial" w:hAnsi="Arial"/>
          <w:sz w:val="24"/>
          <w:rtl w:val="1"/>
        </w:rPr>
        <w:t>تقوم النظرية بأن العقل الأداتي تؤسس على مجرد المنفعة ثم الغاية والكفاءة تفصل عن أو تنفصل من الحكمة مسؤولية والقيبة هذه هي العقل الأداتي إذن إن العقل العددي يرتكس من وجود النتيجة ثم الغاية وأنها تنفصل من العداد التي تتعلق بالقيمة والمسؤولية</w:t>
      </w:r>
    </w:p>
    <w:p>
      <w:pPr>
        <w:keepNext/>
      </w:pPr>
      <w:hyperlink r:id="rId38">
        <w:r>
          <w:rPr>
            <w:color w:val="1155CC"/>
            <w:u w:val="single"/>
          </w:rPr>
          <w:t>00:21:06 – 00:21:47</w:t>
        </w:r>
      </w:hyperlink>
      <w:r>
        <w:rPr>
          <w:b/>
        </w:rPr>
        <w:t xml:space="preserve">  |  Arapça</w:t>
      </w:r>
    </w:p>
    <w:p>
      <w:pPr>
        <w:bidi w:val="1"/>
        <w:jc w:val="right"/>
      </w:pPr>
      <w:r>
        <w:rPr>
          <w:rFonts w:ascii="Arial" w:hAnsi="Arial"/>
          <w:sz w:val="24"/>
          <w:rtl w:val="1"/>
        </w:rPr>
        <w:t>القيمة الرشيدة الإلهية فلذلك إن مئار نجاح هذا القضية يعني الكفاء والمنفعة والقوبلية للقياس مجرد هذا هو ما يقول بالعقل الأداتي وحده المنهج فإنه لا يكتفي وحده لتحديد الغوية الأخلاقية والإنسانية يعني لا تكتفي بمجرد الغوية بمجرد المنفعة وإنما كانت ذاتك لابد من أن تكون</w:t>
      </w:r>
    </w:p>
    <w:p>
      <w:pPr>
        <w:keepNext/>
      </w:pPr>
      <w:hyperlink r:id="rId39">
        <w:r>
          <w:rPr>
            <w:color w:val="1155CC"/>
            <w:u w:val="single"/>
          </w:rPr>
          <w:t>00:21:47 – 00:22:30</w:t>
        </w:r>
      </w:hyperlink>
      <w:r>
        <w:rPr>
          <w:b/>
        </w:rPr>
        <w:t xml:space="preserve">  |  Arapça</w:t>
      </w:r>
      <w:r>
        <w:rPr>
          <w:i/>
        </w:rPr>
        <w:t xml:space="preserve">  • Kontrol</w:t>
      </w:r>
    </w:p>
    <w:p>
      <w:pPr>
        <w:bidi w:val="1"/>
        <w:jc w:val="right"/>
      </w:pPr>
      <w:r>
        <w:rPr>
          <w:rFonts w:ascii="Arial" w:hAnsi="Arial"/>
          <w:sz w:val="24"/>
          <w:rtl w:val="1"/>
        </w:rPr>
        <w:t>على وجه القيمة والمسؤولية ثم الحاجة إلى البديل القرآني التخاملين دان نرسيل فأنا أرى على أن هذه القضية إذا قضية الماسة تحتاج إلى تحليل فأن للنرسي هذا الحل فيما يقال لك بأناصر أزمة أن أزمتي الأقل الأداتي وذلك التكامل لا يرفض التقنية بل يعيد توشيها بالبصيرة والمسؤولية</w:t>
      </w:r>
    </w:p>
    <w:p>
      <w:pPr>
        <w:keepNext/>
      </w:pPr>
      <w:hyperlink r:id="rId40">
        <w:r>
          <w:rPr>
            <w:color w:val="1155CC"/>
            <w:u w:val="single"/>
          </w:rPr>
          <w:t>00:22:30 – 00:23:16</w:t>
        </w:r>
      </w:hyperlink>
      <w:r>
        <w:rPr>
          <w:b/>
        </w:rPr>
        <w:t xml:space="preserve">  |  Arapça</w:t>
      </w:r>
    </w:p>
    <w:p>
      <w:pPr>
        <w:bidi w:val="1"/>
        <w:jc w:val="right"/>
      </w:pPr>
      <w:r>
        <w:rPr>
          <w:rFonts w:ascii="Arial" w:hAnsi="Arial"/>
          <w:sz w:val="24"/>
          <w:rtl w:val="1"/>
        </w:rPr>
        <w:t>لأن للإنسان ليست من جرده الأقل وإنما البصيرة البصيرة تؤسس على القلب البصيرة تؤسس على الأقلان على المسؤولية البصيرة فإنها تكون على معيار القيمة الرشيدة ثم إذا نظرنا إلى فاعلية تقنية فإنهم علم قادر على الاكتشاف والتنظيم بالإنجاز دون أن يكون من مرجعية مطلقة وَأَمَّا بَصِيرَهُ قِيْمِيَهُ فَإِنَّهَا مَعْرِفَهُ مُرْتَبِطَ بِالْحِكْمَةِ وَالْهِدَايَةِ وَالْمَعْنَى الْإِنْسَانِ</w:t>
      </w:r>
    </w:p>
    <w:p>
      <w:pPr>
        <w:keepNext/>
      </w:pPr>
      <w:hyperlink r:id="rId41">
        <w:r>
          <w:rPr>
            <w:color w:val="1155CC"/>
            <w:u w:val="single"/>
          </w:rPr>
          <w:t>00:23:16 – 00:23:58</w:t>
        </w:r>
      </w:hyperlink>
      <w:r>
        <w:rPr>
          <w:b/>
        </w:rPr>
        <w:t xml:space="preserve">  |  Arapça</w:t>
      </w:r>
    </w:p>
    <w:p>
      <w:pPr>
        <w:bidi w:val="1"/>
        <w:jc w:val="right"/>
      </w:pPr>
      <w:r>
        <w:rPr>
          <w:rFonts w:ascii="Arial" w:hAnsi="Arial"/>
          <w:sz w:val="24"/>
          <w:rtl w:val="1"/>
        </w:rPr>
        <w:t>فَهَذَا كَمَا قُلْتُوا وِالْأَوَّلِ أَلَأَنَّا الْأَقْلَ الْأَدَاتِ فَإِنَّهَا تَعْتَرِدُ أما تكون من الهداية والمعنى الإنساني ثم المسؤولية إذا كان في العقل الأداتي فإن المسؤولية ترفض على كلها المنفعة من غير أن تكون هناك أي شيء من المسؤولية والقيمة الرشيدة ثم مسئله أطلاقية تقدم يختم بالإنسان ويحفظ كرمته ويطبط أطر التقنية</w:t>
      </w:r>
    </w:p>
    <w:p>
      <w:pPr>
        <w:keepNext/>
      </w:pPr>
      <w:hyperlink r:id="rId42">
        <w:r>
          <w:rPr>
            <w:color w:val="1155CC"/>
            <w:u w:val="single"/>
          </w:rPr>
          <w:t>00:23:58 – 00:24:41</w:t>
        </w:r>
      </w:hyperlink>
      <w:r>
        <w:rPr>
          <w:b/>
        </w:rPr>
        <w:t xml:space="preserve">  |  Arapça</w:t>
      </w:r>
      <w:r>
        <w:rPr>
          <w:i/>
        </w:rPr>
        <w:t xml:space="preserve">  • Kontrol</w:t>
      </w:r>
    </w:p>
    <w:p>
      <w:pPr>
        <w:bidi w:val="1"/>
        <w:jc w:val="right"/>
      </w:pPr>
      <w:r>
        <w:rPr>
          <w:rFonts w:ascii="Arial" w:hAnsi="Arial"/>
          <w:sz w:val="24"/>
          <w:rtl w:val="1"/>
        </w:rPr>
        <w:t>فلذلك إن المعرفة المرجعية أول غوية فإنها يكون من الترابط بين نور الأقل ونور الوحي فهذا مما وجدنا كثيرا في رسائل النور في الشاشة بعدها سنعرض بعضنا كيف كان رسائل الدور أو كيف كان الدور سي فإنه يؤكد ذلك بكلام مشهور ثم التحول الرقمية وازمة الأقل الأداتي فهذه هي ندخل في القضية الأساسية</w:t>
      </w:r>
    </w:p>
    <w:p>
      <w:pPr>
        <w:keepNext/>
      </w:pPr>
      <w:hyperlink r:id="rId43">
        <w:r>
          <w:rPr>
            <w:color w:val="1155CC"/>
            <w:u w:val="single"/>
          </w:rPr>
          <w:t>00:24:41 – 00:25:25</w:t>
        </w:r>
      </w:hyperlink>
      <w:r>
        <w:rPr>
          <w:b/>
        </w:rPr>
        <w:t xml:space="preserve">  |  Arapça</w:t>
      </w:r>
    </w:p>
    <w:p>
      <w:pPr>
        <w:bidi w:val="1"/>
        <w:jc w:val="right"/>
      </w:pPr>
      <w:r>
        <w:rPr>
          <w:rFonts w:ascii="Arial" w:hAnsi="Arial"/>
          <w:sz w:val="24"/>
          <w:rtl w:val="1"/>
        </w:rPr>
        <w:t>يتراجع أو تتراجع أسئلة الحقيقة والغاية حين تتصارى الأدوات أولا يعني التحول الرقمي فيعيد تشكيل المعرفة والإدراك والصناعة للقرار وتوجيه السلوك فهذا من أن التحول الرقمي فإنه هذا يسبب إلى هذه القضية التي تحتاج إلى التحلل العقل الأداتي يختجل العقل في إحساب والضبط والكفاءة والفاعلية التأمينية</w:t>
      </w:r>
    </w:p>
    <w:p>
      <w:pPr>
        <w:keepNext/>
      </w:pPr>
      <w:hyperlink r:id="rId44">
        <w:r>
          <w:rPr>
            <w:color w:val="1155CC"/>
            <w:u w:val="single"/>
          </w:rPr>
          <w:t>00:25:25 – 00:26:06</w:t>
        </w:r>
      </w:hyperlink>
      <w:r>
        <w:rPr>
          <w:b/>
        </w:rPr>
        <w:t xml:space="preserve">  |  Arapça</w:t>
      </w:r>
      <w:r>
        <w:rPr>
          <w:i/>
        </w:rPr>
        <w:t xml:space="preserve">  • Kontrol</w:t>
      </w:r>
    </w:p>
    <w:p>
      <w:pPr>
        <w:bidi w:val="1"/>
        <w:jc w:val="right"/>
      </w:pPr>
      <w:r>
        <w:rPr>
          <w:rFonts w:ascii="Arial" w:hAnsi="Arial"/>
          <w:sz w:val="24"/>
          <w:rtl w:val="1"/>
        </w:rPr>
        <w:t>فإن أقل الإنسان عندما كان ذلك هنا يفصل عن القيمة وعن المسؤولية فإنها ترتكس من وجود المنفعة والغوية فإذا كانت هذه الغوية تكون مركز لأجل أفعال الإنسان فهذا مما يسبب إلى فساد إلى هلاك في السلوك وهلاك في القيمة ثم أسمت المعنى</w:t>
      </w:r>
    </w:p>
    <w:p>
      <w:pPr>
        <w:keepNext/>
      </w:pPr>
      <w:hyperlink r:id="rId45">
        <w:r>
          <w:rPr>
            <w:color w:val="1155CC"/>
            <w:u w:val="single"/>
          </w:rPr>
          <w:t>00:26:07 – 00:26:48</w:t>
        </w:r>
      </w:hyperlink>
      <w:r>
        <w:rPr>
          <w:b/>
        </w:rPr>
        <w:t xml:space="preserve">  |  Arapça</w:t>
      </w:r>
    </w:p>
    <w:p>
      <w:pPr>
        <w:bidi w:val="1"/>
        <w:jc w:val="right"/>
      </w:pPr>
      <w:r>
        <w:rPr>
          <w:rFonts w:ascii="Arial" w:hAnsi="Arial"/>
          <w:sz w:val="24"/>
          <w:rtl w:val="1"/>
        </w:rPr>
        <w:t>فوجبنا بعض المظاهر أو ظواهر الواضحة في تهميش الحقيقة والغاية الحقيقة والغاية تهمش يعني تطرق وتوضأ في الجانب فالتحميش تحميش الحقيقة والغاية والقيم والقرامة الإسرائيلية إذن كل هذه لا تعد أنها أو أن لها هنا أثر واقعي في أخلاق الإنسان فلذلك هذه هنا من أزمة</w:t>
      </w:r>
    </w:p>
    <w:p>
      <w:pPr>
        <w:keepNext/>
      </w:pPr>
      <w:hyperlink r:id="rId46">
        <w:r>
          <w:rPr>
            <w:color w:val="1155CC"/>
            <w:u w:val="single"/>
          </w:rPr>
          <w:t>00:26:48 – 00:27:33</w:t>
        </w:r>
      </w:hyperlink>
      <w:r>
        <w:rPr>
          <w:b/>
        </w:rPr>
        <w:t xml:space="preserve">  |  Arapça</w:t>
      </w:r>
    </w:p>
    <w:p>
      <w:pPr>
        <w:bidi w:val="1"/>
        <w:jc w:val="right"/>
      </w:pPr>
      <w:r>
        <w:rPr>
          <w:rFonts w:ascii="Arial" w:hAnsi="Arial"/>
          <w:sz w:val="24"/>
          <w:rtl w:val="1"/>
        </w:rPr>
        <w:t>أزمة المعنى ثم تكامل العلم والوحي فهذا هو البديل النرسي فنور العقل اكتشاف القوانين والنظام والأسباب والعلاقات إن النرسي طبعا هنا إنه يظهر أن للإنسان قوة فائقة في العقول فلذلك فإننا وجدنا أيضا أن للنرسي بيان عن العنجاز العلمي مثلا هنا لكن رغم ذلك فلا بد من أن يكون على التوازن بين هداية الوحي</w:t>
      </w:r>
    </w:p>
    <w:p>
      <w:pPr>
        <w:keepNext/>
      </w:pPr>
      <w:hyperlink r:id="rId47">
        <w:r>
          <w:rPr>
            <w:color w:val="1155CC"/>
            <w:u w:val="single"/>
          </w:rPr>
          <w:t>00:27:33 – 00:28:20</w:t>
        </w:r>
      </w:hyperlink>
      <w:r>
        <w:rPr>
          <w:b/>
        </w:rPr>
        <w:t xml:space="preserve">  |  Arapça</w:t>
      </w:r>
    </w:p>
    <w:p>
      <w:pPr>
        <w:bidi w:val="1"/>
        <w:jc w:val="right"/>
      </w:pPr>
      <w:r>
        <w:rPr>
          <w:rFonts w:ascii="Arial" w:hAnsi="Arial"/>
          <w:sz w:val="24"/>
          <w:rtl w:val="1"/>
        </w:rPr>
        <w:t>لا يكتفي بمجرد نور العقل فإذا كان العقل هنا يفصل من هداية الوحي فإن هذا مما سيحدث الأثر السيء الجانب وهذا الجانب وليس الجانب الإيجابي وإنما الجانب السلبي فكما أننا وجدنا في سورة العلم في الأيام الأولى اقرأ باسم ربك الذي خلق اقرأ هنا ما نأتي بالمعنى هنا العلم فلا يكتفي بمجرد إقراء بما تنتج من هذه القراءة وحدة</w:t>
      </w:r>
    </w:p>
    <w:p>
      <w:pPr>
        <w:keepNext/>
      </w:pPr>
      <w:hyperlink r:id="rId48">
        <w:r>
          <w:rPr>
            <w:color w:val="1155CC"/>
            <w:u w:val="single"/>
          </w:rPr>
          <w:t>00:28:20 – 00:29:03</w:t>
        </w:r>
      </w:hyperlink>
      <w:r>
        <w:rPr>
          <w:b/>
        </w:rPr>
        <w:t xml:space="preserve">  |  Arapça</w:t>
      </w:r>
    </w:p>
    <w:p>
      <w:pPr>
        <w:bidi w:val="1"/>
        <w:jc w:val="right"/>
      </w:pPr>
      <w:r>
        <w:rPr>
          <w:rFonts w:ascii="Arial" w:hAnsi="Arial"/>
          <w:sz w:val="24"/>
          <w:rtl w:val="1"/>
        </w:rPr>
        <w:t>وإنما لا بد أن يؤسس على اسم ربك يعني التوحيد وهداية الروح هداية الوحي فلذلك قد تشف الحكمة والغاية والقيمة الروحية في الوجود هذا أمر أساسي ثم القراءة الآياتية تحويل الظواهر إلى آيات تلأل الحق والمعنى كيف تقول الآية القرآنية رغم على أنها هنا قصيرة مجزة لكن لها معاني عظيمة معاني عجيبة مثلا في وفي أنفسكم أفلا تبصرون فإن ما يكون في أنفسنا</w:t>
      </w:r>
    </w:p>
    <w:p>
      <w:pPr>
        <w:keepNext/>
      </w:pPr>
      <w:hyperlink r:id="rId49">
        <w:r>
          <w:rPr>
            <w:color w:val="1155CC"/>
            <w:u w:val="single"/>
          </w:rPr>
          <w:t>00:29:03 – 00:29:44</w:t>
        </w:r>
      </w:hyperlink>
      <w:r>
        <w:rPr>
          <w:b/>
        </w:rPr>
        <w:t xml:space="preserve">  |  Arapça</w:t>
      </w:r>
      <w:r>
        <w:rPr>
          <w:i/>
        </w:rPr>
        <w:t xml:space="preserve">  • Kontrol</w:t>
      </w:r>
    </w:p>
    <w:p>
      <w:pPr>
        <w:bidi w:val="1"/>
        <w:jc w:val="right"/>
      </w:pPr>
      <w:r>
        <w:rPr>
          <w:rFonts w:ascii="Arial" w:hAnsi="Arial"/>
          <w:sz w:val="24"/>
          <w:rtl w:val="1"/>
        </w:rPr>
        <w:t>فلا بد لنا من أن نأتي بما تكون من الحكم من الإشارات التي تحتاج له في وجود المنافق في وجود الجوانب الإيجابية أو القوى الإنسانية التي وهابها الله في نفوسنا ثم تصنيف الاختزال الإستمولوجي إذا ما حدثنا في واقعنا اليومي المحزن المؤسف فوجود الهزال الإبستيمولوجي</w:t>
      </w:r>
    </w:p>
    <w:p>
      <w:pPr>
        <w:keepNext/>
      </w:pPr>
      <w:hyperlink r:id="rId50">
        <w:r>
          <w:rPr>
            <w:color w:val="1155CC"/>
            <w:u w:val="single"/>
          </w:rPr>
          <w:t>00:29:44 – 00:30:26</w:t>
        </w:r>
      </w:hyperlink>
      <w:r>
        <w:rPr>
          <w:b/>
        </w:rPr>
        <w:t xml:space="preserve">  |  Arapça</w:t>
      </w:r>
      <w:r>
        <w:rPr>
          <w:i/>
        </w:rPr>
        <w:t xml:space="preserve">  • Kontrol</w:t>
      </w:r>
    </w:p>
    <w:p>
      <w:pPr>
        <w:bidi w:val="1"/>
        <w:jc w:val="right"/>
      </w:pPr>
      <w:r>
        <w:rPr>
          <w:rFonts w:ascii="Arial" w:hAnsi="Arial"/>
          <w:sz w:val="24"/>
          <w:rtl w:val="1"/>
        </w:rPr>
        <w:t>يعني أولا الحسية المعرفية فحسس سصر الحقيقة قِبَى تُدْرِكُ الْحَوَاسِ وَتَخْضَقْ الْقِيَاسِ وَالْتَجْزِئَةِ وَالْتَحْقُقْ الْبَاتِ إِنَّ الْفَهَمِ الَّذِي وَجَدْنَا الْيَوْمِ هَدَوَ التَّجْزِئِ لَا يَكُونُهُوَا مِنْ وُجُودِ الْلِنْسِجَانِ وَوُجُودِ التَّرَابُطِ مَا غَيْرِهُ بل التجزئ بين واحد والآخر يعني الأقل مجرد لأجل الكشف عن العلم ولا يكون لأجل الحصول على الهداية مثلا</w:t>
      </w:r>
    </w:p>
    <w:p>
      <w:pPr>
        <w:keepNext/>
      </w:pPr>
      <w:hyperlink r:id="rId51">
        <w:r>
          <w:rPr>
            <w:color w:val="1155CC"/>
            <w:u w:val="single"/>
          </w:rPr>
          <w:t>00:30:28 – 00:31:10</w:t>
        </w:r>
      </w:hyperlink>
      <w:r>
        <w:rPr>
          <w:b/>
        </w:rPr>
        <w:t xml:space="preserve">  |  Arapça</w:t>
      </w:r>
      <w:r>
        <w:rPr>
          <w:i/>
        </w:rPr>
        <w:t xml:space="preserve">  • Kontrol</w:t>
      </w:r>
    </w:p>
    <w:p>
      <w:pPr>
        <w:bidi w:val="1"/>
        <w:jc w:val="right"/>
      </w:pPr>
      <w:r>
        <w:rPr>
          <w:rFonts w:ascii="Arial" w:hAnsi="Arial"/>
          <w:sz w:val="24"/>
          <w:rtl w:val="1"/>
        </w:rPr>
        <w:t>فلذلك كان هذا العقل يقفي بمجرد أنه لأجل اكتشافات لأجل الحصول على الاكتشافات العلمية لا غير مثلا هذا وجود الاحتزال الاحتزال ثم أحادية المنهجية فلا بد أن تكون المنهجية موحدة في في الحصول على هذه القضية السيئة المؤلمة أو المنصفة ثم التجزئية المعرفية فصل العلم عن الحكمة ثم النتائج عن المبادئ إذا مجرد النتائج ولا تعتني ولا تهتم</w:t>
      </w:r>
    </w:p>
    <w:p>
      <w:pPr>
        <w:keepNext/>
      </w:pPr>
      <w:hyperlink r:id="rId52">
        <w:r>
          <w:rPr>
            <w:color w:val="1155CC"/>
            <w:u w:val="single"/>
          </w:rPr>
          <w:t>00:31:10 – 00:31:52</w:t>
        </w:r>
      </w:hyperlink>
      <w:r>
        <w:rPr>
          <w:b/>
        </w:rPr>
        <w:t xml:space="preserve">  |  Arapça</w:t>
      </w:r>
    </w:p>
    <w:p>
      <w:pPr>
        <w:bidi w:val="1"/>
        <w:jc w:val="right"/>
      </w:pPr>
      <w:r>
        <w:rPr>
          <w:rFonts w:ascii="Arial" w:hAnsi="Arial"/>
          <w:sz w:val="24"/>
          <w:rtl w:val="1"/>
        </w:rPr>
        <w:t>بوجود المبادئ كيف كانت المبادئ أكانت المبادئ هنا رشيدة صحيحة سليمة أم لا على كل حال نتائج إذا كان النتائج عظيمة هائلة كبيرة فهذا وقفة فهذه هنا من التجزئة المعرفية ثم الوسائل يقفي بمجرد الوسائل وسيلة فإنها تنفصل أو تفصل عن الغاية والقيم والمسؤولية فهذه هي من بعض تصنيف الاتزال الآن من الأقل الأدات إلى الوعي التوحيد هذا هو من ما وجدنا</w:t>
      </w:r>
    </w:p>
    <w:p>
      <w:pPr>
        <w:keepNext/>
      </w:pPr>
      <w:hyperlink r:id="rId53">
        <w:r>
          <w:rPr>
            <w:color w:val="1155CC"/>
            <w:u w:val="single"/>
          </w:rPr>
          <w:t>00:31:52 – 00:32:34</w:t>
        </w:r>
      </w:hyperlink>
      <w:r>
        <w:rPr>
          <w:b/>
        </w:rPr>
        <w:t xml:space="preserve">  |  Arapça</w:t>
      </w:r>
      <w:r>
        <w:rPr>
          <w:i/>
        </w:rPr>
        <w:t xml:space="preserve">  • Kontrol</w:t>
      </w:r>
    </w:p>
    <w:p>
      <w:pPr>
        <w:bidi w:val="1"/>
        <w:jc w:val="right"/>
      </w:pPr>
      <w:r>
        <w:rPr>
          <w:rFonts w:ascii="Arial" w:hAnsi="Arial"/>
          <w:sz w:val="24"/>
          <w:rtl w:val="1"/>
        </w:rPr>
        <w:t>من أن للنرسي هذا بيان واضح شامل وافن عن الوعي التوحيد في في رسائل النور وكيف كان ذلك من أنه يكون من وجود الحكمة المرشدة الرشيدة لأجل هذه الأزمة ثم تشحيص الأزمة فذلك فوجدنا إن هناك أزمات أزمات كثيرة أزمات الخلق أزمات العلم أزمات الحضارة</w:t>
      </w:r>
    </w:p>
    <w:p>
      <w:pPr>
        <w:keepNext/>
      </w:pPr>
      <w:hyperlink r:id="rId54">
        <w:r>
          <w:rPr>
            <w:color w:val="1155CC"/>
            <w:u w:val="single"/>
          </w:rPr>
          <w:t>00:32:34 – 00:33:16</w:t>
        </w:r>
      </w:hyperlink>
      <w:r>
        <w:rPr>
          <w:b/>
        </w:rPr>
        <w:t xml:space="preserve">  |  Arapça</w:t>
      </w:r>
      <w:r>
        <w:rPr>
          <w:i/>
        </w:rPr>
        <w:t xml:space="preserve">  • Kontrol</w:t>
      </w:r>
    </w:p>
    <w:p>
      <w:pPr>
        <w:bidi w:val="1"/>
        <w:jc w:val="right"/>
      </w:pPr>
      <w:r>
        <w:rPr>
          <w:rFonts w:ascii="Arial" w:hAnsi="Arial"/>
          <w:sz w:val="24"/>
          <w:rtl w:val="1"/>
        </w:rPr>
        <w:t>ثم معرفة النفس فَيُقْشَفُ الْعَجْزُ وَالْفَقْرُ وَكَذَلِكَ مِمَّا يَكُونُ مِنْ وُجُودِ لِلْإِنَّ لِلْإِنسَانِ عَجْزًا إِنَّ لِلْإِنسَانِ هُنَا كُوَّةً مَحْدُودًا فَلَبُدَّ مِنْ أَنْ يُظْهِرْ وَمَا فِيهِ مِنَ الْقُوَةَ الْمَحْدُودَ فَإِنَّ هُنَاكَ أَيْذًا كُوَّةً التي يمكن للإنسان من أن تركيه ومن أن تسمو بوجود القوى الأخرى مثلا مما وهبه الله إليه</w:t>
      </w:r>
    </w:p>
    <w:p>
      <w:pPr>
        <w:keepNext/>
      </w:pPr>
      <w:hyperlink r:id="rId55">
        <w:r>
          <w:rPr>
            <w:color w:val="1155CC"/>
            <w:u w:val="single"/>
          </w:rPr>
          <w:t>00:33:16 – 00:33:56</w:t>
        </w:r>
      </w:hyperlink>
      <w:r>
        <w:rPr>
          <w:b/>
        </w:rPr>
        <w:t xml:space="preserve">  |  Arapça</w:t>
      </w:r>
    </w:p>
    <w:p>
      <w:pPr>
        <w:bidi w:val="1"/>
        <w:jc w:val="right"/>
      </w:pPr>
      <w:r>
        <w:rPr>
          <w:rFonts w:ascii="Arial" w:hAnsi="Arial"/>
          <w:sz w:val="24"/>
          <w:rtl w:val="1"/>
        </w:rPr>
        <w:t>ثم تكافل العقل والوحي تكامل العقل والوحي فكما بيانت قبل قليل بأن العقل والوحي فلا بد أن يكون على التوازن القوي المتين بين ذلك حتى لا يكون على انحدار بينهما التفاضل بينهما حتى يحدث أثر سيئ إعادة تعريف المعرفة فتقتل معرفة مصارا لاكتشاف الحكمة</w:t>
      </w:r>
    </w:p>
    <w:p>
      <w:pPr>
        <w:keepNext/>
      </w:pPr>
      <w:hyperlink r:id="rId56">
        <w:r>
          <w:rPr>
            <w:color w:val="1155CC"/>
            <w:u w:val="single"/>
          </w:rPr>
          <w:t>00:33:57 – 00:34:31</w:t>
        </w:r>
      </w:hyperlink>
      <w:r>
        <w:rPr>
          <w:b/>
        </w:rPr>
        <w:t xml:space="preserve">  |  Arapça</w:t>
      </w:r>
    </w:p>
    <w:p>
      <w:pPr>
        <w:bidi w:val="1"/>
        <w:jc w:val="right"/>
      </w:pPr>
      <w:r>
        <w:rPr>
          <w:rFonts w:ascii="Arial" w:hAnsi="Arial"/>
          <w:sz w:val="24"/>
          <w:rtl w:val="1"/>
        </w:rPr>
        <w:t>المعرفة لا يكتفي بمجرد المعرفة بل إن المعرفة للحصول على الحكمة للحصول على القيمة للحصول على أن الإنسان مسؤولية أمام الرب كذلك قراءة الكون فكيف كان هذا الكون يدلنا إلى قراءة كاملة متكاملة في أن في هذا الكون هنا أثار يظهر أو تظهر إلى حكمة إلهية</w:t>
      </w:r>
    </w:p>
    <w:p>
      <w:hyperlink r:id="rId57">
        <w:r>
          <w:rPr>
            <w:color w:val="1155CC"/>
            <w:u w:val="single"/>
          </w:rPr>
          <w:t>00:34:31–00:34:46</w:t>
        </w:r>
      </w:hyperlink>
      <w:r>
        <w:rPr>
          <w:i/>
        </w:rPr>
        <w:t xml:space="preserve">  [Metin boşluğu: bu aralık için döküm bulunmuyor. Videodan kontrol edin.]</w:t>
      </w:r>
    </w:p>
    <w:p>
      <w:pPr>
        <w:keepNext/>
      </w:pPr>
      <w:hyperlink r:id="rId58">
        <w:r>
          <w:rPr>
            <w:color w:val="1155CC"/>
            <w:u w:val="single"/>
          </w:rPr>
          <w:t>00:34:46 – 00:35:35</w:t>
        </w:r>
      </w:hyperlink>
      <w:r>
        <w:rPr>
          <w:b/>
        </w:rPr>
        <w:t xml:space="preserve">  |  Arapça</w:t>
      </w:r>
    </w:p>
    <w:p>
      <w:pPr>
        <w:bidi w:val="1"/>
        <w:jc w:val="right"/>
      </w:pPr>
      <w:r>
        <w:rPr>
          <w:rFonts w:ascii="Arial" w:hAnsi="Arial"/>
          <w:sz w:val="24"/>
          <w:rtl w:val="1"/>
        </w:rPr>
        <w:t>فكل هذا لأجل أننا هنا نعرف فإننا هنا نعرف على أن لهذا العالم هنا وجوه متكاملة للرسول إلى الوعي التوحيدي حدود العقل والأدات والأفاق والتجديد المعرفي فهذا أنا أبين موجزا في الجدى العلمية الجدى العلمية لأجل هذه ما تكون من الأناصر التي يمكن لنا أن نستفيد من هذه القضية ثم وَأْيُنْ تَوْحِيدِ فَإِنَّ الْعَقْلُ التَّأَمُّ لِي الْمَقَاصِدِ فَلِي هَذَا الْعَقْلُ كَيْفَ تَقُونُ هَذِي الْمَقَاصِدِ</w:t>
      </w:r>
    </w:p>
    <w:p>
      <w:pPr>
        <w:keepNext/>
      </w:pPr>
      <w:hyperlink r:id="rId59">
        <w:r>
          <w:rPr>
            <w:color w:val="1155CC"/>
            <w:u w:val="single"/>
          </w:rPr>
          <w:t>00:35:35 – 00:36:16</w:t>
        </w:r>
      </w:hyperlink>
      <w:r>
        <w:rPr>
          <w:b/>
        </w:rPr>
        <w:t xml:space="preserve">  |  Arapça</w:t>
      </w:r>
    </w:p>
    <w:p>
      <w:pPr>
        <w:bidi w:val="1"/>
        <w:jc w:val="right"/>
      </w:pPr>
      <w:r>
        <w:rPr>
          <w:rFonts w:ascii="Arial" w:hAnsi="Arial"/>
          <w:sz w:val="24"/>
          <w:rtl w:val="1"/>
        </w:rPr>
        <w:t>كما أننا هنا نعرف أن للمقاصد الشرعية هنا حِبْدُ الْعَقْلِ حِبْدُ النَّفَسِ ثم حِبْدُ الدِّينِ حب النسل وحب المال كل هذه هنا المقاصد فإذا كانت هذه المقاصد لم يرآها الإنسان أو لم يرآها الإنسان فإن هذه لا تحصل لم تصل إلى غاية لأسود إلى التجزئة المعرفة بل إنه لم يزل يتجزأ التجزئة بين واحد والآخر ولم يتكمل</w:t>
      </w:r>
    </w:p>
    <w:p>
      <w:pPr>
        <w:keepNext/>
      </w:pPr>
      <w:hyperlink r:id="rId60">
        <w:r>
          <w:rPr>
            <w:color w:val="1155CC"/>
            <w:u w:val="single"/>
          </w:rPr>
          <w:t>00:36:16 – 00:36:57</w:t>
        </w:r>
      </w:hyperlink>
      <w:r>
        <w:rPr>
          <w:b/>
        </w:rPr>
        <w:t xml:space="preserve">  |  Arapça</w:t>
      </w:r>
      <w:r>
        <w:rPr>
          <w:i/>
        </w:rPr>
        <w:t xml:space="preserve">  • Kontrol</w:t>
      </w:r>
    </w:p>
    <w:p>
      <w:pPr>
        <w:bidi w:val="1"/>
        <w:jc w:val="right"/>
      </w:pPr>
      <w:r>
        <w:rPr>
          <w:rFonts w:ascii="Arial" w:hAnsi="Arial"/>
          <w:sz w:val="24"/>
          <w:rtl w:val="1"/>
        </w:rPr>
        <w:t>في كل هذه المقاصد ثم نكت الأكل الأداتي فما يكون هذا النكت يخسر الوجود في المادة والقياس والسيطرة ويخسر المعرفة في الحس والتجربة والمنفعة أنا أقول مرة أخرى في أن النكت الأكل الأداتي وإنه يكون محصورا محصوصا فيما يتعلق بالمعرفة ثم الغاية ثم التجربة المنفعة يقف بمجرد هذه</w:t>
      </w:r>
    </w:p>
    <w:p>
      <w:pPr>
        <w:keepNext/>
      </w:pPr>
      <w:hyperlink r:id="rId61">
        <w:r>
          <w:rPr>
            <w:color w:val="1155CC"/>
            <w:u w:val="single"/>
          </w:rPr>
          <w:t>00:36:57 – 00:37:40</w:t>
        </w:r>
      </w:hyperlink>
      <w:r>
        <w:rPr>
          <w:b/>
        </w:rPr>
        <w:t xml:space="preserve">  |  Arapça</w:t>
      </w:r>
      <w:r>
        <w:rPr>
          <w:i/>
        </w:rPr>
        <w:t xml:space="preserve">  • Kontrol</w:t>
      </w:r>
    </w:p>
    <w:p>
      <w:pPr>
        <w:bidi w:val="1"/>
        <w:jc w:val="right"/>
      </w:pPr>
      <w:r>
        <w:rPr>
          <w:rFonts w:ascii="Arial" w:hAnsi="Arial"/>
          <w:sz w:val="24"/>
          <w:rtl w:val="1"/>
        </w:rPr>
        <w:t>فهذا هو احتزال الأنتولوجي فإنه أم يندلالي أم يندلالي لم يكن هنا مما يرشد الإنسان للحصول على الفحم المتكامل لهذه الوعي التوحيدي بين التأسر القرآني وتجاوز الاختزال الأداتي هذا نريد من أن نأتي هذا أنا أذكر قليلا أَفَلَمْ يَنْدُرُوا إِلَى الْسَمَاءِ فَوْكُهُمْ كَيْفَ بَيَنِنَاهَا وَزَيَّنَّاهَا وَمَا لَهَا مِنْ فُرُوجٍ</w:t>
      </w:r>
    </w:p>
    <w:p>
      <w:pPr>
        <w:keepNext/>
      </w:pPr>
      <w:hyperlink r:id="rId62">
        <w:r>
          <w:rPr>
            <w:color w:val="1155CC"/>
            <w:u w:val="single"/>
          </w:rPr>
          <w:t>00:37:40 – 00:38:22</w:t>
        </w:r>
      </w:hyperlink>
      <w:r>
        <w:rPr>
          <w:b/>
        </w:rPr>
        <w:t xml:space="preserve">  |  Arapça</w:t>
      </w:r>
      <w:r>
        <w:rPr>
          <w:i/>
        </w:rPr>
        <w:t xml:space="preserve">  • Kontrol</w:t>
      </w:r>
    </w:p>
    <w:p>
      <w:pPr>
        <w:bidi w:val="1"/>
        <w:jc w:val="right"/>
      </w:pPr>
      <w:r>
        <w:rPr>
          <w:rFonts w:ascii="Arial" w:hAnsi="Arial"/>
          <w:sz w:val="24"/>
          <w:rtl w:val="1"/>
        </w:rPr>
        <w:t>هذا مكتوب في رسائل النور حتى يكون بين التبصر والقرآن فإننا وجدنا في رسائل النور واضحا يعني وجود من النظر إلى التبصر لا يمكن أن يكون من النظر إلى التبصر لا يمكن أن يكون من النظر إلى البصيرة نكده بصيره ثم الموجودة آية تكبر الأقل والوحي نكده فتذلك هذه هي ما قلت عنه فان يعني وجدنا في آآ آآ في القلمات ثم في ماذا هنا يعني</w:t>
      </w:r>
    </w:p>
    <w:p>
      <w:pPr>
        <w:keepNext/>
      </w:pPr>
      <w:hyperlink r:id="rId63">
        <w:r>
          <w:rPr>
            <w:color w:val="1155CC"/>
            <w:u w:val="single"/>
          </w:rPr>
          <w:t>00:38:22 – 00:39:03</w:t>
        </w:r>
      </w:hyperlink>
      <w:r>
        <w:rPr>
          <w:b/>
        </w:rPr>
        <w:t xml:space="preserve">  |  Arapça</w:t>
      </w:r>
    </w:p>
    <w:p>
      <w:pPr>
        <w:bidi w:val="1"/>
        <w:jc w:val="right"/>
      </w:pPr>
      <w:r>
        <w:rPr>
          <w:rFonts w:ascii="Arial" w:hAnsi="Arial"/>
          <w:sz w:val="24"/>
          <w:rtl w:val="1"/>
        </w:rPr>
        <w:t>قلوب ماذا دياء القلبي هو العلم الدينية ونور العقل هو العلم الحديثة. فبالتزاجهما تتجلى الحقيقة. هيا القلاصة يعني اهم نتائج كلها. ثم ايانا تقرأة العقل الاداتي. الحدود وافاق البحث. يعني توسيع المقارنة الفلسفية واختيار تطبيقات العقل المقاصدي في التربية والاخلاق والتراسة الحضورية. هذا ما نقرأ في هذه المناسبة البديعة المناسبة النفيسة ونشكركم على كل حسن عنايتكم والشكرا</w:t>
      </w:r>
    </w:p>
    <w:p>
      <w:pPr>
        <w:keepNext/>
      </w:pPr>
      <w:hyperlink r:id="rId64">
        <w:r>
          <w:rPr>
            <w:color w:val="1155CC"/>
            <w:u w:val="single"/>
          </w:rPr>
          <w:t>00:39:03 – 00:39:47</w:t>
        </w:r>
      </w:hyperlink>
      <w:r>
        <w:rPr>
          <w:b/>
        </w:rPr>
        <w:t xml:space="preserve">  |  Arapça</w:t>
      </w:r>
      <w:r>
        <w:rPr>
          <w:i/>
        </w:rPr>
        <w:t xml:space="preserve">  • Kontrol</w:t>
      </w:r>
    </w:p>
    <w:p>
      <w:pPr>
        <w:bidi w:val="1"/>
        <w:jc w:val="right"/>
      </w:pPr>
      <w:r>
        <w:rPr>
          <w:rFonts w:ascii="Arial" w:hAnsi="Arial"/>
          <w:sz w:val="24"/>
          <w:rtl w:val="1"/>
        </w:rPr>
        <w:t>السلام عليكم ورحمة الله وبركاته وعليكم السلام ورحمة الله وبركاته وشكرا لفضيلة الأستاذ الدكتور سوجيات الزبيدي وعلى التزامه بالوخت تماما فشكرا لك ولهذه طرحات العلمية الدقيقة فبارك الله فيك وحقيقة موضوع شيخ وموضوع يحتاج إلى تأملات أكثر وإستنباطات أكثر من خلال رسائل النور فبارك الله فيك وفي علمك وفي جهودك إن شاء الله والآن نأتي إلى فضيل البحث الثالث وفضيلة الأخير لأستاذ الدكتور عصام</w:t>
      </w:r>
    </w:p>
    <w:p>
      <w:pPr>
        <w:keepNext/>
      </w:pPr>
      <w:hyperlink r:id="rId65">
        <w:r>
          <w:rPr>
            <w:color w:val="1155CC"/>
            <w:u w:val="single"/>
          </w:rPr>
          <w:t>00:39:48 – 00:40:28</w:t>
        </w:r>
      </w:hyperlink>
      <w:r>
        <w:rPr>
          <w:b/>
        </w:rPr>
        <w:t xml:space="preserve">  |  Arapça</w:t>
      </w:r>
      <w:r>
        <w:rPr>
          <w:i/>
        </w:rPr>
        <w:t xml:space="preserve">  • Kontrol</w:t>
      </w:r>
    </w:p>
    <w:p>
      <w:pPr>
        <w:bidi w:val="1"/>
        <w:jc w:val="right"/>
      </w:pPr>
      <w:r>
        <w:rPr>
          <w:rFonts w:ascii="Arial" w:hAnsi="Arial"/>
          <w:sz w:val="24"/>
          <w:rtl w:val="1"/>
        </w:rPr>
        <w:t>من جامعات الأزهر بمصر وعنوان ورقته أثر وسائل التواصل الاجتماعي الرقمي على القيم الأخلاقية وبيان سبب معالجتها في ضوء رسائل النور لإمام بني عزمان سعيد النورسي فليتفضل مع الاستزام بالواقع إن شاء الله السلام عليكم ورحمة الله وبركاته بسم الله الرحمن الرحيم الحمد لله والصلاة والسلام على رسول الله أصحاب الفضيلة سعدت رئيس الجلسة المؤخر وأسادة من الباحثين</w:t>
      </w:r>
    </w:p>
    <w:p>
      <w:pPr>
        <w:keepNext/>
      </w:pPr>
      <w:hyperlink r:id="rId66">
        <w:r>
          <w:rPr>
            <w:color w:val="1155CC"/>
            <w:u w:val="single"/>
          </w:rPr>
          <w:t>00:40:28 – 00:41:09</w:t>
        </w:r>
      </w:hyperlink>
      <w:r>
        <w:rPr>
          <w:b/>
        </w:rPr>
        <w:t xml:space="preserve">  |  Arapça</w:t>
      </w:r>
      <w:r>
        <w:rPr>
          <w:i/>
        </w:rPr>
        <w:t xml:space="preserve">  • Kontrol</w:t>
      </w:r>
    </w:p>
    <w:p>
      <w:pPr>
        <w:bidi w:val="1"/>
        <w:jc w:val="right"/>
      </w:pPr>
      <w:r>
        <w:rPr>
          <w:rFonts w:ascii="Arial" w:hAnsi="Arial"/>
          <w:sz w:val="24"/>
          <w:rtl w:val="1"/>
        </w:rPr>
        <w:t>وأسادة الحضور السلام عليكم ورحمة الله وبركاته في البداية أتقدم خالص شكري لمؤسسة إسطنبول لاستضافتها لنا هذا العام ويسعدني أن أقدم بين أيديكم بحث الموثومة بالحلول القرآنية المعالجة أثر وسائل التواصل الاجتماعي الرقمي على القيم الأخلاقية ودراسة في ضوء رسائل الموت لبديع الزمان سعيد النوصي وأرجو أن يكون هذا البحث إسهاما متواضعا في مناقشة واحدة من القضايا التي أصبحت تمس حياتنا اليومية</w:t>
      </w:r>
    </w:p>
    <w:p>
      <w:pPr>
        <w:keepNext/>
      </w:pPr>
      <w:hyperlink r:id="rId67">
        <w:r>
          <w:rPr>
            <w:color w:val="1155CC"/>
            <w:u w:val="single"/>
          </w:rPr>
          <w:t>00:41:09 – 00:41:56</w:t>
        </w:r>
      </w:hyperlink>
      <w:r>
        <w:rPr>
          <w:b/>
        </w:rPr>
        <w:t xml:space="preserve">  |  Arapça</w:t>
      </w:r>
    </w:p>
    <w:p>
      <w:pPr>
        <w:bidi w:val="1"/>
        <w:jc w:val="right"/>
      </w:pPr>
      <w:r>
        <w:rPr>
          <w:rFonts w:ascii="Arial" w:hAnsi="Arial"/>
          <w:sz w:val="24"/>
          <w:rtl w:val="1"/>
        </w:rPr>
        <w:t>بصورة مباشرة وهي كيف يمكن للقيم القرآنية في ضوء الرؤية الإيمانية التي تقدمها رسالة النور أن تسهم في ضبط استخدام وسائل التواصل الاجتماعي والحد من آثارها السلبية على السلوك والقيم الإنسانية رأينا أن العالم المعاصر شهد توسعا متسارعا في استخدام وسائل التواصل الاجتماعي الرقمية التي لم تعد مجرد أدوات للتواصل وتبادل معلوماته فقط رأينا كثيرا في وسائل التواصل الاجتماعي مثل تويتر وفيسبوك</w:t>
      </w:r>
    </w:p>
    <w:p>
      <w:pPr>
        <w:keepNext/>
      </w:pPr>
      <w:hyperlink r:id="rId68">
        <w:r>
          <w:rPr>
            <w:color w:val="1155CC"/>
            <w:u w:val="single"/>
          </w:rPr>
          <w:t>00:41:56 – 00:42:37</w:t>
        </w:r>
      </w:hyperlink>
      <w:r>
        <w:rPr>
          <w:b/>
        </w:rPr>
        <w:t xml:space="preserve">  |  Arapça</w:t>
      </w:r>
      <w:r>
        <w:rPr>
          <w:i/>
        </w:rPr>
        <w:t xml:space="preserve">  • Kontrol</w:t>
      </w:r>
    </w:p>
    <w:p>
      <w:pPr>
        <w:bidi w:val="1"/>
        <w:jc w:val="right"/>
      </w:pPr>
      <w:r>
        <w:rPr>
          <w:rFonts w:ascii="Arial" w:hAnsi="Arial"/>
          <w:sz w:val="24"/>
          <w:rtl w:val="1"/>
        </w:rPr>
        <w:t>الفرد يرى الخبر ثم ينشره مباشرة دون الرجوع إلى مصداقية هذا الخبر أو لا نسعى إلى توجيه السلوك والتأثير في منظومة القيمة الأخلاقية لدى الأفراد والمجتمعات ومع اتساع قدور هذه الوسائل في الحياة اليومية برزت جملة من التحديات الأخلاقية أبرزها انتشار الشائعات وانتشار المعلومات المضللة والتنمر والإساءة على الآخرين وانتهاك الخصوصية</w:t>
      </w:r>
    </w:p>
    <w:p>
      <w:pPr>
        <w:keepNext/>
      </w:pPr>
      <w:hyperlink r:id="rId69">
        <w:r>
          <w:rPr>
            <w:color w:val="1155CC"/>
            <w:u w:val="single"/>
          </w:rPr>
          <w:t>00:42:37 – 00:43:19</w:t>
        </w:r>
      </w:hyperlink>
      <w:r>
        <w:rPr>
          <w:b/>
        </w:rPr>
        <w:t xml:space="preserve">  |  Arapça</w:t>
      </w:r>
    </w:p>
    <w:p>
      <w:pPr>
        <w:bidi w:val="1"/>
        <w:jc w:val="right"/>
      </w:pPr>
      <w:r>
        <w:rPr>
          <w:rFonts w:ascii="Arial" w:hAnsi="Arial"/>
          <w:sz w:val="24"/>
          <w:rtl w:val="1"/>
        </w:rPr>
        <w:t>وضعف الضبط الأخلاقي في بعض الاستخدام من هنا جاءت فكرة البحث إذ ينطلق من سؤال أساسه هل تكمن المشكلة في وسائل التواصل ذاتها أم في الإنسان الذي يستخدمها والقيم التي تحكم هذا الاستخدام ينطلق هذا البحث من أن التقنية في ذاتها أداب وأن أثرها الأخلاقي يرتبط بدرجة كبيرة بطريقة استخدامها وبالمنظومة القيامية التي توجه سلوك الإنسان أثناء استخدامها ولذلك فإن المعالجة لا ينبغي أن تقتصر على القوانين والضوابط الخارجية</w:t>
      </w:r>
    </w:p>
    <w:p>
      <w:pPr>
        <w:keepNext/>
      </w:pPr>
      <w:hyperlink r:id="rId70">
        <w:r>
          <w:rPr>
            <w:color w:val="1155CC"/>
            <w:u w:val="single"/>
          </w:rPr>
          <w:t>00:43:19 – 00:44:05</w:t>
        </w:r>
      </w:hyperlink>
      <w:r>
        <w:rPr>
          <w:b/>
        </w:rPr>
        <w:t xml:space="preserve">  |  Arapça</w:t>
      </w:r>
      <w:r>
        <w:rPr>
          <w:i/>
        </w:rPr>
        <w:t xml:space="preserve">  • Kontrol</w:t>
      </w:r>
    </w:p>
    <w:p>
      <w:pPr>
        <w:bidi w:val="1"/>
        <w:jc w:val="right"/>
      </w:pPr>
      <w:r>
        <w:rPr>
          <w:rFonts w:ascii="Arial" w:hAnsi="Arial"/>
          <w:sz w:val="24"/>
          <w:rtl w:val="1"/>
        </w:rPr>
        <w:t>وإنما تحتاج إلى أن نبدأ من بناء الإنسان ذاتيا وهذا ما كان يركز عليه الأستاذ النورسي بناء الإنسان من الداخل هنا يبرز القرآن الكريم بوصفه مصدرا عصيلا لبناء منظومة القيم وضبط السلوك الإنساني من خلال جملة من المبادئ التي يمكن استحضارها في البيئة الرقامية المعاصرة مثل تحر السق، مثل التثبت من الأخبار، مثل غد البصر مثل حفظ الخصوصية مثل أدب الحوار اجتناب التنابز والغيبة وتحمل المسؤولية لدى الفرد والمجتمع</w:t>
      </w:r>
    </w:p>
    <w:p>
      <w:pPr>
        <w:keepNext/>
      </w:pPr>
      <w:hyperlink r:id="rId71">
        <w:r>
          <w:rPr>
            <w:color w:val="1155CC"/>
            <w:u w:val="single"/>
          </w:rPr>
          <w:t>00:44:05 – 00:44:48</w:t>
        </w:r>
      </w:hyperlink>
      <w:r>
        <w:rPr>
          <w:b/>
        </w:rPr>
        <w:t xml:space="preserve">  |  Arapça</w:t>
      </w:r>
    </w:p>
    <w:p>
      <w:pPr>
        <w:bidi w:val="1"/>
        <w:jc w:val="right"/>
      </w:pPr>
      <w:r>
        <w:rPr>
          <w:rFonts w:ascii="Arial" w:hAnsi="Arial"/>
          <w:sz w:val="24"/>
          <w:rtl w:val="1"/>
        </w:rPr>
        <w:t>لأن هذا لا يمس الفرد فقط وإنما يمس الأفراد والمجتمعات جاء القرآن الكريم بأصل عظيم في التعامل مع الأخبار والمعلومات كما قلت أن يأتينا الخبر من أي وسيلة من وسائل التواصل الاجتماعي الرقمية ثم منشرها دون التحري من صدقها أو كذبها ويقول عز وجل يا أيها الذين آمنوا إن جاءكم فاسق بنبئ فتبينوا أن تصيبوا قوما بجهالة فتصبحوا على ما فعلتم نادمين وهذا المبدأ القرآني يكسب أهمية خاصة في عصر التواصل الرقمي حيث أصبح نشر الخبر أو إعادة مشاركته أمرا يسيرا</w:t>
      </w:r>
    </w:p>
    <w:p>
      <w:pPr>
        <w:keepNext/>
      </w:pPr>
      <w:hyperlink r:id="rId72">
        <w:r>
          <w:rPr>
            <w:color w:val="1155CC"/>
            <w:u w:val="single"/>
          </w:rPr>
          <w:t>00:44:48 – 00:45:29</w:t>
        </w:r>
      </w:hyperlink>
      <w:r>
        <w:rPr>
          <w:b/>
        </w:rPr>
        <w:t xml:space="preserve">  |  Arapça</w:t>
      </w:r>
    </w:p>
    <w:p>
      <w:pPr>
        <w:bidi w:val="1"/>
        <w:jc w:val="right"/>
      </w:pPr>
      <w:r>
        <w:rPr>
          <w:rFonts w:ascii="Arial" w:hAnsi="Arial"/>
          <w:sz w:val="24"/>
          <w:rtl w:val="1"/>
        </w:rPr>
        <w:t>وقد تترتب على المعلومة غير المتثبت منها آثار تتجاوز الأفراد والمجتمعات كما يؤسس القرآن لأدب الكلمة والحوار حينما نتناقش مع أحد من وسائل التواصل الاجتماعية ربما يكون هناك في تنمر ربما هناك في بعض التفاهات التي نلقاها كثيرا يقول مولا عز وجل وقل لعبادي يقول التي هي أحسن إن الشيطان ينزغ بينهم إن الشيطان ينزغ بينهم إن الشيطان كان الإنسان عدوا مبينا كما يؤسس القرآن لمنع التنمر واجتناب السخرية والتنابز والغيبة</w:t>
      </w:r>
    </w:p>
    <w:p>
      <w:pPr>
        <w:keepNext/>
      </w:pPr>
      <w:hyperlink r:id="rId73">
        <w:r>
          <w:rPr>
            <w:color w:val="1155CC"/>
            <w:u w:val="single"/>
          </w:rPr>
          <w:t>00:45:29 – 00:46:11</w:t>
        </w:r>
      </w:hyperlink>
      <w:r>
        <w:rPr>
          <w:b/>
        </w:rPr>
        <w:t xml:space="preserve">  |  Arapça</w:t>
      </w:r>
    </w:p>
    <w:p>
      <w:pPr>
        <w:bidi w:val="1"/>
        <w:jc w:val="right"/>
      </w:pPr>
      <w:r>
        <w:rPr>
          <w:rFonts w:ascii="Arial" w:hAnsi="Arial"/>
          <w:sz w:val="24"/>
          <w:rtl w:val="1"/>
        </w:rPr>
        <w:t>فيقول سبحانه يا أيها الذين آمنوا لا يسخر قوم من قوم عسى أن يكونوا خيرا منهم ولا نساء من نساء عسى أن يكون خيرا منهم ولا تلمزوا أنفسكم ولا تنبزوا بالألقاب ومن هنا يمكن الانتقال من أخلاق التواصل في المجال الواقعي إلى أخلاق التواصل في المجال الرقمي كل هذا ما سبق تحدث عنه القرآن الكريم ورأيناه كثيرا في رسائل النور أنه يتحدث عن واقع تواصل واقعي يمكن أن نطبق هذا التواصل الواقعي على التواصل الرقمي</w:t>
      </w:r>
    </w:p>
    <w:p>
      <w:pPr>
        <w:keepNext/>
      </w:pPr>
      <w:hyperlink r:id="rId74">
        <w:r>
          <w:rPr>
            <w:color w:val="1155CC"/>
            <w:u w:val="single"/>
          </w:rPr>
          <w:t>00:46:11 – 00:46:51</w:t>
        </w:r>
      </w:hyperlink>
      <w:r>
        <w:rPr>
          <w:b/>
        </w:rPr>
        <w:t xml:space="preserve">  |  Arapça</w:t>
      </w:r>
    </w:p>
    <w:p>
      <w:pPr>
        <w:bidi w:val="1"/>
        <w:jc w:val="right"/>
      </w:pPr>
      <w:r>
        <w:rPr>
          <w:rFonts w:ascii="Arial" w:hAnsi="Arial"/>
          <w:sz w:val="24"/>
          <w:rtl w:val="1"/>
        </w:rPr>
        <w:t>فالكلمة التي يكتبها الإنسان خلف شاشة لا تخرج عن دائرة المسئولية الأخلاقية ولا تفقد أثرها لمجرد أنها قيلت في فضاء افتراضي ثم يأتي الفكر النرسي ليقدم بعدا إيمانيا وتربويا لهذه المعالجة فيركز على بناء الإنسان داخليا وعلى أثر الإيمان في تهزيب النفس ومقاومة الهوى والغفلة وعلى تحويل الإيمان من مجرد معرفة زهنية إلى واعي وسلوك اجتماعي فالإيمان في التصور النورسي ليس قضية منفصلة عن السلوك</w:t>
      </w:r>
    </w:p>
    <w:p>
      <w:pPr>
        <w:keepNext/>
      </w:pPr>
      <w:hyperlink r:id="rId75">
        <w:r>
          <w:rPr>
            <w:color w:val="1155CC"/>
            <w:u w:val="single"/>
          </w:rPr>
          <w:t>00:46:51 – 00:47:35</w:t>
        </w:r>
      </w:hyperlink>
      <w:r>
        <w:rPr>
          <w:b/>
        </w:rPr>
        <w:t xml:space="preserve">  |  Arapça</w:t>
      </w:r>
    </w:p>
    <w:p>
      <w:pPr>
        <w:bidi w:val="1"/>
        <w:jc w:val="right"/>
      </w:pPr>
      <w:r>
        <w:rPr>
          <w:rFonts w:ascii="Arial" w:hAnsi="Arial"/>
          <w:sz w:val="24"/>
          <w:rtl w:val="1"/>
        </w:rPr>
        <w:t>وإنما هو نور يهدي الإنسان في اختياراته وتصرفاته ويعينه على مقاومة دوافع النفس والهوى والغفلة رأينا في رسائل النور أن النورسي أكثر من الكلام عن الكذب لما في الكذب من خطورة على الأفراد والمجتمعات ولما فيه من إفساد الثقة لدى المجتمع ولما فيه من زعزعة للعلاقات الإنسانية كما أن النورسي كما تحدث كثيرا عن بناء الإنسان من الداخل</w:t>
      </w:r>
    </w:p>
    <w:p>
      <w:pPr>
        <w:keepNext/>
      </w:pPr>
      <w:hyperlink r:id="rId76">
        <w:r>
          <w:rPr>
            <w:color w:val="1155CC"/>
            <w:u w:val="single"/>
          </w:rPr>
          <w:t>00:47:35 – 00:48:20</w:t>
        </w:r>
      </w:hyperlink>
      <w:r>
        <w:rPr>
          <w:b/>
        </w:rPr>
        <w:t xml:space="preserve">  |  Arapça</w:t>
      </w:r>
      <w:r>
        <w:rPr>
          <w:i/>
        </w:rPr>
        <w:t xml:space="preserve">  • Kontrol</w:t>
      </w:r>
    </w:p>
    <w:p>
      <w:pPr>
        <w:bidi w:val="1"/>
        <w:jc w:val="right"/>
      </w:pPr>
      <w:r>
        <w:rPr>
          <w:rFonts w:ascii="Arial" w:hAnsi="Arial"/>
          <w:sz w:val="24"/>
          <w:rtl w:val="1"/>
        </w:rPr>
        <w:t>ركّد البحث على ثلاثة مصارات تعتبر هي أهم من مصارات المعالجة لمعالجة هذه الأشياء رقم واحد بناء الواذع الإيماني أساسا للضبط الأخلاقي كيف يكون هذا؟ ذلك من خلال بيان العلاقة بين الإيمان والسلوك القويم ودور الإيمان في ضبط النفس ومواجهة التأثيرات السلبية لوسائل التواصل فالإنسان في البيئة الرقمية قد يكون بعيدا عن أعين الناس وكأنه يرى أن لا ينبز أحد لا يتحدث معه أحد مباشرة أو مشافهة</w:t>
      </w:r>
    </w:p>
    <w:p>
      <w:pPr>
        <w:keepNext/>
      </w:pPr>
      <w:hyperlink r:id="rId77">
        <w:r>
          <w:rPr>
            <w:color w:val="1155CC"/>
            <w:u w:val="single"/>
          </w:rPr>
          <w:t>00:48:20 – 00:49:04</w:t>
        </w:r>
      </w:hyperlink>
      <w:r>
        <w:rPr>
          <w:b/>
        </w:rPr>
        <w:t xml:space="preserve">  |  Arapça</w:t>
      </w:r>
    </w:p>
    <w:p>
      <w:pPr>
        <w:bidi w:val="1"/>
        <w:jc w:val="right"/>
      </w:pPr>
      <w:r>
        <w:rPr>
          <w:rFonts w:ascii="Arial" w:hAnsi="Arial"/>
          <w:sz w:val="24"/>
          <w:rtl w:val="1"/>
        </w:rPr>
        <w:t>لكنه ليس بعيدا عن رقابة الله عز وجل وذلك يصبح استعدار المسئولية الفردية ومراقبة الله والوعي بعواقب القول والفعل أساسا لضبط هذا السلوك وسالسا تهزيب السلوك الرقمي بالقيم القرآنية وذلك باستحضار جملة من القيم العملية وفي مقدمتها غض البصر أدب الحوار تجنب الإساءة والخصوصية والصيانة الخصوصية وتثبت من الأخبار قبل نشرها واستحضار البعد الإيماني في كل استخدام رقمي وعليه فإن البحث لا ينظر إلى وسائل التواصل الاجتماعي باعتبارها شرًا محضر ولا خيرًا محضر</w:t>
      </w:r>
    </w:p>
    <w:p>
      <w:pPr>
        <w:keepNext/>
      </w:pPr>
      <w:hyperlink r:id="rId78">
        <w:r>
          <w:rPr>
            <w:color w:val="1155CC"/>
            <w:u w:val="single"/>
          </w:rPr>
          <w:t>00:49:04 – 00:49:44</w:t>
        </w:r>
      </w:hyperlink>
      <w:r>
        <w:rPr>
          <w:b/>
        </w:rPr>
        <w:t xml:space="preserve">  |  Arapça</w:t>
      </w:r>
      <w:r>
        <w:rPr>
          <w:i/>
        </w:rPr>
        <w:t xml:space="preserve">  • Kontrol</w:t>
      </w:r>
    </w:p>
    <w:p>
      <w:pPr>
        <w:bidi w:val="1"/>
        <w:jc w:val="right"/>
      </w:pPr>
      <w:r>
        <w:rPr>
          <w:rFonts w:ascii="Arial" w:hAnsi="Arial"/>
          <w:sz w:val="24"/>
          <w:rtl w:val="1"/>
        </w:rPr>
        <w:t>وإنما ينظر إليها بوصفها وسيلة تتحد أثارها أثارها بدرجة كبيرة بحسب الإنسان الذي يستخدمها والقيم التي تحكم هذا الاستخدام ومن هنا يمكن أن تتحول وسائل التواصل من فضاء قد تنتشر فيه بعض مظاهر الخلل الأخلاقي إلى مجال لنصر العلم والمعرفة يمكن بدل أن ننشر أشياء لا يعني يتعلم منها الإنسان شيء ممكن أن ننشر العلم والمعرفة على وسائل التواصل الاجتماعي وتعزيز التواصل والتعاون بين الأفراد والمجتمعات وهذا هو جوهر البحث</w:t>
      </w:r>
    </w:p>
    <w:p>
      <w:pPr>
        <w:keepNext/>
      </w:pPr>
      <w:hyperlink r:id="rId79">
        <w:r>
          <w:rPr>
            <w:color w:val="1155CC"/>
            <w:u w:val="single"/>
          </w:rPr>
          <w:t>00:49:45 – 00:50:33</w:t>
        </w:r>
      </w:hyperlink>
      <w:r>
        <w:rPr>
          <w:b/>
        </w:rPr>
        <w:t xml:space="preserve">  |  Arapça</w:t>
      </w:r>
    </w:p>
    <w:p>
      <w:pPr>
        <w:bidi w:val="1"/>
        <w:jc w:val="right"/>
      </w:pPr>
      <w:r>
        <w:rPr>
          <w:rFonts w:ascii="Arial" w:hAnsi="Arial"/>
          <w:sz w:val="24"/>
          <w:rtl w:val="1"/>
        </w:rPr>
        <w:t>وهو الانتقال من سؤال كيف نحد من وسائل التواصل الاجتماعي إلى سؤال أعمق كيف نبني إنسان يستطيع أن يستخدم وسائل التواصل دون أن تفقده قيمه أو إنسانيته وفي ضوء ذلك يحاول هذا البحث أن يقرأ الحلول القرآنية في ضوء رسائل النور وأن يستكشف إمكان الإفادة منها في بناء تصور إخلاقي أيها الحضور الكريم وفي ختام هذا البحث أستطيع أن أقول ويقول إننا لا نستطيع أن نترك وسائل التواصل الاجتماعي أو أن نبتعد عنها ولا نريد ذلك وإن لسنا بحاجة إلى إلغاء وسائل التواصل الاجتماعي وإنما نحن بحاجة إلى إنسان يستطيع أن يستخدمها دون أن تفقده إنسانيته</w:t>
      </w:r>
    </w:p>
    <w:p>
      <w:pPr>
        <w:keepNext/>
      </w:pPr>
      <w:hyperlink r:id="rId80">
        <w:r>
          <w:rPr>
            <w:color w:val="1155CC"/>
            <w:u w:val="single"/>
          </w:rPr>
          <w:t>00:50:33 – 00:51:15</w:t>
        </w:r>
      </w:hyperlink>
      <w:r>
        <w:rPr>
          <w:b/>
        </w:rPr>
        <w:t xml:space="preserve">  |  Arapça</w:t>
      </w:r>
    </w:p>
    <w:p>
      <w:pPr>
        <w:bidi w:val="1"/>
        <w:jc w:val="right"/>
      </w:pPr>
      <w:r>
        <w:rPr>
          <w:rFonts w:ascii="Arial" w:hAnsi="Arial"/>
          <w:sz w:val="24"/>
          <w:rtl w:val="1"/>
        </w:rPr>
        <w:t>ومن هنا فإن المعالجة القرآنية لا تبدأ بمنع التقنية ولا بكثرة الرقابة الخارجية وإنما تبدأ ببناء الإنسان داخليا من قوة الإيمان من تسكية النفس من الرقابة الخارجية والرقابة الزاتية ومن هنا تكمن التربية لرسائل النور فيتربط بين الإيمان والسلوك وتنقل الإيمان من مجرد معرفة إلى وعي ومسؤولية وسلوك فالحل القرآني لا يبدأ من الشاشة بل يبدأ من القلب ولا يبدأ من التطبيق بل يبدأ من الإنسان</w:t>
      </w:r>
    </w:p>
    <w:p>
      <w:pPr>
        <w:keepNext/>
      </w:pPr>
      <w:hyperlink r:id="rId81">
        <w:r>
          <w:rPr>
            <w:color w:val="1155CC"/>
            <w:u w:val="single"/>
          </w:rPr>
          <w:t>00:51:15 – 00:51:56</w:t>
        </w:r>
      </w:hyperlink>
      <w:r>
        <w:rPr>
          <w:b/>
        </w:rPr>
        <w:t xml:space="preserve">  |  Arapça</w:t>
      </w:r>
      <w:r>
        <w:rPr>
          <w:i/>
        </w:rPr>
        <w:t xml:space="preserve">  • Kontrol</w:t>
      </w:r>
    </w:p>
    <w:p>
      <w:pPr>
        <w:bidi w:val="1"/>
        <w:jc w:val="right"/>
      </w:pPr>
      <w:r>
        <w:rPr>
          <w:rFonts w:ascii="Arial" w:hAnsi="Arial"/>
          <w:sz w:val="24"/>
          <w:rtl w:val="1"/>
        </w:rPr>
        <w:t>فإذا صلحت أخلاق الإنسان أمام الشاشة صلحت الشاشة في يده وإذا غاب الوادع الداخلي فلن تكفيه كثرة القوانين والرقابة الخارجية والله تعالى أسأل أن يوفقنا إلى ما فيه خدمة العلم وخدمة الإنسان والسلام عليكم ورحمة الله وبركاته وعليكم السلام ورحمة الله وبركاته شكرا لفضيلة الأخ الأستاذ الدكتور عصام على هذا الطرح العلمي المفيد إن شاء الله في موضوعه فأنا لاحظت أنه بما أن الأستاذ النورسي رحمة الله عليه مرجعه القرآن وكذلك أخذ من القرآن من منهل القرآن هذه الأمور</w:t>
      </w:r>
    </w:p>
    <w:p>
      <w:pPr>
        <w:keepNext/>
      </w:pPr>
      <w:hyperlink r:id="rId82">
        <w:r>
          <w:rPr>
            <w:color w:val="1155CC"/>
            <w:u w:val="single"/>
          </w:rPr>
          <w:t>00:51:56 – 00:52:38</w:t>
        </w:r>
      </w:hyperlink>
      <w:r>
        <w:rPr>
          <w:b/>
        </w:rPr>
        <w:t xml:space="preserve">  |  Arapça</w:t>
      </w:r>
      <w:r>
        <w:rPr>
          <w:i/>
        </w:rPr>
        <w:t xml:space="preserve">  • Kontrol</w:t>
      </w:r>
    </w:p>
    <w:p>
      <w:pPr>
        <w:bidi w:val="1"/>
        <w:jc w:val="right"/>
      </w:pPr>
      <w:r>
        <w:rPr>
          <w:rFonts w:ascii="Arial" w:hAnsi="Arial"/>
          <w:sz w:val="24"/>
          <w:rtl w:val="1"/>
        </w:rPr>
        <w:t>أو هذه الأساسيات وبما أن القرآن كما يقول الأستاذ كلما شاب الزمان شب القرآن فلذلك بما أن الأستاذ مر على هذه الطروحات أكثر من مئة سنة ولكنه هو كأنه يعيش بيننا في هذه الأسس العلمية فبارك الله فيك وفي هذه القواعد التي ذكرتها والآن نأتي إلى البحث الأخير في هذه الجلسة وختامه مسكن إن شاء الله أخي الأستاذ الدكتور محمد الجنيت وهو من جامعة السلطان محمد الفاتح الوقفية بتركيا</w:t>
      </w:r>
    </w:p>
    <w:p>
      <w:pPr>
        <w:keepNext/>
      </w:pPr>
      <w:hyperlink r:id="rId83">
        <w:r>
          <w:rPr>
            <w:color w:val="1155CC"/>
            <w:u w:val="single"/>
          </w:rPr>
          <w:t>00:52:38 – 00:53:25</w:t>
        </w:r>
      </w:hyperlink>
      <w:r>
        <w:rPr>
          <w:b/>
        </w:rPr>
        <w:t xml:space="preserve">  |  Arapça</w:t>
      </w:r>
      <w:r>
        <w:rPr>
          <w:i/>
        </w:rPr>
        <w:t xml:space="preserve">  • Kontrol</w:t>
      </w:r>
    </w:p>
    <w:p>
      <w:pPr>
        <w:bidi w:val="1"/>
        <w:jc w:val="right"/>
      </w:pPr>
      <w:r>
        <w:rPr>
          <w:rFonts w:ascii="Arial" w:hAnsi="Arial"/>
          <w:sz w:val="24"/>
          <w:rtl w:val="1"/>
        </w:rPr>
        <w:t>وعنوان بحثه السيادة الإدراكية في مواجهة اقتصاد التركيز تأصيل قرآني لمواجهة الاستعمار الخوارزمي للوعي في العصر الحديث فليتفضح بسم الله الرحمن الرحيم الحمد لله رب العالمين والصلاة والسلام على سيدنا محمد وعلى آله وصحبه أجمعين اللهم علمنا ما ينفعنا وينفعنا بما علمتنا وزدنا علما وألحقنا بعبادك الصالحين في هذا البحث سأحاول الآن أن أشرح ثلاثة مصطلحات وردت في البحث أو في عنوانه</w:t>
      </w:r>
    </w:p>
    <w:p>
      <w:pPr>
        <w:keepNext/>
      </w:pPr>
      <w:hyperlink r:id="rId84">
        <w:r>
          <w:rPr>
            <w:color w:val="1155CC"/>
            <w:u w:val="single"/>
          </w:rPr>
          <w:t>00:53:25 – 00:54:09</w:t>
        </w:r>
      </w:hyperlink>
      <w:r>
        <w:rPr>
          <w:b/>
        </w:rPr>
        <w:t xml:space="preserve">  |  Arapça</w:t>
      </w:r>
      <w:r>
        <w:rPr>
          <w:i/>
        </w:rPr>
        <w:t xml:space="preserve">  • Kontrol</w:t>
      </w:r>
    </w:p>
    <w:p>
      <w:pPr>
        <w:bidi w:val="1"/>
        <w:jc w:val="right"/>
      </w:pPr>
      <w:r>
        <w:rPr>
          <w:rFonts w:ascii="Arial" w:hAnsi="Arial"/>
          <w:sz w:val="24"/>
          <w:rtl w:val="1"/>
        </w:rPr>
        <w:t>وهي أولا السيادة الإدراكية واقتصاد الانتباه والاستعمار الخوارزمي طبعا هذا الاقتصاد الانتباه والسيادة الإدراكية يعني ذكرت في أبحاث غربية وأغلب التوصيف للحالة التي نحن عليها الآن مع الخوارزميات أتيت بها من أبحاث غربية لأن الاهتمام بهذه المواضيع حتى العرب الذين كتبوا في الموضوع يكتبونها في الإنجليزية أغلبهم ولعل لي أنا الذي لم يوفق إلى أن أجد بحثا عربيا في هذا الموضوع السيادة الإدراكية المقصود بها أن الإنسان يستطيع أن يدير انتباهه وأن يوجه تفكيره إلى ما يريد هو</w:t>
      </w:r>
    </w:p>
    <w:p>
      <w:pPr>
        <w:keepNext/>
      </w:pPr>
      <w:hyperlink r:id="rId85">
        <w:r>
          <w:rPr>
            <w:color w:val="1155CC"/>
            <w:u w:val="single"/>
          </w:rPr>
          <w:t>00:54:09 – 00:54:51</w:t>
        </w:r>
      </w:hyperlink>
      <w:r>
        <w:rPr>
          <w:b/>
        </w:rPr>
        <w:t xml:space="preserve">  |  Arapça</w:t>
      </w:r>
      <w:r>
        <w:rPr>
          <w:i/>
        </w:rPr>
        <w:t xml:space="preserve">  • Kontrol</w:t>
      </w:r>
    </w:p>
    <w:p>
      <w:pPr>
        <w:bidi w:val="1"/>
        <w:jc w:val="right"/>
      </w:pPr>
      <w:r>
        <w:rPr>
          <w:rFonts w:ascii="Arial" w:hAnsi="Arial"/>
          <w:sz w:val="24"/>
          <w:rtl w:val="1"/>
        </w:rPr>
        <w:t>لا أن تفرض عليه جهة خارجية هذا طبعا الآن الجهة الخارجية التي تفرض علينا لا تمسكنا وتفرض علينا باليد إنما سلسلة من المؤثرات وسلسلة من المحفزات تقودنا إلى شيء معين ثم ننجر وراءه بسبب الخوارزمية التي نتعرض لها المشكلة أن هذه المنظومات أيضا تختار لنا مقدمات للتفكير في شيء معين هي تريد أن نصل إلى شيء فتجعل لنا مقدمات ونصل في الآخر إلى ما تريده الخوارزمية مثلا في الفيسبوك قد نرى إنسان يشتري سيارة وآخر يأخذ دكتوراه وآخر يفعل كذا وكذا</w:t>
      </w:r>
    </w:p>
    <w:p>
      <w:pPr>
        <w:keepNext/>
      </w:pPr>
      <w:hyperlink r:id="rId86">
        <w:r>
          <w:rPr>
            <w:color w:val="1155CC"/>
            <w:u w:val="single"/>
          </w:rPr>
          <w:t>00:54:51 – 00:55:36</w:t>
        </w:r>
      </w:hyperlink>
      <w:r>
        <w:rPr>
          <w:b/>
        </w:rPr>
        <w:t xml:space="preserve">  |  Arapça</w:t>
      </w:r>
    </w:p>
    <w:p>
      <w:pPr>
        <w:bidi w:val="1"/>
        <w:jc w:val="right"/>
      </w:pPr>
      <w:r>
        <w:rPr>
          <w:rFonts w:ascii="Arial" w:hAnsi="Arial"/>
          <w:sz w:val="24"/>
          <w:rtl w:val="1"/>
        </w:rPr>
        <w:t>يأتي الإنسان الذي يرى هذا ينظر إلى حاله ويقارن فتصبح عنده صدمة نفسية أو شيء من هذا فتصبح هذه السيادة الإدراكية مدخلا إلى السيادة على الإدراك واقتصاد الانتباه نحن اليوم مع الأسف لم نعد في فقر من المعلومات المشكلة صارت بالعكس نحن عندنا فائض من المعلومات الآن الهاتف هذا بعد أن ننتهي من هذه المحاضرة قد أفتحه وأجد مئات الرسائل عشرات الرسائل ومعلومات من هنا وهناك وتشوش علي ومعلومة تناقض معلومة وهكذا</w:t>
      </w:r>
    </w:p>
    <w:p>
      <w:pPr>
        <w:keepNext/>
      </w:pPr>
      <w:hyperlink r:id="rId87">
        <w:r>
          <w:rPr>
            <w:color w:val="1155CC"/>
            <w:u w:val="single"/>
          </w:rPr>
          <w:t>00:55:36 – 00:56:18</w:t>
        </w:r>
      </w:hyperlink>
      <w:r>
        <w:rPr>
          <w:b/>
        </w:rPr>
        <w:t xml:space="preserve">  |  Arapça</w:t>
      </w:r>
    </w:p>
    <w:p>
      <w:pPr>
        <w:bidi w:val="1"/>
        <w:jc w:val="right"/>
      </w:pPr>
      <w:r>
        <w:rPr>
          <w:rFonts w:ascii="Arial" w:hAnsi="Arial"/>
          <w:sz w:val="24"/>
          <w:rtl w:val="1"/>
        </w:rPr>
        <w:t>والفيسبوك وغيرها وتويتر يحصل فيه هذا أيضا المقصود باقتصاد الانتباه أن تركيز الإنسان هذا مورد محدود المحدود الآن الجهات الإعلانية أو جهات وسائل التواصل الاجتماعي تحاول بقدر الإمكان أن تحصل على هذا المورد المحدود الذي ما هو الانتباه في الآخر لتستطيع أن تعرض إعلانات وأشياء يعني الآن ربما يسأل أحدنا يعني ماذا يحتاج تويتر من معلوماتي الخاصة يعني قد لا أكون شخصا مهمة بالنسبة لهم لكن المقصد الأخير لكل المسائل التي نمر بها في هذا العصر هو المال</w:t>
      </w:r>
    </w:p>
    <w:p>
      <w:pPr>
        <w:keepNext/>
      </w:pPr>
      <w:hyperlink r:id="rId88">
        <w:r>
          <w:rPr>
            <w:color w:val="1155CC"/>
            <w:u w:val="single"/>
          </w:rPr>
          <w:t>00:56:18 – 00:57:03</w:t>
        </w:r>
      </w:hyperlink>
      <w:r>
        <w:rPr>
          <w:b/>
        </w:rPr>
        <w:t xml:space="preserve">  |  Arapça</w:t>
      </w:r>
    </w:p>
    <w:p>
      <w:pPr>
        <w:bidi w:val="1"/>
        <w:jc w:val="right"/>
      </w:pPr>
      <w:r>
        <w:rPr>
          <w:rFonts w:ascii="Arial" w:hAnsi="Arial"/>
          <w:sz w:val="24"/>
          <w:rtl w:val="1"/>
        </w:rPr>
        <w:t>هو يحتاج إلى خصوصية ليرى ماذا أهتم يعرض لإعلانات ونتسلسل إلى المال في الآخر الخوارزميات أيضا تحاول بقدر الإمكان أن تجعلنا نستخدم الهاتف ونستخدم وسائل التواصل الاجتماعي بشكل أكبر أيضا لتجعلنا أمام إعلانات وأشياء تستطيع الخوارزمية أن تتعلم من سلوكنا مع الهاتف ماذا يعجبني؟ ماذا يغضبني؟ ما هو الشيء الذي قد أتوقف عنده لكن أمشي؟ ما الذي أشاركه؟ وهكذا مجموعة معلومات تجمع وفي الآخر تضع لنا محتوى بناء على هذه البيانات</w:t>
      </w:r>
    </w:p>
    <w:p>
      <w:pPr>
        <w:keepNext/>
      </w:pPr>
      <w:hyperlink r:id="rId89">
        <w:r>
          <w:rPr>
            <w:color w:val="1155CC"/>
            <w:u w:val="single"/>
          </w:rPr>
          <w:t>00:57:03 – 00:57:47</w:t>
        </w:r>
      </w:hyperlink>
      <w:r>
        <w:rPr>
          <w:b/>
        </w:rPr>
        <w:t xml:space="preserve">  |  Arapça</w:t>
      </w:r>
    </w:p>
    <w:p>
      <w:pPr>
        <w:bidi w:val="1"/>
        <w:jc w:val="right"/>
      </w:pPr>
      <w:r>
        <w:rPr>
          <w:rFonts w:ascii="Arial" w:hAnsi="Arial"/>
          <w:sz w:val="24"/>
          <w:rtl w:val="1"/>
        </w:rPr>
        <w:t>الاستعمار الخوارزمي سابقا الاستعمار التقليدي قوة عسكرية تدخل إلى مكان ويحتلونه ويفرضون ما يريدون الآن القوى العسكرية لم يعد لها داعا يستطيعون من خلال الخوارزميات والهواتف أو الكمبيوترات أو غير ذلك أن يفرضوا علينا رؤية معينة وأن ننجر لها بسلسلة من المؤثرات أو المحفزات كما قلنا هي لا تحتاج الخوارزمية لا تضع أمامنا شيء معين وتقول لنا شاهده لا تضع سلسلة وفي الآخر نصل إلى ما تريده الخوارزمية أيضا لا تمنعه من التفكير إنما تشغله باستمرار أيضا حتى لا يجد وقتا لشيء يفكر هو فيه</w:t>
      </w:r>
    </w:p>
    <w:p>
      <w:pPr>
        <w:keepNext/>
      </w:pPr>
      <w:hyperlink r:id="rId90">
        <w:r>
          <w:rPr>
            <w:color w:val="1155CC"/>
            <w:u w:val="single"/>
          </w:rPr>
          <w:t>00:57:47 – 00:58:27</w:t>
        </w:r>
      </w:hyperlink>
      <w:r>
        <w:rPr>
          <w:b/>
        </w:rPr>
        <w:t xml:space="preserve">  |  Arapça</w:t>
      </w:r>
    </w:p>
    <w:p>
      <w:pPr>
        <w:bidi w:val="1"/>
        <w:jc w:val="right"/>
      </w:pPr>
      <w:r>
        <w:rPr>
          <w:rFonts w:ascii="Arial" w:hAnsi="Arial"/>
          <w:sz w:val="24"/>
          <w:rtl w:val="1"/>
        </w:rPr>
        <w:t>فهو دائما مشغول بماذا في وسائل التواصل أو بالخوارزمية التي تجره شيئا فشيئا أيضا هي لا تقدم لنا معلومات في كثير من الأحيان ماذا تفعل ترتب الأولويات أيضا بنفس الطريقة كما قلنا المحفزات والمؤثرات إذن هذا الاستعمار لم يعود يستهدف العمران ولم يعود يستهدف الأجساد إنما يستهدف الوعي والعقل بشكل أكبر طيب كيف هذا يعني مشكلة كيف الآن تحصل هذه الأشياء هناك أكثر من آلية منها هذا التمرير اللانهائي</w:t>
      </w:r>
    </w:p>
    <w:p>
      <w:pPr>
        <w:keepNext/>
      </w:pPr>
      <w:hyperlink r:id="rId91">
        <w:r>
          <w:rPr>
            <w:color w:val="1155CC"/>
            <w:u w:val="single"/>
          </w:rPr>
          <w:t>00:58:27 – 00:59:04</w:t>
        </w:r>
      </w:hyperlink>
      <w:r>
        <w:rPr>
          <w:b/>
        </w:rPr>
        <w:t xml:space="preserve">  |  Arapça</w:t>
      </w:r>
    </w:p>
    <w:p>
      <w:pPr>
        <w:bidi w:val="1"/>
        <w:jc w:val="right"/>
      </w:pPr>
      <w:r>
        <w:rPr>
          <w:rFonts w:ascii="Arial" w:hAnsi="Arial"/>
          <w:sz w:val="24"/>
          <w:rtl w:val="1"/>
        </w:rPr>
        <w:t>تسمى مقاطع شورتس أو ريلز أو مقاطع قصيرة وأحيانا ذكر بعض الأشياء التي لا تليق في بعض الأماكن ليس محبذا لكن لابد أن نعطي أمثلة تيك توك وأنزه المكان حتى عن ذكر اسمه ماذا يفعل؟ تمرر وتسحب الشاشة طيب أنت سيظهر لك مقطع هل تعرف المقطع الذي سيخرج بعد الذي تشاهده الآن؟ لا تعرف من سيفرضه علينا؟ الخوارزمية التي تتابع سلوكياتنا وطبعا لا يوجد نقطة مثلا ننتهي عندها من التمرير لا ستمرر وتمرر وإلى ما لا نهاية</w:t>
      </w:r>
    </w:p>
    <w:p>
      <w:pPr>
        <w:keepNext/>
      </w:pPr>
      <w:hyperlink r:id="rId92">
        <w:r>
          <w:rPr>
            <w:color w:val="1155CC"/>
            <w:u w:val="single"/>
          </w:rPr>
          <w:t>00:59:08 – 00:59:55</w:t>
        </w:r>
      </w:hyperlink>
      <w:r>
        <w:rPr>
          <w:b/>
        </w:rPr>
        <w:t xml:space="preserve">  |  Arapça</w:t>
      </w:r>
      <w:r>
        <w:rPr>
          <w:i/>
        </w:rPr>
        <w:t xml:space="preserve">  • Kontrol</w:t>
      </w:r>
    </w:p>
    <w:p>
      <w:pPr>
        <w:bidi w:val="1"/>
        <w:jc w:val="right"/>
      </w:pPr>
      <w:r>
        <w:rPr>
          <w:rFonts w:ascii="Arial" w:hAnsi="Arial"/>
          <w:sz w:val="24"/>
          <w:rtl w:val="1"/>
        </w:rPr>
        <w:t>المحتوى الذي نمر عليه قد يكون مثير قد يكون مضحك قد يكون صادم قد يكون جديد وقد يكون قديم نعم وخصوصا هذا عنصر يسمونه المفاجأة والتجديد يدفع الإنسان إلى أن يستمر أكثر في المتابعة ثانيا الإشعارات والمقاطعة الآن نجلس لنكتب بحث أي إنسان مننا يجلس يكتب بحث على الكمبيوتر إشعار يأتيه ينظر فقط ما هو الإشعار فينجر وراء البرامج سبحان الله في وفي الدراسات وجدوا أن الإنسان الذي قد ينجر للإشعارات قد ينجز العمل بشكل أسرع لكن ضرره الجسدي وضرره الفكري أكبر مما نتصوره</w:t>
      </w:r>
    </w:p>
    <w:p>
      <w:pPr>
        <w:keepNext/>
      </w:pPr>
      <w:hyperlink r:id="rId93">
        <w:r>
          <w:rPr>
            <w:color w:val="1155CC"/>
            <w:u w:val="single"/>
          </w:rPr>
          <w:t>00:59:55 – 01:00:41</w:t>
        </w:r>
      </w:hyperlink>
      <w:r>
        <w:rPr>
          <w:b/>
        </w:rPr>
        <w:t xml:space="preserve">  |  Arapça</w:t>
      </w:r>
      <w:r>
        <w:rPr>
          <w:i/>
        </w:rPr>
        <w:t xml:space="preserve">  • Kontrol</w:t>
      </w:r>
    </w:p>
    <w:p>
      <w:pPr>
        <w:bidi w:val="1"/>
        <w:jc w:val="right"/>
      </w:pPr>
      <w:r>
        <w:rPr>
          <w:rFonts w:ascii="Arial" w:hAnsi="Arial"/>
          <w:sz w:val="24"/>
          <w:rtl w:val="1"/>
        </w:rPr>
        <w:t>يعني الإنسان كان يعمل في شيء ذهب ليرى الإشعار الذي أتاه ماذا يحصل؟ يحاول أن يطور من طريقة بحيث تجعله ينهي العمل بشكل أسرع قد يكون العمل بالشكل الذي يريده هو هو قد يكون المهم انتهى منه لكن ليس بالكلفية الحسنة كما يقال وأيضا يخسر ما نسميه عمق التركيز التركيز أن أبقى مع الشيء الذي أريده بشكل مستمر أما أن يقاطعني إشعار ثم يقاطعني إشعار آخر وأنجر وراءها هذا يجعلنا نخسر كما قلنا عمق التركيز أيضا هناك مشكلة الآن مع هذا وسائل التواصل الاجتماعي ما يسمى الترند</w:t>
      </w:r>
    </w:p>
    <w:p>
      <w:pPr>
        <w:keepNext/>
      </w:pPr>
      <w:hyperlink r:id="rId94">
        <w:r>
          <w:rPr>
            <w:color w:val="1155CC"/>
            <w:u w:val="single"/>
          </w:rPr>
          <w:t>01:00:42 – 01:01:25</w:t>
        </w:r>
      </w:hyperlink>
      <w:r>
        <w:rPr>
          <w:b/>
        </w:rPr>
        <w:t xml:space="preserve">  |  Arapça</w:t>
      </w:r>
      <w:r>
        <w:rPr>
          <w:i/>
        </w:rPr>
        <w:t xml:space="preserve">  • Kontrol</w:t>
      </w:r>
    </w:p>
    <w:p>
      <w:pPr>
        <w:bidi w:val="1"/>
        <w:jc w:val="right"/>
      </w:pPr>
      <w:r>
        <w:rPr>
          <w:rFonts w:ascii="Arial" w:hAnsi="Arial"/>
          <w:sz w:val="24"/>
          <w:rtl w:val="1"/>
        </w:rPr>
        <w:t>الترند الآن قد يسوي أو ما يسمى بالعربي الأكثر ذكرا قد يجعل عند الناس تصور معين عن شيء معين بعض الدراسات التي أجريت على تويتر وهي دراسة غربية وجدوا أن هذا الترند هو في الحقيقة ليس الأكثر ذكرا هو الأكثر إثارة إلا إنما يحاول تويتر أو غيره من المواقع أن يظهره على أنه الأكثر ذكرى ليثير الانتباه إليه ورأينا في بعض الأماكن بسبب الترند أو الأكثر ذكرى يعني إنسان قد يذهب في داهية بسببه يعني يصور للناس أنه فعل شيء معين وهو قد يكون فعله أو قد يكون لم يفعله</w:t>
      </w:r>
    </w:p>
    <w:p>
      <w:pPr>
        <w:keepNext/>
      </w:pPr>
      <w:hyperlink r:id="rId95">
        <w:r>
          <w:rPr>
            <w:color w:val="1155CC"/>
            <w:u w:val="single"/>
          </w:rPr>
          <w:t>01:01:25 – 01:02:06</w:t>
        </w:r>
      </w:hyperlink>
      <w:r>
        <w:rPr>
          <w:b/>
        </w:rPr>
        <w:t xml:space="preserve">  |  Arapça</w:t>
      </w:r>
    </w:p>
    <w:p>
      <w:pPr>
        <w:bidi w:val="1"/>
        <w:jc w:val="right"/>
      </w:pPr>
      <w:r>
        <w:rPr>
          <w:rFonts w:ascii="Arial" w:hAnsi="Arial"/>
          <w:sz w:val="24"/>
          <w:rtl w:val="1"/>
        </w:rPr>
        <w:t>لكن مع الأسف ينجر الناس وراءه ويرتبط مصيره بهذا الترند أيضا عندنا الذكاء الاصطناعي وتشكيل الوعي الذكاء الاصطناعي الآن مع الأسف كل واحد منا أي فيديو يراه في وسائل التواصل الاجتماعي أول شيء يفكر فيه هل هذا المقطع حقيقي أم مزيف هل يمكن أن يكون صمم الذكاء الاصطناعي أيضا هناك أمر آخر أخطر من هذا الآن نحن نسأل مثلا الذكاء الاصطناعي عن أمر معين الذكاء الاصطناعي يعطينا صورة واحدة فقط هو غذية بها هذا يؤثر علينا في ماذا؟ يمحو الخلاف الذي يمكن أن ينشأ بشكل طبيعي بين الناس</w:t>
      </w:r>
    </w:p>
    <w:p>
      <w:pPr>
        <w:keepNext/>
      </w:pPr>
      <w:hyperlink r:id="rId96">
        <w:r>
          <w:rPr>
            <w:color w:val="1155CC"/>
            <w:u w:val="single"/>
          </w:rPr>
          <w:t>01:02:06 – 01:02:47</w:t>
        </w:r>
      </w:hyperlink>
      <w:r>
        <w:rPr>
          <w:b/>
        </w:rPr>
        <w:t xml:space="preserve">  |  Arapça</w:t>
      </w:r>
    </w:p>
    <w:p>
      <w:pPr>
        <w:bidi w:val="1"/>
        <w:jc w:val="right"/>
      </w:pPr>
      <w:r>
        <w:rPr>
          <w:rFonts w:ascii="Arial" w:hAnsi="Arial"/>
          <w:sz w:val="24"/>
          <w:rtl w:val="1"/>
        </w:rPr>
        <w:t>الخلاف في أي علم موجود في الطب في الشريعة في غيره حينما يفرر علينا دائما ذكاء إصطناعي صورة واحدة ماذا يحصل؟ يقتل الخلاف الذي يجب أن ينشأ بسببه تتطور العلوم أين الحل مثلا مع الذكاء الإصطناعي؟ في آية قصيرة جدا يَا أَيُّهَا الَّذِينَ آمَنُوا إِنْ جَاءَكُمْ فَاسِقٌ بِنَبَأٍ فَتَبَيَّنُوا ومع عصر هذا التزييف العميق كما يسمى بالذكاء الاصطناعي التبين ليس فضيلة هنا هو ضرورة صار هذه هي المشكلة التي نعانيها مع الخوارزميات</w:t>
      </w:r>
    </w:p>
    <w:p>
      <w:pPr>
        <w:keepNext/>
      </w:pPr>
      <w:hyperlink r:id="rId97">
        <w:r>
          <w:rPr>
            <w:color w:val="1155CC"/>
            <w:u w:val="single"/>
          </w:rPr>
          <w:t>01:02:47 – 01:03:28</w:t>
        </w:r>
      </w:hyperlink>
      <w:r>
        <w:rPr>
          <w:b/>
        </w:rPr>
        <w:t xml:space="preserve">  |  Arapça</w:t>
      </w:r>
    </w:p>
    <w:p>
      <w:pPr>
        <w:bidi w:val="1"/>
        <w:jc w:val="right"/>
      </w:pPr>
      <w:r>
        <w:rPr>
          <w:rFonts w:ascii="Arial" w:hAnsi="Arial"/>
          <w:sz w:val="24"/>
          <w:rtl w:val="1"/>
        </w:rPr>
        <w:t>طيب هل القرآن الكريم أورد لنا حلا لتأسيس السيادة الإدراكية كما سميناها نعم طبعا لم يذكرها بشكل لفظي إنما القرآن كما نعرف سيبقى إلى يوم القيامة هو دستور المسلمين فقد يأتي زمان وتتغير أشكال الاستعمار فهو يضع القوانين التي تصلح لكل زمان ومكان وعليه الألفاظ سبحان الله الآية التي حاولت أن أستخرج منها السيادة الإدراكية قد أكون أجد في هذا وقد أكون لا أجد لماذا؟ لأن هذا على ما رأيته أنا</w:t>
      </w:r>
    </w:p>
    <w:p>
      <w:pPr>
        <w:keepNext/>
      </w:pPr>
      <w:hyperlink r:id="rId98">
        <w:r>
          <w:rPr>
            <w:color w:val="1155CC"/>
            <w:u w:val="single"/>
          </w:rPr>
          <w:t>01:03:28 – 01:04:09</w:t>
        </w:r>
      </w:hyperlink>
      <w:r>
        <w:rPr>
          <w:b/>
        </w:rPr>
        <w:t xml:space="preserve">  |  Arapça</w:t>
      </w:r>
      <w:r>
        <w:rPr>
          <w:i/>
        </w:rPr>
        <w:t xml:space="preserve">  • Kontrol</w:t>
      </w:r>
    </w:p>
    <w:p>
      <w:pPr>
        <w:bidi w:val="1"/>
        <w:jc w:val="right"/>
      </w:pPr>
      <w:r>
        <w:rPr>
          <w:rFonts w:ascii="Arial" w:hAnsi="Arial"/>
          <w:sz w:val="24"/>
          <w:rtl w:val="1"/>
        </w:rPr>
        <w:t>أول بحث يتكلم عن هذا الموضوع السيادة الإدراكية وهذه الأشياء من ناحية قرآنية كل الدراسات من ناحية النفسية والناحية التكنولوجية وغير ذلك أما الناحية القرآنية لا يوجد القرآن ماذا يقول لنا إن السمع والبصر والفؤاد كل أولئك كان عنه مسؤولة سبحان الله الخوارزمية لا يمكن تلمس هو الحس واللمس من مصادر المعرفة لكن الآية لم تذكره ما نستطيع أن نؤسس من خلاله لما يسمى السيادة الإدراكية القرآن لا ينظر إلى السمع والبصر والفؤاد على أنها أدوات محايدة</w:t>
      </w:r>
    </w:p>
    <w:p>
      <w:pPr>
        <w:keepNext/>
      </w:pPr>
      <w:hyperlink r:id="rId99">
        <w:r>
          <w:rPr>
            <w:color w:val="1155CC"/>
            <w:u w:val="single"/>
          </w:rPr>
          <w:t>01:04:09 – 01:04:51</w:t>
        </w:r>
      </w:hyperlink>
      <w:r>
        <w:rPr>
          <w:b/>
        </w:rPr>
        <w:t xml:space="preserve">  |  Arapça</w:t>
      </w:r>
    </w:p>
    <w:p>
      <w:pPr>
        <w:bidi w:val="1"/>
        <w:jc w:val="right"/>
      </w:pPr>
      <w:r>
        <w:rPr>
          <w:rFonts w:ascii="Arial" w:hAnsi="Arial"/>
          <w:sz w:val="24"/>
          <w:rtl w:val="1"/>
        </w:rPr>
        <w:t>إنما الإنسان بهذه الأدوات يستطيع أن يدخل إلى ذهنه المدخلات والمعلومات أولا السمع القرآن يوجه المسلم حتى لا يستسلم لكل ما يسمعه فيقول مثلاً وإذا سمعوا اللغوة أعرضوا عنه يعني أولاً إن السمع والبصرة والفؤادة كل أولئك كان عنه مسؤولة ثم السمع يقول لنا وإذا سمعوا اللغوة أعرضوا عنه وهذه مهمة جداً إذا وضعناها أمام وسائل التواصل الاجتماعي يعني السؤال ليس فقط كيف أصل إلى المعلومات السؤال الآن مع الخوارزمية هل يجب أن أستهلك كل ما يمكن أن أصل إليه؟ لا</w:t>
      </w:r>
    </w:p>
    <w:p>
      <w:pPr>
        <w:keepNext/>
      </w:pPr>
      <w:hyperlink r:id="rId100">
        <w:r>
          <w:rPr>
            <w:color w:val="1155CC"/>
            <w:u w:val="single"/>
          </w:rPr>
          <w:t>01:04:51 – 01:05:35</w:t>
        </w:r>
      </w:hyperlink>
      <w:r>
        <w:rPr>
          <w:b/>
        </w:rPr>
        <w:t xml:space="preserve">  |  Arapça</w:t>
      </w:r>
    </w:p>
    <w:p>
      <w:pPr>
        <w:bidi w:val="1"/>
        <w:jc w:val="right"/>
      </w:pPr>
      <w:r>
        <w:rPr>
          <w:rFonts w:ascii="Arial" w:hAnsi="Arial"/>
          <w:sz w:val="24"/>
          <w:rtl w:val="1"/>
        </w:rPr>
        <w:t>إنما هناك شيء اسمه لغو يجب أن نعرضه عنه ثم آية أخرى الآن نهي عن استماع اللغو آية أخرى ماذا تقول فبشر عباد الذين يستمعون القول فيتبعون أحسنه إذن ينهان عن الاستماع إلى اللغو من ناحية ويقول لنا اسمعوا سمعا واعيا وانتقوا ما تسمعون أيضا التبين هذا ذكرناه وهو من أهم ما يمكن في عصرنا مع الخوارزمية يمكن لأي شخص اليوم أن ينشئ صورة مقطع أو خبر عن طريق الذكاء الاصطناعي أحيانا حتى الذكاء الاصطناعي يستطيع أن يجعل الخبر أكثر إقناعا</w:t>
      </w:r>
    </w:p>
    <w:p>
      <w:pPr>
        <w:keepNext/>
      </w:pPr>
      <w:hyperlink r:id="rId101">
        <w:r>
          <w:rPr>
            <w:color w:val="1155CC"/>
            <w:u w:val="single"/>
          </w:rPr>
          <w:t>01:05:35 – 01:06:16</w:t>
        </w:r>
      </w:hyperlink>
      <w:r>
        <w:rPr>
          <w:b/>
        </w:rPr>
        <w:t xml:space="preserve">  |  Arapça</w:t>
      </w:r>
    </w:p>
    <w:p>
      <w:pPr>
        <w:bidi w:val="1"/>
        <w:jc w:val="right"/>
      </w:pPr>
      <w:r>
        <w:rPr>
          <w:rFonts w:ascii="Arial" w:hAnsi="Arial"/>
          <w:sz w:val="24"/>
          <w:rtl w:val="1"/>
        </w:rPr>
        <w:t>هو خبر حقيقي لكن يستطيع أن يقنع نابه بشكل أكبر بأدوات الذكاء الاصطناعي فيصبح التبين مبدأا لحماية العقل من الجهات الخارجية البصر المنفذ الثاني للمعلومات هو البصر البصر هنا نستفيد منه في حماية مداركنا فيما تضعه أمامنا الإعلانات والمحتوى المرئي الخوارزمية تعرف الصورة يمكن تلفت الانتباه فتضع أمامنا صورة والإنسان كما قلنا يميل إلى التجديد والمفاجأة التوجيه القرآني ماذا يقول لنا هنا قل للمؤمنين لا يغضوا من أبصارهم</w:t>
      </w:r>
    </w:p>
    <w:p>
      <w:pPr>
        <w:keepNext/>
      </w:pPr>
      <w:hyperlink r:id="rId102">
        <w:r>
          <w:rPr>
            <w:color w:val="1155CC"/>
            <w:u w:val="single"/>
          </w:rPr>
          <w:t>01:06:16 – 01:06:57</w:t>
        </w:r>
      </w:hyperlink>
      <w:r>
        <w:rPr>
          <w:b/>
        </w:rPr>
        <w:t xml:space="preserve">  |  Arapça</w:t>
      </w:r>
    </w:p>
    <w:p>
      <w:pPr>
        <w:bidi w:val="1"/>
        <w:jc w:val="right"/>
      </w:pPr>
      <w:r>
        <w:rPr>
          <w:rFonts w:ascii="Arial" w:hAnsi="Arial"/>
          <w:sz w:val="24"/>
          <w:rtl w:val="1"/>
        </w:rPr>
        <w:t>هنا نهي عن كل ما هو لغو وكل ما هو بدون فائدة ثم يقول لنا في آية أخرى قل انظروا ماذا في السماوات والأرض أولا حماية للإدراك من ناحية أخرى بناء للإدراك أخيرا المنفذ الثالث الفؤاد والفؤاد يعني كما نقول هو المركز لكل هذه الأشياء فالقرآن يقول لنا إن السمع والبصر والفؤاد كل أولئك كان عنه مسؤولة مثلا على سبيل المثال مع الإشعارات الإشعارات والمقاطعة الإنسان لا يستطيع أن يركز إلا في شيء واحد والآية أصلا تقول لنا</w:t>
      </w:r>
    </w:p>
    <w:p>
      <w:pPr>
        <w:keepNext/>
      </w:pPr>
      <w:hyperlink r:id="rId103">
        <w:r>
          <w:rPr>
            <w:color w:val="1155CC"/>
            <w:u w:val="single"/>
          </w:rPr>
          <w:t>01:06:57 – 01:07:37</w:t>
        </w:r>
      </w:hyperlink>
      <w:r>
        <w:rPr>
          <w:b/>
        </w:rPr>
        <w:t xml:space="preserve">  |  Arapça</w:t>
      </w:r>
    </w:p>
    <w:p>
      <w:pPr>
        <w:bidi w:val="1"/>
        <w:jc w:val="right"/>
      </w:pPr>
      <w:r>
        <w:rPr>
          <w:rFonts w:ascii="Arial" w:hAnsi="Arial"/>
          <w:sz w:val="24"/>
          <w:rtl w:val="1"/>
        </w:rPr>
        <w:t>ما جعل الله لرجل من قلبين في جوفه فأنا يجب أن أضع أمامي هدف واحد ولا أحيد عنه طيب هذا من أولا التوصيف ثم الناحية القرآنية أخيرا كيف أسس الشيخ سعيد النورسي رحمه الله تعالى لاستيادة الإدراكية أيضا الشيخ سعيد النورسي رحمه الله لم يستعمل هذا بشكل لفظي في أبحاثه إنما من خلال استنباطنا لبعض الأفكار التي وردت في كتبه يمكن أن نقول إنه حقيقة وبشكل مقصود يؤسس لشيء يسميناه نحن السيادة الإدراكية</w:t>
      </w:r>
    </w:p>
    <w:p>
      <w:pPr>
        <w:keepNext/>
      </w:pPr>
      <w:hyperlink r:id="rId104">
        <w:r>
          <w:rPr>
            <w:color w:val="1155CC"/>
            <w:u w:val="single"/>
          </w:rPr>
          <w:t>01:07:37 – 01:08:17</w:t>
        </w:r>
      </w:hyperlink>
      <w:r>
        <w:rPr>
          <w:b/>
        </w:rPr>
        <w:t xml:space="preserve">  |  Arapça</w:t>
      </w:r>
    </w:p>
    <w:p>
      <w:pPr>
        <w:bidi w:val="1"/>
        <w:jc w:val="right"/>
      </w:pPr>
      <w:r>
        <w:rPr>
          <w:rFonts w:ascii="Arial" w:hAnsi="Arial"/>
          <w:sz w:val="24"/>
          <w:rtl w:val="1"/>
        </w:rPr>
        <w:t>وقد يكون اسمه في ذهني شيء آخر لكن نفس الفكرة يحاول أن يعمل عليها الشيخ سعيد النورسي أولا يعني الشيخ سعيد النورسي في كثير من كتبه يحث الناس على معرفة النفس وأن النفس أمار بالسوء وعلى أن يرى الإنسان أن هذه النفس التي بين جنبيه ضعيفة وفقيرة وعاجزة وهي بشكل تلقائي إذن تميل إلى الشهوة وتميل إلى المال وتميل إلى الأشياء اللذيذة أو الدنيا التي تتعلق بها النفس الخوارزمية كما قلنا لا تجبر الإنسان بالقوة</w:t>
      </w:r>
    </w:p>
    <w:p>
      <w:pPr>
        <w:keepNext/>
      </w:pPr>
      <w:hyperlink r:id="rId105">
        <w:r>
          <w:rPr>
            <w:color w:val="1155CC"/>
            <w:u w:val="single"/>
          </w:rPr>
          <w:t>01:08:17 – 01:09:02</w:t>
        </w:r>
      </w:hyperlink>
      <w:r>
        <w:rPr>
          <w:b/>
        </w:rPr>
        <w:t xml:space="preserve">  |  Arapça</w:t>
      </w:r>
    </w:p>
    <w:p>
      <w:pPr>
        <w:bidi w:val="1"/>
        <w:jc w:val="right"/>
      </w:pPr>
      <w:r>
        <w:rPr>
          <w:rFonts w:ascii="Arial" w:hAnsi="Arial"/>
          <w:sz w:val="24"/>
          <w:rtl w:val="1"/>
        </w:rPr>
        <w:t>ماذا تستثمر؟ تستثمر الرغبة التي تأتي من ماذا؟ من النفس فالشيخ سعيد النورس يقول يجب أن تعرف نفسك وأن هذه النفس كذا كذا الخوارزمية تعطي الإنسان ما يشتهي ثم تعطيه آخر ثم تعطيه آخر وهكذا ثانيا الإيمان والعلم وهذه نقطة مهمة جدا الآن كثير حتى من أبناء مسلمين يظنون التطور والهواتف والتكنولوجيا وغيرها تتناقض مع الإيمان الشيخ سعيد النورسي دائما في دراساته يحاول أن يربط بين الإيمان والعلم فيقول مثلا رحمه الله إن كل علم من العلوم التي تقرؤونها يبحث عن الله دوما</w:t>
      </w:r>
    </w:p>
    <w:p>
      <w:pPr>
        <w:keepNext/>
      </w:pPr>
      <w:hyperlink r:id="rId106">
        <w:r>
          <w:rPr>
            <w:color w:val="1155CC"/>
            <w:u w:val="single"/>
          </w:rPr>
          <w:t>01:09:02 – 01:09:43</w:t>
        </w:r>
      </w:hyperlink>
      <w:r>
        <w:rPr>
          <w:b/>
        </w:rPr>
        <w:t xml:space="preserve">  |  Arapça</w:t>
      </w:r>
      <w:r>
        <w:rPr>
          <w:i/>
        </w:rPr>
        <w:t xml:space="preserve">  • Kontrol</w:t>
      </w:r>
    </w:p>
    <w:p>
      <w:pPr>
        <w:bidi w:val="1"/>
        <w:jc w:val="right"/>
      </w:pPr>
      <w:r>
        <w:rPr>
          <w:rFonts w:ascii="Arial" w:hAnsi="Arial"/>
          <w:sz w:val="24"/>
          <w:rtl w:val="1"/>
        </w:rPr>
        <w:t>ويعرف بالخالق الكريم بلغته الخاصة إذن العلم في تصور الشيخ سعيد النورسي ليس عدوا للعلم بل هو طريق لمعرفة الخالق وفي نفس الوقت ليس متناقضاً مع التطور وليس متناقضاً مع التكنولوجيا أيضاً الشيخ سعيد النورسي له في أبحاثه فكرة مقاومة الأفكار الدخيلة يتحدث الشيخ سعيد النورسي رحمه الله عن أمراض المجتمع يذكر مجموعة من الأمراض اليأس وموت الصدق وحب العداوة والجهل بالروابط التي تجمع المؤمنين الاستبداد حصر في المنفعة الشخصية الجهل والفقر والاختلاف</w:t>
      </w:r>
    </w:p>
    <w:p>
      <w:pPr>
        <w:keepNext/>
      </w:pPr>
      <w:hyperlink r:id="rId107">
        <w:r>
          <w:rPr>
            <w:color w:val="1155CC"/>
            <w:u w:val="single"/>
          </w:rPr>
          <w:t>01:09:43 – 01:10:29</w:t>
        </w:r>
      </w:hyperlink>
      <w:r>
        <w:rPr>
          <w:b/>
        </w:rPr>
        <w:t xml:space="preserve">  |  Arapça</w:t>
      </w:r>
    </w:p>
    <w:p>
      <w:pPr>
        <w:bidi w:val="1"/>
        <w:jc w:val="right"/>
      </w:pPr>
      <w:r>
        <w:rPr>
          <w:rFonts w:ascii="Arial" w:hAnsi="Arial"/>
          <w:sz w:val="24"/>
          <w:rtl w:val="1"/>
        </w:rPr>
        <w:t>إذن السيادة الإدراكية هنا ليست قضية فردية قد تكون قضية تهم المجتمع بالكامل وتهم الأمة كاملة المجتمع الذي يعاني من الفقر والانقسام وغير ذلك هو أكثر عرضة لأن يدخل فيه مؤثرات خارجية من المجتمع الذي يكون مستقراً ومتكاملاً في ذاته أخيراً العقل والوحي الشيخ سعيد النورسي أيضاً يرفض حصر المعرفة في العالم المحسوس ليس كل ما هو موجود مختزلاً فيما يقع تحت المجهر</w:t>
      </w:r>
    </w:p>
    <w:p>
      <w:pPr>
        <w:keepNext/>
      </w:pPr>
      <w:hyperlink r:id="rId108">
        <w:r>
          <w:rPr>
            <w:color w:val="1155CC"/>
            <w:u w:val="single"/>
          </w:rPr>
          <w:t>01:10:29 – 01:11:10</w:t>
        </w:r>
      </w:hyperlink>
      <w:r>
        <w:rPr>
          <w:b/>
        </w:rPr>
        <w:t xml:space="preserve">  |  Arapça</w:t>
      </w:r>
    </w:p>
    <w:p>
      <w:pPr>
        <w:bidi w:val="1"/>
        <w:jc w:val="right"/>
      </w:pPr>
      <w:r>
        <w:rPr>
          <w:rFonts w:ascii="Arial" w:hAnsi="Arial"/>
          <w:sz w:val="24"/>
          <w:rtl w:val="1"/>
        </w:rPr>
        <w:t>بعض الأشياء الموجودة ليست تحت المجهر وليس كل ما نرى أمامنا هو فقط الموجود فيرى أن العقل وحده لا يستطيع أن يخبر عن عالم الغيب والحل الذي يقدمه ما هو العودة إلى الوحي هذا له أيضا علاقة مباشرة بموضوع البحث كيف لأن الإنسان إذا جعل الخوارزمية أو البيانات أو ما يظهر على الشاشة هو المصدر الوحيد لتحديد الحقيقة فهو يسمح لمنظومة تقنية تقودها جهة ما إلى أن تحدد له ما سيدركه وما سيفكر فيه نعم وصلى الله على سيدنا محمد وعلى آله وصحبه وسلم</w:t>
      </w:r>
    </w:p>
    <w:p>
      <w:pPr>
        <w:keepNext/>
      </w:pPr>
      <w:hyperlink r:id="rId109">
        <w:r>
          <w:rPr>
            <w:color w:val="1155CC"/>
            <w:u w:val="single"/>
          </w:rPr>
          <w:t>01:11:10 – 01:11:53</w:t>
        </w:r>
      </w:hyperlink>
      <w:r>
        <w:rPr>
          <w:b/>
        </w:rPr>
        <w:t xml:space="preserve">  |  Arapça</w:t>
      </w:r>
    </w:p>
    <w:p>
      <w:pPr>
        <w:bidi w:val="1"/>
        <w:jc w:val="right"/>
      </w:pPr>
      <w:r>
        <w:rPr>
          <w:rFonts w:ascii="Arial" w:hAnsi="Arial"/>
          <w:sz w:val="24"/>
          <w:rtl w:val="1"/>
        </w:rPr>
        <w:t>والحمد لله رب العالمين أصلا الوقت انتهى بارك الله فيكم شكرا لكم على هذا الطرق العلمي المميز حقيقة وهذه المصطلحات الجديدة في قرانيس الباحثين السيادة الإدراكية ومسألة الاقتصاد الانتباه والاستعمار الخوارزمي فبارك الله فيك وفي طرحاتك وسررت كثيرا كنت أنتظر هذا المقطع الأخير من كلامك يعني ربط الموضوع بطرحات المستاذ النورسي فبارك الله فيك في ربطك لهذا الموضوع فانتهى الجلسات هذه الجلسة الرابعة</w:t>
      </w:r>
    </w:p>
    <w:p>
      <w:pPr>
        <w:keepNext/>
      </w:pPr>
      <w:hyperlink r:id="rId110">
        <w:r>
          <w:rPr>
            <w:color w:val="1155CC"/>
            <w:u w:val="single"/>
          </w:rPr>
          <w:t>01:11:53 – 01:12:37</w:t>
        </w:r>
      </w:hyperlink>
      <w:r>
        <w:rPr>
          <w:b/>
        </w:rPr>
        <w:t xml:space="preserve">  |  Arapça</w:t>
      </w:r>
      <w:r>
        <w:rPr>
          <w:i/>
        </w:rPr>
        <w:t xml:space="preserve">  • Kontrol</w:t>
      </w:r>
    </w:p>
    <w:p>
      <w:pPr>
        <w:bidi w:val="1"/>
        <w:jc w:val="right"/>
      </w:pPr>
      <w:r>
        <w:rPr>
          <w:rFonts w:ascii="Arial" w:hAnsi="Arial"/>
          <w:sz w:val="24"/>
          <w:rtl w:val="1"/>
        </w:rPr>
        <w:t>وقائع هذه الجلسة الرابعة فالآن نوزع الشهادات شهادات المشاركة على النعم نفتح الباب لدينا 10 رقائق فقط إذا واحد منكم يحب أن يعلق شيئا على طرحات الأساتذة نعم تفضل دكتور أريد أسئلة كثيرة فيما يتعلق بسؤال الدكتورة إنجي عن موالي تحقيق القيم الفرآنية ومشكلة عزيز الإنسان سؤالي ولكن أختصر بسؤال واحد كيف يختلف الإطار الأخلاقي القرآني المقترح عن القطر الأخلاقية المعاصرة في مجال التنمية الحيوية</w:t>
      </w:r>
    </w:p>
    <w:p>
      <w:pPr>
        <w:keepNext/>
      </w:pPr>
      <w:hyperlink r:id="rId111">
        <w:r>
          <w:rPr>
            <w:color w:val="1155CC"/>
            <w:u w:val="single"/>
          </w:rPr>
          <w:t>01:12:37 – 01:13:18</w:t>
        </w:r>
      </w:hyperlink>
      <w:r>
        <w:rPr>
          <w:b/>
        </w:rPr>
        <w:t xml:space="preserve">  |  Arapça</w:t>
      </w:r>
      <w:r>
        <w:rPr>
          <w:i/>
        </w:rPr>
        <w:t xml:space="preserve">  • Kontrol</w:t>
      </w:r>
    </w:p>
    <w:p>
      <w:pPr>
        <w:bidi w:val="1"/>
        <w:jc w:val="right"/>
      </w:pPr>
      <w:r>
        <w:rPr>
          <w:rFonts w:ascii="Arial" w:hAnsi="Arial"/>
          <w:sz w:val="24"/>
          <w:rtl w:val="1"/>
        </w:rPr>
        <w:t>هذا سؤالي كيف يختلف الإطار الأخلاقي القرآني المقترح عن القطر الأخلاقية المعاصرة في مجال التنمية الحيوية هذا سؤالي للدكتور أنجي وكذلك أيضا سؤال لتلاتة أسئلة للدكتور سوجيات وأتصر على سؤالين أو سؤال واحد أول التركيز على الأهم نعم هل يقدم القرآن بديلاً عن العقل الأداتي أم يقدم نطاراً قيمياً يهديه ويوجد مساره هذا سؤال</w:t>
      </w:r>
    </w:p>
    <w:p>
      <w:pPr>
        <w:keepNext/>
      </w:pPr>
      <w:hyperlink r:id="rId112">
        <w:r>
          <w:rPr>
            <w:color w:val="1155CC"/>
            <w:u w:val="single"/>
          </w:rPr>
          <w:t>01:13:18 – 01:14:05</w:t>
        </w:r>
      </w:hyperlink>
      <w:r>
        <w:rPr>
          <w:b/>
        </w:rPr>
        <w:t xml:space="preserve">  |  Arapça</w:t>
      </w:r>
      <w:r>
        <w:rPr>
          <w:i/>
        </w:rPr>
        <w:t xml:space="preserve">  • Kontrol</w:t>
      </w:r>
    </w:p>
    <w:p>
      <w:pPr>
        <w:bidi w:val="1"/>
        <w:jc w:val="right"/>
      </w:pPr>
      <w:r>
        <w:rPr>
          <w:rFonts w:ascii="Arial" w:hAnsi="Arial"/>
          <w:sz w:val="24"/>
          <w:rtl w:val="1"/>
        </w:rPr>
        <w:t>السؤال الثاني اكتفي بسؤال استشهد بأن السادة النورسي قد جمع بين العلوم الحديثة هو العلوم الدينية ولكن لم يبين مساوى ذلك الفصل هذا سؤال آخر وسؤالي للدكتور قصام أيضا لنتحل إتاحة الفرصة للآخرين إذا كانوا مشاركة مستعدين فقط هل هناك أي مداخل أو مشاركة تفضلي دكتور أنجي السلام عليكم ورحمة الله وبركاته بشكر حضرتك شكرا جزيلا على هذا السؤال لأن حلقة هذه الجزئية تعرفت لها ولكن طبعا نظرا اقتصاري للمدخلة فلم أتطرق إليها</w:t>
      </w:r>
    </w:p>
    <w:p>
      <w:pPr>
        <w:keepNext/>
      </w:pPr>
      <w:hyperlink r:id="rId113">
        <w:r>
          <w:rPr>
            <w:color w:val="1155CC"/>
            <w:u w:val="single"/>
          </w:rPr>
          <w:t>01:14:05 – 01:14:46</w:t>
        </w:r>
      </w:hyperlink>
      <w:r>
        <w:rPr>
          <w:b/>
        </w:rPr>
        <w:t xml:space="preserve">  |  Arapça</w:t>
      </w:r>
      <w:r>
        <w:rPr>
          <w:i/>
        </w:rPr>
        <w:t xml:space="preserve">  • Kontrol</w:t>
      </w:r>
    </w:p>
    <w:p>
      <w:pPr>
        <w:bidi w:val="1"/>
        <w:jc w:val="right"/>
      </w:pPr>
      <w:r>
        <w:rPr>
          <w:rFonts w:ascii="Arial" w:hAnsi="Arial"/>
          <w:sz w:val="24"/>
          <w:rtl w:val="1"/>
        </w:rPr>
        <w:t>ولكن بالفعل هناك ما يسمى الأخلاقيات التطبيقية الأخلاقيات التطبيقية هذا الفرع هو المنوط ببحث الجوانب الأخلاقية في التقنيات الحديثة كالتكنولوجيا الحيوية والذكاء الإصطناعي وما شابه ولكن الاختلاف بين هذه الأطور الأخلاقية التي وضعها العلماء وبين القيم القرآنية التي أؤسس لها وأبطر لها من خلال هذا البحث هو نظرة العلم إلى الإنسان ونظرة الدين إلى الإنسان حقيقة نظرة الدين إلى الإنسان أنا أرى ويعني يرى النوريسي أنها نظرة متكاملة توازن بين الروح والجسد في التجربة الدينية هناك الضمير هناك الحس هناك الروح</w:t>
      </w:r>
    </w:p>
    <w:p>
      <w:pPr>
        <w:keepNext/>
      </w:pPr>
      <w:hyperlink r:id="rId114">
        <w:r>
          <w:rPr>
            <w:color w:val="1155CC"/>
            <w:u w:val="single"/>
          </w:rPr>
          <w:t>01:14:46 – 01:15:30</w:t>
        </w:r>
      </w:hyperlink>
      <w:r>
        <w:rPr>
          <w:b/>
        </w:rPr>
        <w:t xml:space="preserve">  |  Arapça</w:t>
      </w:r>
      <w:r>
        <w:rPr>
          <w:i/>
        </w:rPr>
        <w:t xml:space="preserve">  • Kontrol</w:t>
      </w:r>
    </w:p>
    <w:p>
      <w:pPr>
        <w:bidi w:val="1"/>
        <w:jc w:val="right"/>
      </w:pPr>
      <w:r>
        <w:rPr>
          <w:rFonts w:ascii="Arial" w:hAnsi="Arial"/>
          <w:sz w:val="24"/>
          <w:rtl w:val="1"/>
        </w:rPr>
        <w:t>هناك القيم الجمالية والأخلاقية هناك التعاون وهناك أمور يعني عديدة يعيشها الإنسان حصراً ولكنها تجارب بطنية وتجارب ذاتية الأخلاقيات التطبيقية المختصة بالعلوم تخفل هذا الجانب الإيماني وهذا الجانب الروحي المتعلق بالدمير ويعني لا تفهم مثلاً الأخلاقيات التطبيقية كيف يموت الجندي في سبيل الدفاع عن وطنه أو كيف تتبرع الأم بجزء من جسدها إلى إذنها لكي يعيش وتموت هي هذه الأمور فيها جوانب إيمانية وأخلاقية وروحية تطرق إليها النوريسي وتطرق إليها القرآن الكريم ولكن بمنطق الأخلاقيات التطبيقية هم يضعون ضوابط ويضعون أسس في مسألة التعامل مع هذا الجسد المصنع</w:t>
      </w:r>
    </w:p>
    <w:p>
      <w:pPr>
        <w:keepNext/>
      </w:pPr>
      <w:hyperlink r:id="rId115">
        <w:r>
          <w:rPr>
            <w:color w:val="1155CC"/>
            <w:u w:val="single"/>
          </w:rPr>
          <w:t>01:15:30 – 01:16:11</w:t>
        </w:r>
      </w:hyperlink>
      <w:r>
        <w:rPr>
          <w:b/>
        </w:rPr>
        <w:t xml:space="preserve">  |  Arapça</w:t>
      </w:r>
      <w:r>
        <w:rPr>
          <w:i/>
        </w:rPr>
        <w:t xml:space="preserve">  • Kontrol</w:t>
      </w:r>
    </w:p>
    <w:p>
      <w:pPr>
        <w:bidi w:val="1"/>
        <w:jc w:val="right"/>
      </w:pPr>
      <w:r>
        <w:rPr>
          <w:rFonts w:ascii="Arial" w:hAnsi="Arial"/>
          <w:sz w:val="24"/>
          <w:rtl w:val="1"/>
        </w:rPr>
        <w:t>ألا يضر غيره مثلا أو ألا يتسبب التحسين أو التعديل في سمات جسده في أن مثلا يحدث تفاوت بينها وبين آخر ليس محسنا إذا مثلاً تخيلنا أن هذا المجتمع الذي نعيش فيه انقسم إلى طبقتين طبقة هم المحسنين أو المعدلين من تم إكسابهم صفات فوق عادية والأشخاص العاديين نحن فهم يضعون ضوابط أخلاقية لكي يتعامل هذا مع ذلك فقط هذا الأمر هو المنود بالأخلاقيات التطبيقية رسم شكل للمجتمع ما بعد التعزيز وما بعد التحسين وهو ما يقولون عنه ما بعد الإنسانية هذا التوجه يعني موجود في العلم الآن وموجود في الغرب الآن</w:t>
      </w:r>
    </w:p>
    <w:p>
      <w:pPr>
        <w:keepNext/>
      </w:pPr>
      <w:hyperlink r:id="rId116">
        <w:r>
          <w:rPr>
            <w:color w:val="1155CC"/>
            <w:u w:val="single"/>
          </w:rPr>
          <w:t>01:16:11 – 01:16:53</w:t>
        </w:r>
      </w:hyperlink>
      <w:r>
        <w:rPr>
          <w:b/>
        </w:rPr>
        <w:t xml:space="preserve">  |  Arapça</w:t>
      </w:r>
    </w:p>
    <w:p>
      <w:pPr>
        <w:bidi w:val="1"/>
        <w:jc w:val="right"/>
      </w:pPr>
      <w:r>
        <w:rPr>
          <w:rFonts w:ascii="Arial" w:hAnsi="Arial"/>
          <w:sz w:val="24"/>
          <w:rtl w:val="1"/>
        </w:rPr>
        <w:t>أما القرآن وأما النوريسي فهم يؤسسون الحياة يعيشها الإنسان في الدنيا وحياة سوف يعيشها فيه يعني الأخيرة وبالتالي ما يفعله سوف يترطب علينا سوف يكون فيه الأخيرة الأمر يعني شتان بين هذا وبين ذلك أتمنى أن نكون بإمكانية بارك الله فيك بارك الله فيك دكتور سوزياد إذا تجيب عن سؤال الأستاذ دكتور أنت إذا أجبت عن سؤال الأستاذ كان هل يقدم القرآن بديلا عن العقل الآلاتي أم يقدم بطارا قيميا يهديه ويوجه مساره؟</w:t>
      </w:r>
    </w:p>
    <w:p>
      <w:pPr>
        <w:keepNext/>
      </w:pPr>
      <w:hyperlink r:id="rId117">
        <w:r>
          <w:rPr>
            <w:color w:val="1155CC"/>
            <w:u w:val="single"/>
          </w:rPr>
          <w:t>01:16:54 – 01:17:40</w:t>
        </w:r>
      </w:hyperlink>
      <w:r>
        <w:rPr>
          <w:b/>
        </w:rPr>
        <w:t xml:space="preserve">  |  Arapça</w:t>
      </w:r>
      <w:r>
        <w:rPr>
          <w:i/>
        </w:rPr>
        <w:t xml:space="preserve">  • Kontrol</w:t>
      </w:r>
    </w:p>
    <w:p>
      <w:pPr>
        <w:bidi w:val="1"/>
        <w:jc w:val="right"/>
      </w:pPr>
      <w:r>
        <w:rPr>
          <w:rFonts w:ascii="Arial" w:hAnsi="Arial"/>
          <w:sz w:val="24"/>
          <w:rtl w:val="1"/>
        </w:rPr>
        <w:t>يعني القرآن يقدم بديلا عن العقل الآلاتي أم يقدم له وإنما يوجه مساره؟ هذا سؤال اكتفي بهذا السؤال أستاذ لو أجبت عني السؤال لو سمحتم طيب شكرا على السؤال القيم تبقى أننا أعرفنا أن النرسي فإنه فدذلك على أن ما بيّنه النرسي في رسائل النور فإنه قواه ما كلمه النرسي هنا بالآية القرآنية</w:t>
      </w:r>
    </w:p>
    <w:p>
      <w:pPr>
        <w:keepNext/>
      </w:pPr>
      <w:hyperlink r:id="rId118">
        <w:r>
          <w:rPr>
            <w:color w:val="1155CC"/>
            <w:u w:val="single"/>
          </w:rPr>
          <w:t>01:17:40 – 01:18:21</w:t>
        </w:r>
      </w:hyperlink>
      <w:r>
        <w:rPr>
          <w:b/>
        </w:rPr>
        <w:t xml:space="preserve">  |  Arapça</w:t>
      </w:r>
      <w:r>
        <w:rPr>
          <w:i/>
        </w:rPr>
        <w:t xml:space="preserve">  • Kontrol</w:t>
      </w:r>
    </w:p>
    <w:p>
      <w:pPr>
        <w:bidi w:val="1"/>
        <w:jc w:val="right"/>
      </w:pPr>
      <w:r>
        <w:rPr>
          <w:rFonts w:ascii="Arial" w:hAnsi="Arial"/>
          <w:sz w:val="24"/>
          <w:rtl w:val="1"/>
        </w:rPr>
        <w:t>فدذلك على أن القرآن بدير من كل هذه الأسماء من بجر أن النرسي فتماقل الغنيفان في الآية الأخيرة هي في حقيقتها مبنية على أمور مباحث حقيقية أو حقائق مكتشفة في الوجود ثم جعلت على شكل خوارزميات أو شيء باستفادة منها كما يقال التقنيات الدكتور وضح أن العقل الأداتي في حاجة إلى البصيرة والحكمة فإذا كان هناك هذا الدائم</w:t>
      </w:r>
    </w:p>
    <w:p>
      <w:pPr>
        <w:keepNext/>
      </w:pPr>
      <w:hyperlink r:id="rId119">
        <w:r>
          <w:rPr>
            <w:color w:val="1155CC"/>
            <w:u w:val="single"/>
          </w:rPr>
          <w:t>01:18:21 – 01:19:10</w:t>
        </w:r>
      </w:hyperlink>
      <w:r>
        <w:rPr>
          <w:b/>
        </w:rPr>
        <w:t xml:space="preserve">  |  Arapça</w:t>
      </w:r>
      <w:r>
        <w:rPr>
          <w:i/>
        </w:rPr>
        <w:t xml:space="preserve">  • Kontrol</w:t>
      </w:r>
    </w:p>
    <w:p>
      <w:pPr>
        <w:bidi w:val="1"/>
        <w:jc w:val="right"/>
      </w:pPr>
      <w:r>
        <w:rPr>
          <w:rFonts w:ascii="Arial" w:hAnsi="Arial"/>
          <w:sz w:val="24"/>
          <w:rtl w:val="1"/>
        </w:rPr>
        <w:t>عقل الأداء للفلسفة الطبيعية لا لا الفلسفة الطبيعية يعني عقل الأداء مثال مثال للفلسفة الطبيعية نعم فبارك الله في الجميع نكتفي بهذا القدر الوقت انتهى والآن نوزع الشهادات على السادة الباحثين تعولوا شكرا لكم نعم أول إن شاء الله شهادة مشاركة هذا هو أستاذ الدكتور أنجي محمد هذا هو أستاذ الدكتور سويجاد زبايدين</w:t>
      </w:r>
    </w:p>
    <w:p>
      <w:pPr>
        <w:keepNext/>
      </w:pPr>
      <w:hyperlink r:id="rId120">
        <w:r>
          <w:rPr>
            <w:color w:val="1155CC"/>
            <w:u w:val="single"/>
          </w:rPr>
          <w:t>01:19:21 – 01:20:01</w:t>
        </w:r>
      </w:hyperlink>
      <w:r>
        <w:rPr>
          <w:b/>
        </w:rPr>
        <w:t xml:space="preserve">  |  Arapça</w:t>
      </w:r>
      <w:r>
        <w:rPr>
          <w:i/>
        </w:rPr>
        <w:t xml:space="preserve">  • Kontrol</w:t>
      </w:r>
    </w:p>
    <w:p>
      <w:pPr>
        <w:bidi w:val="1"/>
        <w:jc w:val="right"/>
      </w:pPr>
      <w:r>
        <w:rPr>
          <w:rFonts w:ascii="Arial" w:hAnsi="Arial"/>
          <w:sz w:val="24"/>
          <w:rtl w:val="1"/>
        </w:rPr>
        <w:t>دكتور عصام دكتور محمد جنيت هذا أيضا دكتور محمد جنيت وأنت محمد الجنيت ابن عربي وابن العرب نأخذ صورة معا</w:t>
      </w:r>
    </w:p>
    <w:p>
      <w:hyperlink r:id="rId121">
        <w:r>
          <w:rPr>
            <w:color w:val="1155CC"/>
            <w:u w:val="single"/>
          </w:rPr>
          <w:t>01:20:01–01:20:42</w:t>
        </w:r>
      </w:hyperlink>
      <w:r>
        <w:rPr>
          <w:i/>
        </w:rPr>
        <w:t xml:space="preserve">  [Metin boşluğu: bu aralık için döküm bulunmuyor. Videodan kontrol edin.]</w:t>
      </w:r>
    </w:p>
    <w:p>
      <w:pPr>
        <w:keepNext/>
      </w:pPr>
      <w:hyperlink r:id="rId122">
        <w:r>
          <w:rPr>
            <w:color w:val="1155CC"/>
            <w:u w:val="single"/>
          </w:rPr>
          <w:t>01:20:42 – 01:20:57</w:t>
        </w:r>
      </w:hyperlink>
      <w:r>
        <w:rPr>
          <w:b/>
        </w:rPr>
        <w:t xml:space="preserve">  |  Arapça</w:t>
      </w:r>
    </w:p>
    <w:p>
      <w:pPr>
        <w:bidi w:val="1"/>
        <w:jc w:val="right"/>
      </w:pPr>
      <w:r>
        <w:rPr>
          <w:rFonts w:ascii="Arial" w:hAnsi="Arial"/>
          <w:sz w:val="24"/>
          <w:rtl w:val="1"/>
        </w:rPr>
        <w:t>بعد نصف ساعة</w:t>
      </w:r>
    </w:p>
    <w:p>
      <w:pPr>
        <w:pStyle w:val="Heading1"/>
      </w:pPr>
      <w:r>
        <w:t>Kontrol notları</w:t>
      </w:r>
    </w:p>
    <w:p>
      <w:r>
        <w:t>220 cümlede otomatik güven/parça sınırı uyarısı, 4 metin boşluğu bulunuyor. Bu işaretler ön inceleme içindir; konuşmacının ne söylediğini kesinleştirmez. Metne dayanarak bir alıntı seçmeden önce bağlantılı video aralığını dinleyin.</w:t>
      </w:r>
    </w:p>
    <w:p>
      <w:pPr>
        <w:bidi w:val="1"/>
        <w:jc w:val="right"/>
      </w:pPr>
      <w:hyperlink r:id="rId123">
        <w:r>
          <w:rPr>
            <w:color w:val="1155CC"/>
            <w:u w:val="single"/>
          </w:rPr>
          <w:t>00:01:44</w:t>
        </w:r>
      </w:hyperlink>
      <w:r>
        <w:rPr>
          <w:rFonts w:ascii="Arial" w:hAnsi="Arial"/>
          <w:sz w:val="24"/>
          <w:rtl w:val="1"/>
        </w:rPr>
        <w:t xml:space="preserve"> — Düşük güvenli sözcük</w:t>
        <w:br/>
        <w:t>بالمشسة والقبير والان ندخل في كرآن المحصاد الانترنتية وهو</w:t>
      </w:r>
    </w:p>
    <w:p>
      <w:pPr>
        <w:bidi w:val="1"/>
        <w:jc w:val="right"/>
      </w:pPr>
      <w:hyperlink r:id="rId124">
        <w:r>
          <w:rPr>
            <w:color w:val="1155CC"/>
            <w:u w:val="single"/>
          </w:rPr>
          <w:t>00:01:55</w:t>
        </w:r>
      </w:hyperlink>
      <w:r>
        <w:rPr>
          <w:rFonts w:ascii="Arial" w:hAnsi="Arial"/>
          <w:sz w:val="24"/>
          <w:rtl w:val="1"/>
        </w:rPr>
        <w:t xml:space="preserve"> — Düşük güvenli sözcük</w:t>
        <w:br/>
        <w:t>التجارب عن هذه الاسئلة وغيرها فما يتعلق به كرمان الجسر</w:t>
      </w:r>
    </w:p>
    <w:p>
      <w:pPr>
        <w:bidi w:val="1"/>
        <w:jc w:val="right"/>
      </w:pPr>
      <w:hyperlink r:id="rId12">
        <w:r>
          <w:rPr>
            <w:color w:val="1155CC"/>
            <w:u w:val="single"/>
          </w:rPr>
          <w:t>00:02:03</w:t>
        </w:r>
      </w:hyperlink>
      <w:r>
        <w:rPr>
          <w:rFonts w:ascii="Arial" w:hAnsi="Arial"/>
          <w:sz w:val="24"/>
          <w:rtl w:val="1"/>
        </w:rPr>
        <w:t xml:space="preserve"> — Düşük güvenli sözcük</w:t>
        <w:br/>
        <w:t>المشكلات التي تجعلها حدثة وكيف اه القرآن كيف يواجهها وكيف</w:t>
      </w:r>
    </w:p>
    <w:p>
      <w:pPr>
        <w:bidi w:val="1"/>
        <w:jc w:val="right"/>
      </w:pPr>
      <w:hyperlink r:id="rId125">
        <w:r>
          <w:rPr>
            <w:color w:val="1155CC"/>
            <w:u w:val="single"/>
          </w:rPr>
          <w:t>00:02:09</w:t>
        </w:r>
      </w:hyperlink>
      <w:r>
        <w:rPr>
          <w:rFonts w:ascii="Arial" w:hAnsi="Arial"/>
          <w:sz w:val="24"/>
          <w:rtl w:val="1"/>
        </w:rPr>
        <w:t xml:space="preserve"> — Düşük güvenli sözcük</w:t>
        <w:br/>
        <w:t>وكيف أعالج هذه المشكلات</w:t>
      </w:r>
    </w:p>
    <w:p>
      <w:pPr>
        <w:bidi w:val="1"/>
        <w:jc w:val="right"/>
      </w:pPr>
      <w:hyperlink r:id="rId126">
        <w:r>
          <w:rPr>
            <w:color w:val="1155CC"/>
            <w:u w:val="single"/>
          </w:rPr>
          <w:t>00:02:23</w:t>
        </w:r>
      </w:hyperlink>
      <w:r>
        <w:rPr>
          <w:rFonts w:ascii="Arial" w:hAnsi="Arial"/>
          <w:sz w:val="24"/>
          <w:rtl w:val="1"/>
        </w:rPr>
        <w:t xml:space="preserve"> — Düşük güvenli sözcük</w:t>
        <w:br/>
        <w:t>ومشترك عزيزي السلام</w:t>
      </w:r>
    </w:p>
    <w:p>
      <w:pPr>
        <w:bidi w:val="1"/>
        <w:jc w:val="right"/>
      </w:pPr>
      <w:hyperlink r:id="rId13">
        <w:r>
          <w:rPr>
            <w:color w:val="1155CC"/>
            <w:u w:val="single"/>
          </w:rPr>
          <w:t>00:02:44</w:t>
        </w:r>
      </w:hyperlink>
      <w:r>
        <w:rPr>
          <w:rFonts w:ascii="Arial" w:hAnsi="Arial"/>
          <w:sz w:val="24"/>
          <w:rtl w:val="1"/>
        </w:rPr>
        <w:t xml:space="preserve"> — Düşük güvenli sözcük</w:t>
        <w:br/>
        <w:t>السلام على سيدنا محمد</w:t>
      </w:r>
    </w:p>
    <w:p>
      <w:pPr>
        <w:bidi w:val="1"/>
        <w:jc w:val="right"/>
      </w:pPr>
      <w:hyperlink r:id="rId127">
        <w:r>
          <w:rPr>
            <w:color w:val="1155CC"/>
            <w:u w:val="single"/>
          </w:rPr>
          <w:t>00:02:56</w:t>
        </w:r>
      </w:hyperlink>
      <w:r>
        <w:rPr>
          <w:rFonts w:ascii="Arial" w:hAnsi="Arial"/>
          <w:sz w:val="24"/>
          <w:rtl w:val="1"/>
        </w:rPr>
        <w:t xml:space="preserve"> — Düşük güvenli sözcük</w:t>
        <w:br/>
        <w:t>وعلى أيها المسلمين</w:t>
      </w:r>
    </w:p>
    <w:p>
      <w:pPr>
        <w:bidi w:val="1"/>
        <w:jc w:val="right"/>
      </w:pPr>
      <w:hyperlink r:id="rId14">
        <w:r>
          <w:rPr>
            <w:color w:val="1155CC"/>
            <w:u w:val="single"/>
          </w:rPr>
          <w:t>00:03:43</w:t>
        </w:r>
      </w:hyperlink>
      <w:r>
        <w:rPr>
          <w:rFonts w:ascii="Arial" w:hAnsi="Arial"/>
          <w:sz w:val="24"/>
          <w:rtl w:val="1"/>
        </w:rPr>
        <w:t xml:space="preserve"> — Düşük güvenli sözcük</w:t>
        <w:br/>
        <w:t>والإنسانية والذكاء الاصطناعي ودون برسائل قمم</w:t>
      </w:r>
    </w:p>
    <w:p>
      <w:pPr>
        <w:bidi w:val="1"/>
        <w:jc w:val="right"/>
      </w:pPr>
      <w:hyperlink r:id="rId128">
        <w:r>
          <w:rPr>
            <w:color w:val="1155CC"/>
            <w:u w:val="single"/>
          </w:rPr>
          <w:t>00:04:04</w:t>
        </w:r>
      </w:hyperlink>
      <w:r>
        <w:rPr>
          <w:rFonts w:ascii="Arial" w:hAnsi="Arial"/>
          <w:sz w:val="24"/>
          <w:rtl w:val="1"/>
        </w:rPr>
        <w:t xml:space="preserve"> — Düşük güvenli sözcük</w:t>
        <w:br/>
        <w:t>هو تقنية يدم فيها التحالف بين مجموع من التكنولوجيات والتقدم أو التطور</w:t>
      </w:r>
    </w:p>
    <w:p>
      <w:pPr>
        <w:bidi w:val="1"/>
        <w:jc w:val="right"/>
      </w:pPr>
      <w:hyperlink r:id="rId129">
        <w:r>
          <w:rPr>
            <w:color w:val="1155CC"/>
            <w:u w:val="single"/>
          </w:rPr>
          <w:t>00:05:04</w:t>
        </w:r>
      </w:hyperlink>
      <w:r>
        <w:rPr>
          <w:rFonts w:ascii="Arial" w:hAnsi="Arial"/>
          <w:sz w:val="24"/>
          <w:rtl w:val="1"/>
        </w:rPr>
        <w:t xml:space="preserve"> — Düşük güvenli sözcük, Konuşma algısı belirsiz</w:t>
        <w:br/>
        <w:t>بحيث يستطيع هذا المخ أن يتواصل بمشاركة مع الإنسان والإنسانية والإنسانية</w:t>
      </w:r>
    </w:p>
    <w:p>
      <w:pPr>
        <w:bidi w:val="1"/>
        <w:jc w:val="right"/>
      </w:pPr>
      <w:hyperlink r:id="rId18">
        <w:r>
          <w:rPr>
            <w:color w:val="1155CC"/>
            <w:u w:val="single"/>
          </w:rPr>
          <w:t>00:06:33</w:t>
        </w:r>
      </w:hyperlink>
      <w:r>
        <w:rPr>
          <w:rFonts w:ascii="Arial" w:hAnsi="Arial"/>
          <w:sz w:val="24"/>
          <w:rtl w:val="1"/>
        </w:rPr>
        <w:t xml:space="preserve"> — Düşük güvenli sözcük, Konuşma algısı belirsiz</w:t>
        <w:br/>
        <w:t>من خلال هذا الربح ومن خلال عقل هذا الربح. يعني انا</w:t>
      </w:r>
    </w:p>
    <w:p>
      <w:pPr>
        <w:bidi w:val="1"/>
        <w:jc w:val="right"/>
      </w:pPr>
      <w:hyperlink r:id="rId19">
        <w:r>
          <w:rPr>
            <w:color w:val="1155CC"/>
            <w:u w:val="single"/>
          </w:rPr>
          <w:t>00:07:20</w:t>
        </w:r>
      </w:hyperlink>
      <w:r>
        <w:rPr>
          <w:rFonts w:ascii="Arial" w:hAnsi="Arial"/>
          <w:sz w:val="24"/>
          <w:rtl w:val="1"/>
        </w:rPr>
        <w:t xml:space="preserve"> — Düşük güvenli sözcük, Konuşma algısı belirsiz</w:t>
        <w:br/>
        <w:t>البحث عن العلاج ثلاثة محاول باختصار شريك في المحور الأول</w:t>
      </w:r>
    </w:p>
    <w:p>
      <w:pPr>
        <w:bidi w:val="1"/>
        <w:jc w:val="right"/>
      </w:pPr>
      <w:hyperlink r:id="rId130">
        <w:r>
          <w:rPr>
            <w:color w:val="1155CC"/>
            <w:u w:val="single"/>
          </w:rPr>
          <w:t>00:10:03</w:t>
        </w:r>
      </w:hyperlink>
      <w:r>
        <w:rPr>
          <w:rFonts w:ascii="Arial" w:hAnsi="Arial"/>
          <w:sz w:val="24"/>
          <w:rtl w:val="1"/>
        </w:rPr>
        <w:t xml:space="preserve"> — Düşük güvenli sözcük, Konuşma algısı belirsiz</w:t>
        <w:br/>
        <w:t>الانسان لا تتحدى بما يعد عند المورسي</w:t>
      </w:r>
    </w:p>
    <w:p>
      <w:pPr>
        <w:bidi w:val="1"/>
        <w:jc w:val="right"/>
      </w:pPr>
      <w:hyperlink r:id="rId131">
        <w:r>
          <w:rPr>
            <w:color w:val="1155CC"/>
            <w:u w:val="single"/>
          </w:rPr>
          <w:t>00:15:53</w:t>
        </w:r>
      </w:hyperlink>
      <w:r>
        <w:rPr>
          <w:rFonts w:ascii="Arial" w:hAnsi="Arial"/>
          <w:sz w:val="24"/>
          <w:rtl w:val="1"/>
        </w:rPr>
        <w:t xml:space="preserve"> — Düşük güvenli sözcük, Konuşma algısı belirsiz</w:t>
        <w:br/>
        <w:t>ولا يخاضر على قدرة الإنسان وإنما يرقدها بالأمانة والعدل والرحمة</w:t>
      </w:r>
    </w:p>
    <w:p>
      <w:pPr>
        <w:bidi w:val="1"/>
        <w:jc w:val="right"/>
      </w:pPr>
      <w:hyperlink r:id="rId32">
        <w:r>
          <w:rPr>
            <w:color w:val="1155CC"/>
            <w:u w:val="single"/>
          </w:rPr>
          <w:t>00:16:46</w:t>
        </w:r>
      </w:hyperlink>
      <w:r>
        <w:rPr>
          <w:rFonts w:ascii="Arial" w:hAnsi="Arial"/>
          <w:sz w:val="24"/>
          <w:rtl w:val="1"/>
        </w:rPr>
        <w:t xml:space="preserve"> — Düşük güvenli sözcük, Konuşma algısı belirsiz</w:t>
        <w:br/>
        <w:t>وفي هذا الروزيا المحيبية</w:t>
      </w:r>
    </w:p>
    <w:p>
      <w:pPr>
        <w:bidi w:val="1"/>
        <w:jc w:val="right"/>
      </w:pPr>
      <w:hyperlink r:id="rId132">
        <w:r>
          <w:rPr>
            <w:color w:val="1155CC"/>
            <w:u w:val="single"/>
          </w:rPr>
          <w:t>00:17:15</w:t>
        </w:r>
      </w:hyperlink>
      <w:r>
        <w:rPr>
          <w:rFonts w:ascii="Arial" w:hAnsi="Arial"/>
          <w:sz w:val="24"/>
          <w:rtl w:val="1"/>
        </w:rPr>
        <w:t xml:space="preserve"> — Düşük güvenli sözcük, Konuşma algısı belirsiz</w:t>
        <w:br/>
        <w:t>بين حليمة القرآنية وإذاية الوحي القرآني</w:t>
      </w:r>
    </w:p>
    <w:p>
      <w:pPr>
        <w:bidi w:val="1"/>
        <w:jc w:val="right"/>
      </w:pPr>
      <w:hyperlink r:id="rId133">
        <w:r>
          <w:rPr>
            <w:color w:val="1155CC"/>
            <w:u w:val="single"/>
          </w:rPr>
          <w:t>00:17:23</w:t>
        </w:r>
      </w:hyperlink>
      <w:r>
        <w:rPr>
          <w:rFonts w:ascii="Arial" w:hAnsi="Arial"/>
          <w:sz w:val="24"/>
          <w:rtl w:val="1"/>
        </w:rPr>
        <w:t xml:space="preserve"> — Düşük güvenli sözcük, Konuşma algısı belirsiz</w:t>
        <w:br/>
        <w:t>وكما قلنا إن شاء الله لكل مننا</w:t>
      </w:r>
    </w:p>
    <w:p>
      <w:pPr>
        <w:bidi w:val="1"/>
        <w:jc w:val="right"/>
      </w:pPr>
      <w:hyperlink r:id="rId134">
        <w:r>
          <w:rPr>
            <w:color w:val="1155CC"/>
            <w:u w:val="single"/>
          </w:rPr>
          <w:t>00:17:26</w:t>
        </w:r>
      </w:hyperlink>
      <w:r>
        <w:rPr>
          <w:rFonts w:ascii="Arial" w:hAnsi="Arial"/>
          <w:sz w:val="24"/>
          <w:rtl w:val="1"/>
        </w:rPr>
        <w:t xml:space="preserve"> — Düşük güvenli sözcük, Konuşma algısı belirsiz</w:t>
        <w:br/>
        <w:t>شهونا لفقاً</w:t>
      </w:r>
    </w:p>
    <w:p>
      <w:pPr>
        <w:bidi w:val="1"/>
        <w:jc w:val="right"/>
      </w:pPr>
      <w:hyperlink r:id="rId135">
        <w:r>
          <w:rPr>
            <w:color w:val="1155CC"/>
            <w:u w:val="single"/>
          </w:rPr>
          <w:t>00:37:28</w:t>
        </w:r>
      </w:hyperlink>
      <w:r>
        <w:rPr>
          <w:rFonts w:ascii="Arial" w:hAnsi="Arial"/>
          <w:sz w:val="24"/>
          <w:rtl w:val="1"/>
        </w:rPr>
        <w:t xml:space="preserve"> — Düşük güvenli sözcük, Konuşma algısı belirsiz</w:t>
        <w:br/>
        <w:t>هذا أنا أذكر قليلا</w:t>
      </w:r>
    </w:p>
    <w:p>
      <w:pPr>
        <w:bidi w:val="1"/>
        <w:jc w:val="right"/>
      </w:pPr>
      <w:hyperlink r:id="rId65">
        <w:r>
          <w:rPr>
            <w:color w:val="1155CC"/>
            <w:u w:val="single"/>
          </w:rPr>
          <w:t>00:39:48</w:t>
        </w:r>
      </w:hyperlink>
      <w:r>
        <w:rPr>
          <w:rFonts w:ascii="Arial" w:hAnsi="Arial"/>
          <w:sz w:val="24"/>
          <w:rtl w:val="1"/>
        </w:rPr>
        <w:t xml:space="preserve"> — Düşük güvenli sözcük, Konuşma algısı belirsiz</w:t>
        <w:br/>
        <w:t>من جامعات الأزهر بمصر</w:t>
      </w:r>
    </w:p>
    <w:p>
      <w:pPr>
        <w:bidi w:val="1"/>
        <w:jc w:val="right"/>
      </w:pPr>
      <w:hyperlink r:id="rId136">
        <w:r>
          <w:rPr>
            <w:color w:val="1155CC"/>
            <w:u w:val="single"/>
          </w:rPr>
          <w:t>00:51:39</w:t>
        </w:r>
      </w:hyperlink>
      <w:r>
        <w:rPr>
          <w:rFonts w:ascii="Arial" w:hAnsi="Arial"/>
          <w:sz w:val="24"/>
          <w:rtl w:val="1"/>
        </w:rPr>
        <w:t xml:space="preserve"> — Düşük güvenli sözcük, Konuşma algısı belirsiz</w:t>
        <w:br/>
        <w:t>على هذا الطرح العلمي المفيد</w:t>
      </w:r>
    </w:p>
    <w:p>
      <w:pPr>
        <w:bidi w:val="1"/>
        <w:jc w:val="right"/>
      </w:pPr>
      <w:hyperlink r:id="rId137">
        <w:r>
          <w:rPr>
            <w:color w:val="1155CC"/>
            <w:u w:val="single"/>
          </w:rPr>
          <w:t>00:52:08</w:t>
        </w:r>
      </w:hyperlink>
      <w:r>
        <w:rPr>
          <w:rFonts w:ascii="Arial" w:hAnsi="Arial"/>
          <w:sz w:val="24"/>
          <w:rtl w:val="1"/>
        </w:rPr>
        <w:t xml:space="preserve"> — Düşük güvenli sözcük, Konuşma algısı belirsiz</w:t>
        <w:br/>
        <w:t>على هذه الطروحات أكثر من مئة سنة ولكنه هو كأنه يعيش بيننا في هذه الأسس العلمية</w:t>
      </w:r>
    </w:p>
    <w:p>
      <w:pPr>
        <w:bidi w:val="1"/>
        <w:jc w:val="right"/>
      </w:pPr>
      <w:hyperlink r:id="rId138">
        <w:r>
          <w:rPr>
            <w:color w:val="1155CC"/>
            <w:u w:val="single"/>
          </w:rPr>
          <w:t>01:12:28</w:t>
        </w:r>
      </w:hyperlink>
      <w:r>
        <w:rPr>
          <w:rFonts w:ascii="Arial" w:hAnsi="Arial"/>
          <w:sz w:val="24"/>
          <w:rtl w:val="1"/>
        </w:rPr>
        <w:t xml:space="preserve"> — Konuşma algısı belirsiz, Olası otomatik tekrar</w:t>
        <w:br/>
        <w:t>كيف يختلف الإطار الأخلاقي القرآني المقترح عن القطر الأخلاقية المعاصرة في مجال التنمية الحيوية</w:t>
      </w:r>
    </w:p>
    <w:p>
      <w:pPr>
        <w:bidi w:val="1"/>
        <w:jc w:val="right"/>
      </w:pPr>
      <w:hyperlink r:id="rId111">
        <w:r>
          <w:rPr>
            <w:color w:val="1155CC"/>
            <w:u w:val="single"/>
          </w:rPr>
          <w:t>01:12:37</w:t>
        </w:r>
      </w:hyperlink>
      <w:r>
        <w:rPr>
          <w:rFonts w:ascii="Arial" w:hAnsi="Arial"/>
          <w:sz w:val="24"/>
          <w:rtl w:val="1"/>
        </w:rPr>
        <w:t xml:space="preserve"> — Konuşma algısı belirsiz, Olası otomatik tekrar</w:t>
        <w:br/>
        <w:t>هذا سؤالي</w:t>
      </w:r>
    </w:p>
    <w:p>
      <w:pPr>
        <w:bidi w:val="1"/>
        <w:jc w:val="right"/>
      </w:pPr>
      <w:hyperlink r:id="rId139">
        <w:r>
          <w:rPr>
            <w:color w:val="1155CC"/>
            <w:u w:val="single"/>
          </w:rPr>
          <w:t>01:12:38</w:t>
        </w:r>
      </w:hyperlink>
      <w:r>
        <w:rPr>
          <w:rFonts w:ascii="Arial" w:hAnsi="Arial"/>
          <w:sz w:val="24"/>
          <w:rtl w:val="1"/>
        </w:rPr>
        <w:t xml:space="preserve"> — Konuşma algısı belirsiz, Olası otomatik tekrar</w:t>
        <w:br/>
        <w:t>كيف يختلف الإطار الأخلاقي القرآني المقترح عن القطر الأخلاقية المعاصرة في مجال التنمية الحيوية</w:t>
      </w:r>
    </w:p>
    <w:p>
      <w:pPr>
        <w:bidi w:val="1"/>
        <w:jc w:val="right"/>
      </w:pPr>
      <w:hyperlink r:id="rId140">
        <w:r>
          <w:rPr>
            <w:color w:val="1155CC"/>
            <w:u w:val="single"/>
          </w:rPr>
          <w:t>01:12:48</w:t>
        </w:r>
      </w:hyperlink>
      <w:r>
        <w:rPr>
          <w:rFonts w:ascii="Arial" w:hAnsi="Arial"/>
          <w:sz w:val="24"/>
          <w:rtl w:val="1"/>
        </w:rPr>
        <w:t xml:space="preserve"> — Konuşma algısı belirsiz, Olası otomatik tekrar</w:t>
        <w:br/>
        <w:t>هذا سؤالي للدكتور أنجي</w:t>
      </w:r>
    </w:p>
    <w:p>
      <w:pPr>
        <w:bidi w:val="1"/>
        <w:jc w:val="right"/>
      </w:pPr>
      <w:hyperlink r:id="rId141">
        <w:r>
          <w:rPr>
            <w:color w:val="1155CC"/>
            <w:u w:val="single"/>
          </w:rPr>
          <w:t>01:12:52</w:t>
        </w:r>
      </w:hyperlink>
      <w:r>
        <w:rPr>
          <w:rFonts w:ascii="Arial" w:hAnsi="Arial"/>
          <w:sz w:val="24"/>
          <w:rtl w:val="1"/>
        </w:rPr>
        <w:t xml:space="preserve"> — Konuşma algısı belirsiz, Olası otomatik tekrar</w:t>
        <w:br/>
        <w:t>وكذلك أيضا سؤال لتلاتة أسئلة للدكتور سوجيات</w:t>
      </w:r>
    </w:p>
    <w:p>
      <w:pPr>
        <w:bidi w:val="1"/>
        <w:jc w:val="right"/>
      </w:pPr>
      <w:hyperlink r:id="rId142">
        <w:r>
          <w:rPr>
            <w:color w:val="1155CC"/>
            <w:u w:val="single"/>
          </w:rPr>
          <w:t>01:18:47</w:t>
        </w:r>
      </w:hyperlink>
      <w:r>
        <w:rPr>
          <w:rFonts w:ascii="Arial" w:hAnsi="Arial"/>
          <w:sz w:val="24"/>
          <w:rtl w:val="1"/>
        </w:rPr>
        <w:t xml:space="preserve"> — Düşük güvenli sözcük, Konuşma algısı belirsiz</w:t>
        <w:br/>
        <w:t>هذا هو أستاذ الدكتور أنجي محمد</w:t>
      </w:r>
    </w:p>
    <w:p>
      <w:pPr>
        <w:bidi w:val="1"/>
        <w:jc w:val="right"/>
      </w:pPr>
      <w:hyperlink r:id="rId143">
        <w:r>
          <w:rPr>
            <w:color w:val="1155CC"/>
            <w:u w:val="single"/>
          </w:rPr>
          <w:t>01:18:49</w:t>
        </w:r>
      </w:hyperlink>
      <w:r>
        <w:rPr>
          <w:rFonts w:ascii="Arial" w:hAnsi="Arial"/>
          <w:sz w:val="24"/>
          <w:rtl w:val="1"/>
        </w:rPr>
        <w:t xml:space="preserve"> — Düşük güvenli sözcük, Konuşma algısı belirsiz</w:t>
        <w:br/>
        <w:t>هذا هو أستاذ الدكتور سويجاد زبايدين</w:t>
      </w:r>
    </w:p>
    <w:p>
      <w:pPr>
        <w:bidi w:val="1"/>
        <w:jc w:val="right"/>
      </w:pPr>
      <w:hyperlink r:id="rId144">
        <w:r>
          <w:rPr>
            <w:color w:val="1155CC"/>
            <w:u w:val="single"/>
          </w:rPr>
          <w:t>01:19:35</w:t>
        </w:r>
      </w:hyperlink>
      <w:r>
        <w:rPr>
          <w:rFonts w:ascii="Arial" w:hAnsi="Arial"/>
          <w:sz w:val="24"/>
          <w:rtl w:val="1"/>
        </w:rPr>
        <w:t xml:space="preserve"> — Düşük güvenli sözcük, Konuşma algısı belirsiz</w:t>
        <w:br/>
        <w:t>هذا أيضا دكتور محمد</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bRftB-OilXQ" TargetMode="External"/><Relationship Id="rId10" Type="http://schemas.openxmlformats.org/officeDocument/2006/relationships/hyperlink" Target="https://youtu.be/bRftB-OilXQ?t=0" TargetMode="External"/><Relationship Id="rId11" Type="http://schemas.openxmlformats.org/officeDocument/2006/relationships/hyperlink" Target="https://youtu.be/bRftB-OilXQ?t=80" TargetMode="External"/><Relationship Id="rId12" Type="http://schemas.openxmlformats.org/officeDocument/2006/relationships/hyperlink" Target="https://youtu.be/bRftB-OilXQ?t=123" TargetMode="External"/><Relationship Id="rId13" Type="http://schemas.openxmlformats.org/officeDocument/2006/relationships/hyperlink" Target="https://youtu.be/bRftB-OilXQ?t=164" TargetMode="External"/><Relationship Id="rId14" Type="http://schemas.openxmlformats.org/officeDocument/2006/relationships/hyperlink" Target="https://youtu.be/bRftB-OilXQ?t=223" TargetMode="External"/><Relationship Id="rId15" Type="http://schemas.openxmlformats.org/officeDocument/2006/relationships/hyperlink" Target="https://youtu.be/bRftB-OilXQ?t=267" TargetMode="External"/><Relationship Id="rId16" Type="http://schemas.openxmlformats.org/officeDocument/2006/relationships/hyperlink" Target="https://youtu.be/bRftB-OilXQ?t=309" TargetMode="External"/><Relationship Id="rId17" Type="http://schemas.openxmlformats.org/officeDocument/2006/relationships/hyperlink" Target="https://youtu.be/bRftB-OilXQ?t=352" TargetMode="External"/><Relationship Id="rId18" Type="http://schemas.openxmlformats.org/officeDocument/2006/relationships/hyperlink" Target="https://youtu.be/bRftB-OilXQ?t=393" TargetMode="External"/><Relationship Id="rId19" Type="http://schemas.openxmlformats.org/officeDocument/2006/relationships/hyperlink" Target="https://youtu.be/bRftB-OilXQ?t=440" TargetMode="External"/><Relationship Id="rId20" Type="http://schemas.openxmlformats.org/officeDocument/2006/relationships/hyperlink" Target="https://youtu.be/bRftB-OilXQ?t=484" TargetMode="External"/><Relationship Id="rId21" Type="http://schemas.openxmlformats.org/officeDocument/2006/relationships/hyperlink" Target="https://youtu.be/bRftB-OilXQ?t=532" TargetMode="External"/><Relationship Id="rId22" Type="http://schemas.openxmlformats.org/officeDocument/2006/relationships/hyperlink" Target="https://youtu.be/bRftB-OilXQ?t=576" TargetMode="External"/><Relationship Id="rId23" Type="http://schemas.openxmlformats.org/officeDocument/2006/relationships/hyperlink" Target="https://youtu.be/bRftB-OilXQ?t=618" TargetMode="External"/><Relationship Id="rId24" Type="http://schemas.openxmlformats.org/officeDocument/2006/relationships/hyperlink" Target="https://youtu.be/bRftB-OilXQ?t=664" TargetMode="External"/><Relationship Id="rId25" Type="http://schemas.openxmlformats.org/officeDocument/2006/relationships/hyperlink" Target="https://youtu.be/bRftB-OilXQ?t=707" TargetMode="External"/><Relationship Id="rId26" Type="http://schemas.openxmlformats.org/officeDocument/2006/relationships/hyperlink" Target="https://youtu.be/bRftB-OilXQ?t=749" TargetMode="External"/><Relationship Id="rId27" Type="http://schemas.openxmlformats.org/officeDocument/2006/relationships/hyperlink" Target="https://youtu.be/bRftB-OilXQ?t=796" TargetMode="External"/><Relationship Id="rId28" Type="http://schemas.openxmlformats.org/officeDocument/2006/relationships/hyperlink" Target="https://youtu.be/bRftB-OilXQ?t=837" TargetMode="External"/><Relationship Id="rId29" Type="http://schemas.openxmlformats.org/officeDocument/2006/relationships/hyperlink" Target="https://youtu.be/bRftB-OilXQ?t=877" TargetMode="External"/><Relationship Id="rId30" Type="http://schemas.openxmlformats.org/officeDocument/2006/relationships/hyperlink" Target="https://youtu.be/bRftB-OilXQ?t=923" TargetMode="External"/><Relationship Id="rId31" Type="http://schemas.openxmlformats.org/officeDocument/2006/relationships/hyperlink" Target="https://youtu.be/bRftB-OilXQ?t=965" TargetMode="External"/><Relationship Id="rId32" Type="http://schemas.openxmlformats.org/officeDocument/2006/relationships/hyperlink" Target="https://youtu.be/bRftB-OilXQ?t=1006" TargetMode="External"/><Relationship Id="rId33" Type="http://schemas.openxmlformats.org/officeDocument/2006/relationships/hyperlink" Target="https://youtu.be/bRftB-OilXQ?t=1048" TargetMode="External"/><Relationship Id="rId34" Type="http://schemas.openxmlformats.org/officeDocument/2006/relationships/hyperlink" Target="https://youtu.be/bRftB-OilXQ?t=1053" TargetMode="External"/><Relationship Id="rId35" Type="http://schemas.openxmlformats.org/officeDocument/2006/relationships/hyperlink" Target="https://youtu.be/bRftB-OilXQ?t=1140" TargetMode="External"/><Relationship Id="rId36" Type="http://schemas.openxmlformats.org/officeDocument/2006/relationships/hyperlink" Target="https://youtu.be/bRftB-OilXQ?t=1180" TargetMode="External"/><Relationship Id="rId37" Type="http://schemas.openxmlformats.org/officeDocument/2006/relationships/hyperlink" Target="https://youtu.be/bRftB-OilXQ?t=1222" TargetMode="External"/><Relationship Id="rId38" Type="http://schemas.openxmlformats.org/officeDocument/2006/relationships/hyperlink" Target="https://youtu.be/bRftB-OilXQ?t=1266" TargetMode="External"/><Relationship Id="rId39" Type="http://schemas.openxmlformats.org/officeDocument/2006/relationships/hyperlink" Target="https://youtu.be/bRftB-OilXQ?t=1307" TargetMode="External"/><Relationship Id="rId40" Type="http://schemas.openxmlformats.org/officeDocument/2006/relationships/hyperlink" Target="https://youtu.be/bRftB-OilXQ?t=1350" TargetMode="External"/><Relationship Id="rId41" Type="http://schemas.openxmlformats.org/officeDocument/2006/relationships/hyperlink" Target="https://youtu.be/bRftB-OilXQ?t=1396" TargetMode="External"/><Relationship Id="rId42" Type="http://schemas.openxmlformats.org/officeDocument/2006/relationships/hyperlink" Target="https://youtu.be/bRftB-OilXQ?t=1438" TargetMode="External"/><Relationship Id="rId43" Type="http://schemas.openxmlformats.org/officeDocument/2006/relationships/hyperlink" Target="https://youtu.be/bRftB-OilXQ?t=1481" TargetMode="External"/><Relationship Id="rId44" Type="http://schemas.openxmlformats.org/officeDocument/2006/relationships/hyperlink" Target="https://youtu.be/bRftB-OilXQ?t=1525" TargetMode="External"/><Relationship Id="rId45" Type="http://schemas.openxmlformats.org/officeDocument/2006/relationships/hyperlink" Target="https://youtu.be/bRftB-OilXQ?t=1567" TargetMode="External"/><Relationship Id="rId46" Type="http://schemas.openxmlformats.org/officeDocument/2006/relationships/hyperlink" Target="https://youtu.be/bRftB-OilXQ?t=1608" TargetMode="External"/><Relationship Id="rId47" Type="http://schemas.openxmlformats.org/officeDocument/2006/relationships/hyperlink" Target="https://youtu.be/bRftB-OilXQ?t=1653" TargetMode="External"/><Relationship Id="rId48" Type="http://schemas.openxmlformats.org/officeDocument/2006/relationships/hyperlink" Target="https://youtu.be/bRftB-OilXQ?t=1700" TargetMode="External"/><Relationship Id="rId49" Type="http://schemas.openxmlformats.org/officeDocument/2006/relationships/hyperlink" Target="https://youtu.be/bRftB-OilXQ?t=1743" TargetMode="External"/><Relationship Id="rId50" Type="http://schemas.openxmlformats.org/officeDocument/2006/relationships/hyperlink" Target="https://youtu.be/bRftB-OilXQ?t=1784" TargetMode="External"/><Relationship Id="rId51" Type="http://schemas.openxmlformats.org/officeDocument/2006/relationships/hyperlink" Target="https://youtu.be/bRftB-OilXQ?t=1828" TargetMode="External"/><Relationship Id="rId52" Type="http://schemas.openxmlformats.org/officeDocument/2006/relationships/hyperlink" Target="https://youtu.be/bRftB-OilXQ?t=1870" TargetMode="External"/><Relationship Id="rId53" Type="http://schemas.openxmlformats.org/officeDocument/2006/relationships/hyperlink" Target="https://youtu.be/bRftB-OilXQ?t=1912" TargetMode="External"/><Relationship Id="rId54" Type="http://schemas.openxmlformats.org/officeDocument/2006/relationships/hyperlink" Target="https://youtu.be/bRftB-OilXQ?t=1954" TargetMode="External"/><Relationship Id="rId55" Type="http://schemas.openxmlformats.org/officeDocument/2006/relationships/hyperlink" Target="https://youtu.be/bRftB-OilXQ?t=1996" TargetMode="External"/><Relationship Id="rId56" Type="http://schemas.openxmlformats.org/officeDocument/2006/relationships/hyperlink" Target="https://youtu.be/bRftB-OilXQ?t=2037" TargetMode="External"/><Relationship Id="rId57" Type="http://schemas.openxmlformats.org/officeDocument/2006/relationships/hyperlink" Target="https://youtu.be/bRftB-OilXQ?t=2071" TargetMode="External"/><Relationship Id="rId58" Type="http://schemas.openxmlformats.org/officeDocument/2006/relationships/hyperlink" Target="https://youtu.be/bRftB-OilXQ?t=2086" TargetMode="External"/><Relationship Id="rId59" Type="http://schemas.openxmlformats.org/officeDocument/2006/relationships/hyperlink" Target="https://youtu.be/bRftB-OilXQ?t=2135" TargetMode="External"/><Relationship Id="rId60" Type="http://schemas.openxmlformats.org/officeDocument/2006/relationships/hyperlink" Target="https://youtu.be/bRftB-OilXQ?t=2176" TargetMode="External"/><Relationship Id="rId61" Type="http://schemas.openxmlformats.org/officeDocument/2006/relationships/hyperlink" Target="https://youtu.be/bRftB-OilXQ?t=2217" TargetMode="External"/><Relationship Id="rId62" Type="http://schemas.openxmlformats.org/officeDocument/2006/relationships/hyperlink" Target="https://youtu.be/bRftB-OilXQ?t=2260" TargetMode="External"/><Relationship Id="rId63" Type="http://schemas.openxmlformats.org/officeDocument/2006/relationships/hyperlink" Target="https://youtu.be/bRftB-OilXQ?t=2302" TargetMode="External"/><Relationship Id="rId64" Type="http://schemas.openxmlformats.org/officeDocument/2006/relationships/hyperlink" Target="https://youtu.be/bRftB-OilXQ?t=2343" TargetMode="External"/><Relationship Id="rId65" Type="http://schemas.openxmlformats.org/officeDocument/2006/relationships/hyperlink" Target="https://youtu.be/bRftB-OilXQ?t=2388" TargetMode="External"/><Relationship Id="rId66" Type="http://schemas.openxmlformats.org/officeDocument/2006/relationships/hyperlink" Target="https://youtu.be/bRftB-OilXQ?t=2428" TargetMode="External"/><Relationship Id="rId67" Type="http://schemas.openxmlformats.org/officeDocument/2006/relationships/hyperlink" Target="https://youtu.be/bRftB-OilXQ?t=2469" TargetMode="External"/><Relationship Id="rId68" Type="http://schemas.openxmlformats.org/officeDocument/2006/relationships/hyperlink" Target="https://youtu.be/bRftB-OilXQ?t=2516" TargetMode="External"/><Relationship Id="rId69" Type="http://schemas.openxmlformats.org/officeDocument/2006/relationships/hyperlink" Target="https://youtu.be/bRftB-OilXQ?t=2557" TargetMode="External"/><Relationship Id="rId70" Type="http://schemas.openxmlformats.org/officeDocument/2006/relationships/hyperlink" Target="https://youtu.be/bRftB-OilXQ?t=2599" TargetMode="External"/><Relationship Id="rId71" Type="http://schemas.openxmlformats.org/officeDocument/2006/relationships/hyperlink" Target="https://youtu.be/bRftB-OilXQ?t=2645" TargetMode="External"/><Relationship Id="rId72" Type="http://schemas.openxmlformats.org/officeDocument/2006/relationships/hyperlink" Target="https://youtu.be/bRftB-OilXQ?t=2688" TargetMode="External"/><Relationship Id="rId73" Type="http://schemas.openxmlformats.org/officeDocument/2006/relationships/hyperlink" Target="https://youtu.be/bRftB-OilXQ?t=2729" TargetMode="External"/><Relationship Id="rId74" Type="http://schemas.openxmlformats.org/officeDocument/2006/relationships/hyperlink" Target="https://youtu.be/bRftB-OilXQ?t=2771" TargetMode="External"/><Relationship Id="rId75" Type="http://schemas.openxmlformats.org/officeDocument/2006/relationships/hyperlink" Target="https://youtu.be/bRftB-OilXQ?t=2811" TargetMode="External"/><Relationship Id="rId76" Type="http://schemas.openxmlformats.org/officeDocument/2006/relationships/hyperlink" Target="https://youtu.be/bRftB-OilXQ?t=2855" TargetMode="External"/><Relationship Id="rId77" Type="http://schemas.openxmlformats.org/officeDocument/2006/relationships/hyperlink" Target="https://youtu.be/bRftB-OilXQ?t=2900" TargetMode="External"/><Relationship Id="rId78" Type="http://schemas.openxmlformats.org/officeDocument/2006/relationships/hyperlink" Target="https://youtu.be/bRftB-OilXQ?t=2944" TargetMode="External"/><Relationship Id="rId79" Type="http://schemas.openxmlformats.org/officeDocument/2006/relationships/hyperlink" Target="https://youtu.be/bRftB-OilXQ?t=2985" TargetMode="External"/><Relationship Id="rId80" Type="http://schemas.openxmlformats.org/officeDocument/2006/relationships/hyperlink" Target="https://youtu.be/bRftB-OilXQ?t=3033" TargetMode="External"/><Relationship Id="rId81" Type="http://schemas.openxmlformats.org/officeDocument/2006/relationships/hyperlink" Target="https://youtu.be/bRftB-OilXQ?t=3075" TargetMode="External"/><Relationship Id="rId82" Type="http://schemas.openxmlformats.org/officeDocument/2006/relationships/hyperlink" Target="https://youtu.be/bRftB-OilXQ?t=3116" TargetMode="External"/><Relationship Id="rId83" Type="http://schemas.openxmlformats.org/officeDocument/2006/relationships/hyperlink" Target="https://youtu.be/bRftB-OilXQ?t=3158" TargetMode="External"/><Relationship Id="rId84" Type="http://schemas.openxmlformats.org/officeDocument/2006/relationships/hyperlink" Target="https://youtu.be/bRftB-OilXQ?t=3205" TargetMode="External"/><Relationship Id="rId85" Type="http://schemas.openxmlformats.org/officeDocument/2006/relationships/hyperlink" Target="https://youtu.be/bRftB-OilXQ?t=3249" TargetMode="External"/><Relationship Id="rId86" Type="http://schemas.openxmlformats.org/officeDocument/2006/relationships/hyperlink" Target="https://youtu.be/bRftB-OilXQ?t=3291" TargetMode="External"/><Relationship Id="rId87" Type="http://schemas.openxmlformats.org/officeDocument/2006/relationships/hyperlink" Target="https://youtu.be/bRftB-OilXQ?t=3336" TargetMode="External"/><Relationship Id="rId88" Type="http://schemas.openxmlformats.org/officeDocument/2006/relationships/hyperlink" Target="https://youtu.be/bRftB-OilXQ?t=3378" TargetMode="External"/><Relationship Id="rId89" Type="http://schemas.openxmlformats.org/officeDocument/2006/relationships/hyperlink" Target="https://youtu.be/bRftB-OilXQ?t=3423" TargetMode="External"/><Relationship Id="rId90" Type="http://schemas.openxmlformats.org/officeDocument/2006/relationships/hyperlink" Target="https://youtu.be/bRftB-OilXQ?t=3467" TargetMode="External"/><Relationship Id="rId91" Type="http://schemas.openxmlformats.org/officeDocument/2006/relationships/hyperlink" Target="https://youtu.be/bRftB-OilXQ?t=3507" TargetMode="External"/><Relationship Id="rId92" Type="http://schemas.openxmlformats.org/officeDocument/2006/relationships/hyperlink" Target="https://youtu.be/bRftB-OilXQ?t=3548" TargetMode="External"/><Relationship Id="rId93" Type="http://schemas.openxmlformats.org/officeDocument/2006/relationships/hyperlink" Target="https://youtu.be/bRftB-OilXQ?t=3595" TargetMode="External"/><Relationship Id="rId94" Type="http://schemas.openxmlformats.org/officeDocument/2006/relationships/hyperlink" Target="https://youtu.be/bRftB-OilXQ?t=3642" TargetMode="External"/><Relationship Id="rId95" Type="http://schemas.openxmlformats.org/officeDocument/2006/relationships/hyperlink" Target="https://youtu.be/bRftB-OilXQ?t=3685" TargetMode="External"/><Relationship Id="rId96" Type="http://schemas.openxmlformats.org/officeDocument/2006/relationships/hyperlink" Target="https://youtu.be/bRftB-OilXQ?t=3726" TargetMode="External"/><Relationship Id="rId97" Type="http://schemas.openxmlformats.org/officeDocument/2006/relationships/hyperlink" Target="https://youtu.be/bRftB-OilXQ?t=3767" TargetMode="External"/><Relationship Id="rId98" Type="http://schemas.openxmlformats.org/officeDocument/2006/relationships/hyperlink" Target="https://youtu.be/bRftB-OilXQ?t=3808" TargetMode="External"/><Relationship Id="rId99" Type="http://schemas.openxmlformats.org/officeDocument/2006/relationships/hyperlink" Target="https://youtu.be/bRftB-OilXQ?t=3849" TargetMode="External"/><Relationship Id="rId100" Type="http://schemas.openxmlformats.org/officeDocument/2006/relationships/hyperlink" Target="https://youtu.be/bRftB-OilXQ?t=3891" TargetMode="External"/><Relationship Id="rId101" Type="http://schemas.openxmlformats.org/officeDocument/2006/relationships/hyperlink" Target="https://youtu.be/bRftB-OilXQ?t=3935" TargetMode="External"/><Relationship Id="rId102" Type="http://schemas.openxmlformats.org/officeDocument/2006/relationships/hyperlink" Target="https://youtu.be/bRftB-OilXQ?t=3976" TargetMode="External"/><Relationship Id="rId103" Type="http://schemas.openxmlformats.org/officeDocument/2006/relationships/hyperlink" Target="https://youtu.be/bRftB-OilXQ?t=4017" TargetMode="External"/><Relationship Id="rId104" Type="http://schemas.openxmlformats.org/officeDocument/2006/relationships/hyperlink" Target="https://youtu.be/bRftB-OilXQ?t=4057" TargetMode="External"/><Relationship Id="rId105" Type="http://schemas.openxmlformats.org/officeDocument/2006/relationships/hyperlink" Target="https://youtu.be/bRftB-OilXQ?t=4097" TargetMode="External"/><Relationship Id="rId106" Type="http://schemas.openxmlformats.org/officeDocument/2006/relationships/hyperlink" Target="https://youtu.be/bRftB-OilXQ?t=4142" TargetMode="External"/><Relationship Id="rId107" Type="http://schemas.openxmlformats.org/officeDocument/2006/relationships/hyperlink" Target="https://youtu.be/bRftB-OilXQ?t=4183" TargetMode="External"/><Relationship Id="rId108" Type="http://schemas.openxmlformats.org/officeDocument/2006/relationships/hyperlink" Target="https://youtu.be/bRftB-OilXQ?t=4229" TargetMode="External"/><Relationship Id="rId109" Type="http://schemas.openxmlformats.org/officeDocument/2006/relationships/hyperlink" Target="https://youtu.be/bRftB-OilXQ?t=4270" TargetMode="External"/><Relationship Id="rId110" Type="http://schemas.openxmlformats.org/officeDocument/2006/relationships/hyperlink" Target="https://youtu.be/bRftB-OilXQ?t=4313" TargetMode="External"/><Relationship Id="rId111" Type="http://schemas.openxmlformats.org/officeDocument/2006/relationships/hyperlink" Target="https://youtu.be/bRftB-OilXQ?t=4357" TargetMode="External"/><Relationship Id="rId112" Type="http://schemas.openxmlformats.org/officeDocument/2006/relationships/hyperlink" Target="https://youtu.be/bRftB-OilXQ?t=4398" TargetMode="External"/><Relationship Id="rId113" Type="http://schemas.openxmlformats.org/officeDocument/2006/relationships/hyperlink" Target="https://youtu.be/bRftB-OilXQ?t=4445" TargetMode="External"/><Relationship Id="rId114" Type="http://schemas.openxmlformats.org/officeDocument/2006/relationships/hyperlink" Target="https://youtu.be/bRftB-OilXQ?t=4486" TargetMode="External"/><Relationship Id="rId115" Type="http://schemas.openxmlformats.org/officeDocument/2006/relationships/hyperlink" Target="https://youtu.be/bRftB-OilXQ?t=4530" TargetMode="External"/><Relationship Id="rId116" Type="http://schemas.openxmlformats.org/officeDocument/2006/relationships/hyperlink" Target="https://youtu.be/bRftB-OilXQ?t=4571" TargetMode="External"/><Relationship Id="rId117" Type="http://schemas.openxmlformats.org/officeDocument/2006/relationships/hyperlink" Target="https://youtu.be/bRftB-OilXQ?t=4614" TargetMode="External"/><Relationship Id="rId118" Type="http://schemas.openxmlformats.org/officeDocument/2006/relationships/hyperlink" Target="https://youtu.be/bRftB-OilXQ?t=4660" TargetMode="External"/><Relationship Id="rId119" Type="http://schemas.openxmlformats.org/officeDocument/2006/relationships/hyperlink" Target="https://youtu.be/bRftB-OilXQ?t=4701" TargetMode="External"/><Relationship Id="rId120" Type="http://schemas.openxmlformats.org/officeDocument/2006/relationships/hyperlink" Target="https://youtu.be/bRftB-OilXQ?t=4761" TargetMode="External"/><Relationship Id="rId121" Type="http://schemas.openxmlformats.org/officeDocument/2006/relationships/hyperlink" Target="https://youtu.be/bRftB-OilXQ?t=4801" TargetMode="External"/><Relationship Id="rId122" Type="http://schemas.openxmlformats.org/officeDocument/2006/relationships/hyperlink" Target="https://youtu.be/bRftB-OilXQ?t=4842" TargetMode="External"/><Relationship Id="rId123" Type="http://schemas.openxmlformats.org/officeDocument/2006/relationships/hyperlink" Target="https://youtu.be/bRftB-OilXQ?t=104" TargetMode="External"/><Relationship Id="rId124" Type="http://schemas.openxmlformats.org/officeDocument/2006/relationships/hyperlink" Target="https://youtu.be/bRftB-OilXQ?t=115" TargetMode="External"/><Relationship Id="rId125" Type="http://schemas.openxmlformats.org/officeDocument/2006/relationships/hyperlink" Target="https://youtu.be/bRftB-OilXQ?t=129" TargetMode="External"/><Relationship Id="rId126" Type="http://schemas.openxmlformats.org/officeDocument/2006/relationships/hyperlink" Target="https://youtu.be/bRftB-OilXQ?t=143" TargetMode="External"/><Relationship Id="rId127" Type="http://schemas.openxmlformats.org/officeDocument/2006/relationships/hyperlink" Target="https://youtu.be/bRftB-OilXQ?t=176" TargetMode="External"/><Relationship Id="rId128" Type="http://schemas.openxmlformats.org/officeDocument/2006/relationships/hyperlink" Target="https://youtu.be/bRftB-OilXQ?t=244" TargetMode="External"/><Relationship Id="rId129" Type="http://schemas.openxmlformats.org/officeDocument/2006/relationships/hyperlink" Target="https://youtu.be/bRftB-OilXQ?t=304" TargetMode="External"/><Relationship Id="rId130" Type="http://schemas.openxmlformats.org/officeDocument/2006/relationships/hyperlink" Target="https://youtu.be/bRftB-OilXQ?t=603" TargetMode="External"/><Relationship Id="rId131" Type="http://schemas.openxmlformats.org/officeDocument/2006/relationships/hyperlink" Target="https://youtu.be/bRftB-OilXQ?t=953" TargetMode="External"/><Relationship Id="rId132" Type="http://schemas.openxmlformats.org/officeDocument/2006/relationships/hyperlink" Target="https://youtu.be/bRftB-OilXQ?t=1035" TargetMode="External"/><Relationship Id="rId133" Type="http://schemas.openxmlformats.org/officeDocument/2006/relationships/hyperlink" Target="https://youtu.be/bRftB-OilXQ?t=1043" TargetMode="External"/><Relationship Id="rId134" Type="http://schemas.openxmlformats.org/officeDocument/2006/relationships/hyperlink" Target="https://youtu.be/bRftB-OilXQ?t=1046" TargetMode="External"/><Relationship Id="rId135" Type="http://schemas.openxmlformats.org/officeDocument/2006/relationships/hyperlink" Target="https://youtu.be/bRftB-OilXQ?t=2248" TargetMode="External"/><Relationship Id="rId136" Type="http://schemas.openxmlformats.org/officeDocument/2006/relationships/hyperlink" Target="https://youtu.be/bRftB-OilXQ?t=3099" TargetMode="External"/><Relationship Id="rId137" Type="http://schemas.openxmlformats.org/officeDocument/2006/relationships/hyperlink" Target="https://youtu.be/bRftB-OilXQ?t=3128" TargetMode="External"/><Relationship Id="rId138" Type="http://schemas.openxmlformats.org/officeDocument/2006/relationships/hyperlink" Target="https://youtu.be/bRftB-OilXQ?t=4348" TargetMode="External"/><Relationship Id="rId139" Type="http://schemas.openxmlformats.org/officeDocument/2006/relationships/hyperlink" Target="https://youtu.be/bRftB-OilXQ?t=4358" TargetMode="External"/><Relationship Id="rId140" Type="http://schemas.openxmlformats.org/officeDocument/2006/relationships/hyperlink" Target="https://youtu.be/bRftB-OilXQ?t=4368" TargetMode="External"/><Relationship Id="rId141" Type="http://schemas.openxmlformats.org/officeDocument/2006/relationships/hyperlink" Target="https://youtu.be/bRftB-OilXQ?t=4372" TargetMode="External"/><Relationship Id="rId142" Type="http://schemas.openxmlformats.org/officeDocument/2006/relationships/hyperlink" Target="https://youtu.be/bRftB-OilXQ?t=4727" TargetMode="External"/><Relationship Id="rId143" Type="http://schemas.openxmlformats.org/officeDocument/2006/relationships/hyperlink" Target="https://youtu.be/bRftB-OilXQ?t=4729" TargetMode="External"/><Relationship Id="rId144" Type="http://schemas.openxmlformats.org/officeDocument/2006/relationships/hyperlink" Target="https://youtu.be/bRftB-OilXQ?t=47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4 — 10.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