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2 — 13. Oturum — İngilizce / çalışma metni</w:t>
      </w:r>
    </w:p>
    <w:p>
      <w:r>
        <w:t>2026-10-05 00:00:00 • Risale-i Nur Perspektifinde Dijital Çağın Sınamaları Gençlik ve İrade İnşası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00:00:06 – 00:00:46</w:t>
        </w:r>
      </w:hyperlink>
    </w:p>
    <w:p>
      <w:r>
        <w:t>It isn't coming. We are starting, we are starting. Dear guests, hello. We must begin, even if a little late. Our time is limited. The second session… Balo 2 Hall. Session thirteen. We begin the second [section?]. Our slot is 11:00–12:30. Our panellists… I see Mr [Cihat?] here.</w:t>
      </w:r>
    </w:p>
    <w:p>
      <w:pPr>
        <w:keepNext/>
      </w:pPr>
      <w:hyperlink r:id="rId11">
        <w:r>
          <w:rPr>
            <w:color w:val="1155CC"/>
            <w:u w:val="single"/>
          </w:rPr>
          <w:t>00:00:46 – 00:01:30</w:t>
        </w:r>
      </w:hyperlink>
    </w:p>
    <w:p>
      <w:r>
        <w:t>[Not Ahmet Kasım?] The colleague presenting is here. Mr [İsmail Benek?] is here. Is Ms Tuba here? Good, everyone is here. I apparently haven't started it. Based on this morning's experience… It should be fine to follow the same procedure as this morning. We invited the speaker up, rather than everyone. After [finishing?], the speaker returned to their seat. In the last ten minutes, we sat together for questions and answers. We have fifteen minutes each. Our first speaker is Cihat Yaşaroğlu. A view of civilisation's [wonders?] through time management in [Said Nursi's?] works… I invite him to the podium to present this perspective. Please.</w:t>
      </w:r>
    </w:p>
    <w:p>
      <w:pPr>
        <w:keepNext/>
      </w:pPr>
      <w:hyperlink r:id="rId12">
        <w:r>
          <w:rPr>
            <w:color w:val="1155CC"/>
            <w:u w:val="single"/>
          </w:rPr>
          <w:t>00:02:17 – 00:03:03</w:t>
        </w:r>
      </w:hyperlink>
    </w:p>
    <w:p>
      <w:r>
        <w:t>Dear guests, Mr Chairman, with affection and respect, I greet you all. [Cihat?] Yaşaroğlu, faculty member in Education at İnönü University. Today's subject is among the issues we all [suffer from?]. Especially when viewed in terms of time management, we see how great this problem is. As this is a symposium on Bediüzzaman, everyone is familiar with the terminology and expressions, we thought. In Bediüzzaman's [Risale-i Nur?] works, there are passages on civilisation's wonders. These he particularly</w:t>
      </w:r>
    </w:p>
    <w:p>
      <w:pPr>
        <w:keepNext/>
      </w:pPr>
      <w:hyperlink r:id="rId13">
        <w:r>
          <w:rPr>
            <w:color w:val="1155CC"/>
            <w:u w:val="single"/>
          </w:rPr>
          <w:t>00:03:03 – 00:03:45</w:t>
        </w:r>
      </w:hyperlink>
    </w:p>
    <w:p>
      <w:r>
        <w:t>links closely to the discoveries of the prophets and presents to us. There are passages explaining the perspective we should adopt. By way of a general introduction, as we all see, one of today's biggest problems is that civilisation's wonders have become major technologies that waste our time, as we can see. For instance, we say screen use increased with the pandemic. But both before and after, a student's average</w:t>
      </w:r>
    </w:p>
    <w:p>
      <w:pPr>
        <w:keepNext/>
      </w:pPr>
      <w:hyperlink r:id="rId14">
        <w:r>
          <w:rPr>
            <w:color w:val="1155CC"/>
            <w:u w:val="single"/>
          </w:rPr>
          <w:t>00:03:45 – 00:04:31</w:t>
        </w:r>
      </w:hyperlink>
    </w:p>
    <w:p>
      <w:r>
        <w:t>computer and screen time exceeds three to four hours, we see. This means our children are largely entrusted to screens. Technology is a tremendous blessing and a major factor. But unless used appropriately and effectively, it becomes the greatest thief of our time. These are called “havârık-ı medeniyet”, civilisation's wonders. That is how they are described. When used for humanity's benefit, the great blessings they bring to people are spoken of. Yesterday's opening discussed AI extensively; or</w:t>
      </w:r>
    </w:p>
    <w:p>
      <w:pPr>
        <w:keepNext/>
      </w:pPr>
      <w:hyperlink r:id="rId15">
        <w:r>
          <w:rPr>
            <w:color w:val="1155CC"/>
            <w:u w:val="single"/>
          </w:rPr>
          <w:t>00:04:31 – 00:05:14</w:t>
        </w:r>
      </w:hyperlink>
    </w:p>
    <w:p>
      <w:r>
        <w:t>rather, touched on it under various headings. Today's transformative force really is AI. People ask AI what meal to cook. We academics prepare presentation texts, as here. We upload documents and say, “Generate a presentation for us.” It promptly creates a fine presentation. Previously, finding an image or picture suited to our topic was very laborious. Now, in a very short time, with the command “Create this image”, it appears</w:t>
      </w:r>
    </w:p>
    <w:p>
      <w:pPr>
        <w:keepNext/>
      </w:pPr>
      <w:hyperlink r:id="rId16">
        <w:r>
          <w:rPr>
            <w:color w:val="1155CC"/>
            <w:u w:val="single"/>
          </w:rPr>
          <w:t>00:05:14 – 00:05:58</w:t>
        </w:r>
      </w:hyperlink>
    </w:p>
    <w:p>
      <w:r>
        <w:t>in wonderful form. It really makes our work easier, but we must add a qualification: when not used for people's benefit, or to develop a person's abilities and potential, technology in general, and AI in particular, unfortunately blunt people's various abilities and lead to negative traits, particularly ethical problems. Here is an example. Last year, at a major technology company, a Muslim woman employee, when the company's CEO came on</w:t>
      </w:r>
    </w:p>
    <w:p>
      <w:pPr>
        <w:keepNext/>
      </w:pPr>
      <w:hyperlink r:id="rId17">
        <w:r>
          <w:rPr>
            <w:color w:val="1155CC"/>
            <w:u w:val="single"/>
          </w:rPr>
          <w:t>00:05:58 – 00:06:40</w:t>
        </w:r>
      </w:hyperlink>
    </w:p>
    <w:p>
      <w:r>
        <w:t>stage, went up and protested strongly, saying: “You play a primary role in the killing of children and families in Gaza.” Why? The system works as follows. Take WhatsApp, which we all use, as an example. Meta automatically passes Palestinians' and Gazans' location data to Israeli military personnel. Without any effort or labour, using only the coordinates provided by AI… Let me express this sadly, in quotation marks: they don't spend time killing one, two or three people.</w:t>
      </w:r>
    </w:p>
    <w:p>
      <w:pPr>
        <w:keepNext/>
      </w:pPr>
      <w:hyperlink r:id="rId18">
        <w:r>
          <w:rPr>
            <w:color w:val="1155CC"/>
            <w:u w:val="single"/>
          </w:rPr>
          <w:t>00:06:41 – 00:07:25</w:t>
        </w:r>
      </w:hyperlink>
    </w:p>
    <w:p>
      <w:r>
        <w:t>They wait for a gathering of a hundred, a hundred and fifty… I apologise for these unpleasant expressions. I use them to describe that immorality. “Let it be of some use.” So those AI products, that technology should cost more lives, rather than one or two, is how [they think?]. Technology has an immense transformative power. But if we fail to use it beneficially and employ it as unethical tools, it brings greater calamities upon humanity. If preparing a presentation now takes eight to ten seconds, it used to take much</w:t>
      </w:r>
    </w:p>
    <w:p>
      <w:pPr>
        <w:keepNext/>
      </w:pPr>
      <w:hyperlink r:id="rId19">
        <w:r>
          <w:rPr>
            <w:color w:val="1155CC"/>
            <w:u w:val="single"/>
          </w:rPr>
          <w:t>00:07:25 – 00:08:10</w:t>
        </w:r>
      </w:hyperlink>
    </w:p>
    <w:p>
      <w:r>
        <w:t>longer. Wars and massacres that took months with earlier technology can now be carried out in seconds or minutes. This leads us to the following: yes, technology generally, and AI especially, is a wonderful blessing. But we need to consider how, and towards what ends, to use it. A day or two ago, we held a conference with students. I want to share an example I gave there. Think of a rally driver, an F1 driver. A very fast car is useful in their hands, helping them reach their goal.</w:t>
      </w:r>
    </w:p>
    <w:p>
      <w:pPr>
        <w:keepNext/>
      </w:pPr>
      <w:hyperlink r:id="rId20">
        <w:r>
          <w:rPr>
            <w:color w:val="1155CC"/>
            <w:u w:val="single"/>
          </w:rPr>
          <w:t>00:08:10 – 00:08:39</w:t>
        </w:r>
      </w:hyperlink>
    </w:p>
    <w:p>
      <w:r>
        <w:t>But give it to a child driven by whims and, sooner or later, they will crash, harming themselves and those around them. So we must seek ways to use civilisation's wonders with moderation. [I can/cannot read from here?] But how it should be used, I have more or less explained. [Following words unclear.]</w:t>
      </w:r>
    </w:p>
    <w:p>
      <w:pPr>
        <w:keepNext/>
      </w:pPr>
      <w:hyperlink r:id="rId21">
        <w:r>
          <w:rPr>
            <w:color w:val="1155CC"/>
            <w:u w:val="single"/>
          </w:rPr>
          <w:t>00:09:16 – 00:10:00</w:t>
        </w:r>
      </w:hyperlink>
    </w:p>
    <w:p>
      <w:r>
        <w:t>Now it looks as though I'm about to go into space, but I'm not. When we fail to use civilisation's wonders properly, what calamities does technology, most clearly AI, bring upon humanity? We need to examine that. Recently, I looked at a study. As a researcher and academic, I wondered: What was cheating like [before/after?] AI? Believe me, the rate of cheating is the same before and after AI. This shows that human nature has both good and</w:t>
      </w:r>
    </w:p>
    <w:p>
      <w:pPr>
        <w:keepNext/>
      </w:pPr>
      <w:hyperlink r:id="rId22">
        <w:r>
          <w:rPr>
            <w:color w:val="1155CC"/>
            <w:u w:val="single"/>
          </w:rPr>
          <w:t>00:10:00 – 00:10:40</w:t>
        </w:r>
      </w:hyperlink>
    </w:p>
    <w:p>
      <w:r>
        <w:t>evil, created in balance; both exist as a [neutral?] potential. We move towards whichever we nourish. If AI increases our appetite for wrongdoing, if it whets the appetite for shortcuts to more knowledge or greater output, then AI becomes an incredible tool for that. So we must also see how to use these things. [Introductory phrase unclear.] There are reasons underlying the misuse of technology. Why do we use it this way, and how should we use it? I will try to explain briefly.</w:t>
      </w:r>
    </w:p>
    <w:p>
      <w:pPr>
        <w:keepNext/>
      </w:pPr>
      <w:hyperlink r:id="rId23">
        <w:r>
          <w:rPr>
            <w:color w:val="1155CC"/>
            <w:u w:val="single"/>
          </w:rPr>
          <w:t>00:10:40 – 00:11:24</w:t>
        </w:r>
      </w:hyperlink>
    </w:p>
    <w:p>
      <w:r>
        <w:t>One fundamental reason is an existential void. If our child is constantly playing computer games, one main reason may be weak family ties. I'm not saying it certainly is; it may be. We cannot explain something by just one factor. We can explain it only by considering multiple factors together. But if my child spends hours behind closed doors at a computer, phone or tablet, one major reason may be weakness in the family's social fabric and bonds. Moreover, the child seeks an existential</w:t>
      </w:r>
    </w:p>
    <w:p>
      <w:pPr>
        <w:keepNext/>
      </w:pPr>
      <w:hyperlink r:id="rId24">
        <w:r>
          <w:rPr>
            <w:color w:val="1155CC"/>
            <w:u w:val="single"/>
          </w:rPr>
          <w:t>00:11:24 – 00:12:04</w:t>
        </w:r>
      </w:hyperlink>
    </w:p>
    <w:p>
      <w:r>
        <w:t>identity and answers to certain questions. When they find no answers in parents or educators, in the seas of social media they have to turn to whoever provides information. Because there is an existential void. Who am I? What am I? Where did I come from? Where am I going? They need answers to these questions. Let me give a simple example. My child is in high school. Recently, they came to me feeling very distressed. “Dad, could they be deceiving us?” they asked. “About what?” I asked. “Look, in Sahih al-Bukhari, [100? Example number unclear.]</w:t>
      </w:r>
    </w:p>
    <w:p>
      <w:pPr>
        <w:keepNext/>
      </w:pPr>
      <w:hyperlink r:id="rId25">
        <w:r>
          <w:rPr>
            <w:color w:val="1155CC"/>
            <w:u w:val="single"/>
          </w:rPr>
          <w:t>00:12:04 – 00:12:46</w:t>
        </w:r>
      </w:hyperlink>
    </w:p>
    <w:p>
      <w:r>
        <w:t>Hadith 143 refers to our Prophet's [jihad?].” “Yes, but look…” They shared a screenshot. “It doesn't say that here. Here it is about [Hazrat Zeynel's?] life, in a hadith.” I immediately understood the issue. Sahih al-Bukhari and other works have sections: section one, two, three… Probably the first hadith mentioned belonged to a different section from the one shown on screen. [From Sahih al-Bukhari… unclear.] When I showed them, my child felt such relief! They had been unable to work it out. They need our [help?] here.</w:t>
      </w:r>
    </w:p>
    <w:p>
      <w:pPr>
        <w:keepNext/>
      </w:pPr>
      <w:hyperlink r:id="rId26">
        <w:r>
          <w:rPr>
            <w:color w:val="1155CC"/>
            <w:u w:val="single"/>
          </w:rPr>
          <w:t>00:12:46 – 00:13:29</w:t>
        </w:r>
      </w:hyperlink>
    </w:p>
    <w:p>
      <w:r>
        <w:t>As parents, educators and aware individuals, we need to help them. They really need that. They took a screenshot, clearly intending to share it with friends. Certain questions trouble not just our minds, but our children's minds too. Social media and technology are particularly a centre of sophistry, capable of presenting coal as diamonds and diamonds as coal. As such a platform, they require us to be more careful. We need to increase that care, for ourselves as well as our future generations. Another issue is the misuse of technology,</w:t>
      </w:r>
    </w:p>
    <w:p>
      <w:pPr>
        <w:keepNext/>
      </w:pPr>
      <w:hyperlink r:id="rId27">
        <w:r>
          <w:rPr>
            <w:color w:val="1155CC"/>
            <w:u w:val="single"/>
          </w:rPr>
          <w:t>00:13:29 – 00:14:12</w:t>
        </w:r>
      </w:hyperlink>
    </w:p>
    <w:p>
      <w:r>
        <w:t>using our given faculties in the wrong way. The [intellect?], curiosity and other faculties I mentioned… Technology opens wide horizons. I can learn incredible things there and access information. Access to information has become incredibly [easy?]. But we merely scroll through videos, or spend our time on videos and information that will never advance us. So we must not use these important faculties we have been given outside their purpose, so that such a void does not arise.</w:t>
      </w:r>
    </w:p>
    <w:p>
      <w:pPr>
        <w:keepNext/>
      </w:pPr>
      <w:hyperlink r:id="rId28">
        <w:r>
          <w:rPr>
            <w:color w:val="1155CC"/>
            <w:u w:val="single"/>
          </w:rPr>
          <w:t>00:14:13 – 00:14:55</w:t>
        </w:r>
      </w:hyperlink>
    </w:p>
    <w:p>
      <w:r>
        <w:t>There is also one of the great issues of our age. A point raised especially concerning families. After a certain age, social media becomes a factor in the breakdown of families. Why? Think of an African community. Currently, 39 percent of the world cannot access the internet. They have no internet access, no access to information this way. But they are probably [happier than us?]. They have fewer needs. One major cause of our unhappiness was mentioned in yesterday's opening speech. We look and see someone else's house,</w:t>
      </w:r>
    </w:p>
    <w:p>
      <w:pPr>
        <w:keepNext/>
      </w:pPr>
      <w:hyperlink r:id="rId29">
        <w:r>
          <w:rPr>
            <w:color w:val="1155CC"/>
            <w:u w:val="single"/>
          </w:rPr>
          <w:t>00:14:55 – 00:15:39</w:t>
        </w:r>
      </w:hyperlink>
    </w:p>
    <w:p>
      <w:r>
        <w:t>car, family and children, involuntarily catching our attention and whetting our appetite. Recently, secularisation and worldliness have increased so much… Unfortunately, we all have this to some degree. As a result of secularisation and increasing worldliness, worldly things attract more of our attention. The devices we use have worked out the algorithm: three seconds on something, and then a second video on it appears, a third, fourth and fifth. What does this mean? Our curiosity shifts there and, to a great extent, whether</w:t>
      </w:r>
    </w:p>
    <w:p>
      <w:pPr>
        <w:keepNext/>
      </w:pPr>
      <w:hyperlink r:id="rId30">
        <w:r>
          <w:rPr>
            <w:color w:val="1155CC"/>
            <w:u w:val="single"/>
          </w:rPr>
          <w:t>00:15:39 – 00:16:24</w:t>
        </w:r>
      </w:hyperlink>
    </w:p>
    <w:p>
      <w:r>
        <w:t>we like it or not… Pardon the expression: if it is negative, in that pit it traps us. Sadly, we cannot escape those whirlpools. Excessive worldliness unfortunately directs our curiosity, whether we like it or not, towards negative things. The moth is an example. The moth, that small insect, circles the light. It has no idea of the light's deadly power. Eventually, it is caught by the light and dies. Despite knowing it will die, it circles the light and finally loses its life. Our social and spiritual lives, too, to some extent,</w:t>
      </w:r>
    </w:p>
    <w:p>
      <w:pPr>
        <w:keepNext/>
      </w:pPr>
      <w:hyperlink r:id="rId31">
        <w:r>
          <w:rPr>
            <w:color w:val="1155CC"/>
            <w:u w:val="single"/>
          </w:rPr>
          <w:t>00:16:24 – 00:17:09</w:t>
        </w:r>
      </w:hyperlink>
    </w:p>
    <w:p>
      <w:r>
        <w:t>are affected by this misuse of time. Greater inclination towards the world, greater secularisation, unmet needs and always wanting more—where do these take us? To two basic failings. First, unhappiness. We want to buy newly seen things immediately and try to do so. Yet we never become happy. This does not apply so much to our generation. Most here are from our generation, but for later generations a major problem</w:t>
      </w:r>
    </w:p>
    <w:p>
      <w:pPr>
        <w:keepNext/>
      </w:pPr>
      <w:hyperlink r:id="rId32">
        <w:r>
          <w:rPr>
            <w:color w:val="1155CC"/>
            <w:u w:val="single"/>
          </w:rPr>
          <w:t>00:17:09 – 00:17:53</w:t>
        </w:r>
      </w:hyperlink>
    </w:p>
    <w:p>
      <w:r>
        <w:t>is this: our children have everything at hand, yet are unhappy. Why? [Having/not having?] faced deprivation. There is a fine expression: Our generation was tested through deprivation; our children were tested through abundance. This abundance, in terms of duration, time and technology, fails to take us where it should. Tools not used for their intended purpose also lead us to laziness. Along with waste comes laziness. Why? We have a comfort zone. Everything is brought to us while we</w:t>
      </w:r>
    </w:p>
    <w:p>
      <w:pPr>
        <w:keepNext/>
      </w:pPr>
      <w:hyperlink r:id="rId33">
        <w:r>
          <w:rPr>
            <w:color w:val="1155CC"/>
            <w:u w:val="single"/>
          </w:rPr>
          <w:t>00:17:53 – 00:18:34</w:t>
        </w:r>
      </w:hyperlink>
    </w:p>
    <w:p>
      <w:r>
        <w:t>remain seated. We no longer need to make an effort. This inevitably leads us to laziness and [dissipation?]. [Dissipation?] is easy to reach. Acquiring positive behaviour involves two basic factors: blocking what leads to the negative; keeping things leading to [negativity?] in view and making them more accessible. Which does technology offer us most? The positive or negative? More of the negative drives us towards [dissipation?] and unfortunately, laziness. Thus, as we seek a remedy for our [trouble?],</w:t>
      </w:r>
    </w:p>
    <w:p>
      <w:pPr>
        <w:keepNext/>
      </w:pPr>
      <w:hyperlink r:id="rId34">
        <w:r>
          <w:rPr>
            <w:color w:val="1155CC"/>
            <w:u w:val="single"/>
          </w:rPr>
          <w:t>00:18:34 – 00:19:15</w:t>
        </w:r>
      </w:hyperlink>
    </w:p>
    <w:p>
      <w:r>
        <w:t>we find that, instead of a remedy, we are turning to poisoned honey, something apparently healing but not really so, a supposed remedy, a method. Here, eighty percent… [one fifth of people?] are said to waste civilisation's wonders on such unnecessary things. With more time, this could be explained in detail. One of the world's largest educational platforms is YouTube. The YouTube you know. But looking at global YouTube usage statistics,</w:t>
      </w:r>
    </w:p>
    <w:p>
      <w:pPr>
        <w:keepNext/>
      </w:pPr>
      <w:hyperlink r:id="rId35">
        <w:r>
          <w:rPr>
            <w:color w:val="1155CC"/>
            <w:u w:val="single"/>
          </w:rPr>
          <w:t>00:19:15 – 00:20:01</w:t>
        </w:r>
      </w:hyperlink>
    </w:p>
    <w:p>
      <w:r>
        <w:t>entertainment, at 94 percent, ranks [seventh?]. Entertainment at 94 percent. Yet when we academics get stuck, we open YouTube and ask our question, finding answers one by one in videos and get our work done. There are things on which we ought to spend our time that are far more important. Let there be entertainment and other things, but this should not exceed four fifths… I mean one fifth. The time we devote to rest and entertainment must not exceed one fifth. As a solution, what kind of</w:t>
      </w:r>
    </w:p>
    <w:p>
      <w:pPr>
        <w:keepNext/>
      </w:pPr>
      <w:hyperlink r:id="rId36">
        <w:r>
          <w:rPr>
            <w:color w:val="1155CC"/>
            <w:u w:val="single"/>
          </w:rPr>
          <w:t>00:20:02 – 00:20:45</w:t>
        </w:r>
      </w:hyperlink>
    </w:p>
    <w:p>
      <w:r>
        <w:t>perspective should we adopt to use time effectively? How many [minutes?] do I have? Then let me give the last part. A person must not forget their purpose in coming into this world. In terms of priorities: which task is more important, most important, or unimportant? We must be able to rank them. Lastly, as I said at the beginning… We all know Bediüzzaman and his works. Since this too is a symposium on Bediüzzaman, I should end with this statement: why did I come into this world? We spoke of the existential void. When I ask, “How should I use my time?”,</w:t>
      </w:r>
    </w:p>
    <w:p>
      <w:pPr>
        <w:keepNext/>
      </w:pPr>
      <w:hyperlink r:id="rId37">
        <w:r>
          <w:rPr>
            <w:color w:val="1155CC"/>
            <w:u w:val="single"/>
          </w:rPr>
          <w:t>00:20:45 – 00:21:25</w:t>
        </w:r>
      </w:hyperlink>
    </w:p>
    <w:p>
      <w:r>
        <w:t>one of the greatest answers I can receive is this: “Our programme is this: the world is a guesthouse.” Just as we stay here two or three days, the world is a guesthouse. A person stays briefly in it, a guest with many duties. We cannot say, “I've arrived; I won't lift a finger.” Quite the opposite: time is short, duties many. In a brief lifetime, we must procure what is needed for eternal life; we are [obliged?] to do so. Our mission, our duty is that weighty.</w:t>
      </w:r>
    </w:p>
    <w:p>
      <w:pPr>
        <w:keepNext/>
      </w:pPr>
      <w:hyperlink r:id="rId38">
        <w:r>
          <w:rPr>
            <w:color w:val="1155CC"/>
            <w:u w:val="single"/>
          </w:rPr>
          <w:t>00:21:25 – 00:22:06</w:t>
        </w:r>
      </w:hyperlink>
    </w:p>
    <w:p>
      <w:r>
        <w:t>What must we do? In time management, “the most important and essential tasks must take precedence.” We must put the most important and necessary tasks first. Let me finish with this: Each day, we make notes on little pieces of paper. Our tasks for that day… If we don't put the most important first, by its turn our time runs out. When we put the most important first, yes, the others exist and matter too; but there are things I must do and finish that are more important. So we try to manage our time</w:t>
      </w:r>
    </w:p>
    <w:p>
      <w:pPr>
        <w:keepNext/>
      </w:pPr>
      <w:hyperlink r:id="rId39">
        <w:r>
          <w:rPr>
            <w:color w:val="1155CC"/>
            <w:u w:val="single"/>
          </w:rPr>
          <w:t>00:22:06 – 00:22:48</w:t>
        </w:r>
      </w:hyperlink>
    </w:p>
    <w:p>
      <w:r>
        <w:t>in this way. The topic could fill hours, but here let me conclude what I wished to say briefly and concisely. Thank you, Mr Chairman. And for listening patiently, my special thanks to you, our valued audience. Thank you. What you said is [good news?]. [The words in this passage remain unclear.] It will be possible to see [unclear phrase] on this subject. Thank you, sir. Our second speaker is [Ahmet] Kasım Sezgin.</w:t>
      </w:r>
    </w:p>
    <w:p>
      <w:pPr>
        <w:keepNext/>
      </w:pPr>
      <w:hyperlink r:id="rId40">
        <w:r>
          <w:rPr>
            <w:color w:val="1155CC"/>
            <w:u w:val="single"/>
          </w:rPr>
          <w:t>00:22:48 – 00:23:26</w:t>
        </w:r>
      </w:hyperlink>
    </w:p>
    <w:p>
      <w:r>
        <w:t>As he could not attend, his colleague will give the presentation. [Associate Professor?] Dr Bünyamin Han. Did I say that correctly? — Yes. — Is that so? Two months left. Then, as [the saying goes?], “What is to come is near”… Professor Dr Bünyamin Han will present in his place. Fifteen minutes. Please go ahead. Could you open the presentation?</w:t>
      </w:r>
    </w:p>
    <w:p>
      <w:pPr>
        <w:keepNext/>
      </w:pPr>
      <w:hyperlink r:id="rId41">
        <w:r>
          <w:rPr>
            <w:color w:val="1155CC"/>
            <w:u w:val="single"/>
          </w:rPr>
          <w:t>00:23:34 – 00:24:16</w:t>
        </w:r>
      </w:hyperlink>
    </w:p>
    <w:p>
      <w:r>
        <w:t>Esteemed professors, welcome, dear listeners. I will share a presentation that my colleague and I prepared together. Our approach to technology addiction [from the Risale-i Nur perspective]. Our colleague could not come because of a last-minute change. He had prepared the presentation and was going to deliver it. I was going to assist. The roles changed; now I will present. Having this talk on technology addiction right after Professor Cihat's… has made my task easier. We seem somewhat familiar with the issue already. I will ask how to view it from this perspective, what technology means… How can we approach the issue from a different viewpoint?</w:t>
      </w:r>
    </w:p>
    <w:p>
      <w:pPr>
        <w:keepNext/>
      </w:pPr>
      <w:hyperlink r:id="rId42">
        <w:r>
          <w:rPr>
            <w:color w:val="1155CC"/>
            <w:u w:val="single"/>
          </w:rPr>
          <w:t>00:24:16 – 00:24:57</w:t>
        </w:r>
      </w:hyperlink>
    </w:p>
    <w:p>
      <w:r>
        <w:t>That is the angle I will take. My basic question is this. Can technology be seen as a blessing answering human weakness and need? We have weaknesses and needs. Could it be something given to us… a blessing for this reason? I will take a different view. Then, with meaning pointing beyond itself, we say of the universe [unclear]. We speak of viewing the universe as a sign, drawing lessons from it. Can we also see technology as such a blessing? Can we [apply?] the idea of gratitude to this issue? The main point is that our problem is not merely the use of technology. Our concern is how, when using technology, in terms of content and intention…</w:t>
      </w:r>
    </w:p>
    <w:p>
      <w:pPr>
        <w:keepNext/>
      </w:pPr>
      <w:hyperlink r:id="rId43">
        <w:r>
          <w:rPr>
            <w:color w:val="1155CC"/>
            <w:u w:val="single"/>
          </w:rPr>
          <w:t>00:24:57 – 00:25:39</w:t>
        </w:r>
      </w:hyperlink>
    </w:p>
    <w:p>
      <w:r>
        <w:t>and in terms of measure and outcomes, we can change our viewpoint. I will focus on that. Technology has both a beneficial and an adverse… side, that is, a harmful side. In many studies… and presentations this has been discussed. As a society, we now… and our children know that if this blessing is used well… it is a good blessing. Otherwise, it can harm us, society, our personal lives… It also has the potential to harm our social life. It is a beneficial blessing in speeding communication, but at the same time…</w:t>
      </w:r>
    </w:p>
    <w:p>
      <w:pPr>
        <w:keepNext/>
      </w:pPr>
      <w:hyperlink r:id="rId44">
        <w:r>
          <w:rPr>
            <w:color w:val="1155CC"/>
            <w:u w:val="single"/>
          </w:rPr>
          <w:t>00:25:39 – 00:26:20</w:t>
        </w:r>
      </w:hyperlink>
    </w:p>
    <w:p>
      <w:r>
        <w:t>when that end—or rather, that means—becomes an end in human life… it can lead to excessive use, which in human psychology we call addiction… We face a problem that has now been diagnosed. I will try to explain this with an example from the Risale-i Nur. There are various examples from the Risale-i Nur perspective. You heard some in the previous talk. I will use a different example… to explain it. Our colleague discussed technological wonders, civilisation and time… He addressed time management in the context of technology. I will consider this through the use of radio.</w:t>
      </w:r>
    </w:p>
    <w:p>
      <w:pPr>
        <w:keepNext/>
      </w:pPr>
      <w:hyperlink r:id="rId45">
        <w:r>
          <w:rPr>
            <w:color w:val="1155CC"/>
            <w:u w:val="single"/>
          </w:rPr>
          <w:t>00:26:21 – 00:27:02</w:t>
        </w:r>
      </w:hyperlink>
    </w:p>
    <w:p>
      <w:r>
        <w:t>How was technology addiction defined? Loss of control, greater priority over other activities; despite negative… consequences that one knows and sees, a technological product… is used persistently and continually. That is how we described it. If someone can no longer give it up even when they want to, an addiction… emerges. In [technology addiction?], the World Health Organization's… definition includes this. So we should assess ourselves and our children… We should test this. If technology is being used as a tool… can we control it when we wish? Or, beyond our control…</w:t>
      </w:r>
    </w:p>
    <w:p>
      <w:pPr>
        <w:keepNext/>
      </w:pPr>
      <w:hyperlink r:id="rId46">
        <w:r>
          <w:rPr>
            <w:color w:val="1155CC"/>
            <w:u w:val="single"/>
          </w:rPr>
          <w:t>00:27:02 – 00:27:47</w:t>
        </w:r>
      </w:hyperlink>
    </w:p>
    <w:p>
      <w:r>
        <w:t>do we tend to continue even though we do not want to? Do we keep up the behaviour [unclear phrase]? We should test this. To call it addiction. The basic perspective [in the Risale-i Nur?] was this. We based our view of the universe and every being on meaning beyond itself. Can technology and its use also be viewed through this… perspective, and how? That is what we will mainly discuss. Beyond asking “What is technology good for?”, which… blessing it represents is what we will emphasise. Our subject concerns using a blessing properly.</w:t>
      </w:r>
    </w:p>
    <w:p>
      <w:pPr>
        <w:keepNext/>
      </w:pPr>
      <w:hyperlink r:id="rId47">
        <w:r>
          <w:rPr>
            <w:color w:val="1155CC"/>
            <w:u w:val="single"/>
          </w:rPr>
          <w:t>00:27:47 – 00:28:29</w:t>
        </w:r>
      </w:hyperlink>
    </w:p>
    <w:p>
      <w:r>
        <w:t>Like other physical, material and food-related blessings, and the blessing of time… we consider technology a phenomenon that can be placed in this category… If proper use leads from the blessing to the Bestower, that is… to the Giver, then to gratitude, and from gratitude to proper use… If the sequence, the chain, is built this way, if the stones are laid so… we are speaking of proper use. We can use this formula… for any blessing. If youth is a blessing, we turn to its Giver, the Bestower… From the Bestower to gratitude, then to using the blessing of youth…</w:t>
      </w:r>
    </w:p>
    <w:p>
      <w:pPr>
        <w:keepNext/>
      </w:pPr>
      <w:hyperlink r:id="rId48">
        <w:r>
          <w:rPr>
            <w:color w:val="1155CC"/>
            <w:u w:val="single"/>
          </w:rPr>
          <w:t>00:28:29 – 00:29:15</w:t>
        </w:r>
      </w:hyperlink>
    </w:p>
    <w:p>
      <w:r>
        <w:t>in the Giver's path. This presents us with a formula. Applying the same method to technology, first… the opportunities and conveniences meeting human needs must be seen as a blessing… We need to recognise this aspect, rather than attaching only negative… meaning to it. First we should see its beneficial aspect… and raise awareness. Then, the One who gave us this blessing… what does He intend by it? We need to understand and know that. We must turn our gaze from the blessing to its Giver, seeing it as a gift. The mental chains leading to technology addiction or misuse…</w:t>
      </w:r>
    </w:p>
    <w:p>
      <w:pPr>
        <w:keepNext/>
      </w:pPr>
      <w:hyperlink r:id="rId49">
        <w:r>
          <w:rPr>
            <w:color w:val="1155CC"/>
            <w:u w:val="single"/>
          </w:rPr>
          <w:t>00:29:15 – 00:29:59</w:t>
        </w:r>
      </w:hyperlink>
    </w:p>
    <w:p>
      <w:r>
        <w:t>where do these chains break? It provides this chain to help identify that. If the technology used can lead us to the Bestower, the Owner of the blessing… and if that can turn into gratitude, then we reach… the proper use of the internet. When you lose this sequence… when any link breaks, the blessing ceases to be a blessing and becomes… its opposite: adversity, something harmful to you and society. Let me give a radio example. In the Risale-i Nur, when radio first… appeared, between Bediüzzaman and his students, concerning listening to radio… there is a discussion examining an incident.</w:t>
      </w:r>
    </w:p>
    <w:p>
      <w:pPr>
        <w:keepNext/>
      </w:pPr>
      <w:hyperlink r:id="rId50">
        <w:r>
          <w:rPr>
            <w:color w:val="1155CC"/>
            <w:u w:val="single"/>
          </w:rPr>
          <w:t>00:29:59 – 00:30:42</w:t>
        </w:r>
      </w:hyperlink>
    </w:p>
    <w:p>
      <w:r>
        <w:t>Radio was a new technological product at that time. Today, for various technologies, including AI and generative AI… this is a method that can be applied to all of them. The works describe it as an immense divine blessing. A very great divine blessing. Earlier, I described how a blessing leads… to the Bestower, then to gratitude and proper use… That was the formula. We see an example of a similar method here… in these texts. The approach here is not hostility to technology. Not reacting at first sight: “This will ruin our morals, our…”</w:t>
      </w:r>
    </w:p>
    <w:p>
      <w:pPr>
        <w:keepNext/>
      </w:pPr>
      <w:hyperlink r:id="rId51">
        <w:r>
          <w:rPr>
            <w:color w:val="1155CC"/>
            <w:u w:val="single"/>
          </w:rPr>
          <w:t>00:30:42 – 00:31:28</w:t>
        </w:r>
      </w:hyperlink>
    </w:p>
    <w:p>
      <w:r>
        <w:t>“[unclear phrase], harm us and our children, waste time…” The approach goes beyond such prejudgements. We see that the tool should be preserved, that we should [benefit?]… from it, but its direction, proportion and purpose must be stated and… defined. That is the formula we see. This method covers the internet, social media, video [platforms?], games, phones… It provides a formula that applies to all of these. If we use the tool as a tool, do not make it an end, and ensure control… remains with us, it can be seen as an immense blessing. “Radio is such a great divine blessing that gratitude in return…”</w:t>
      </w:r>
    </w:p>
    <w:p>
      <w:pPr>
        <w:keepNext/>
      </w:pPr>
      <w:hyperlink r:id="rId52">
        <w:r>
          <w:rPr>
            <w:color w:val="1155CC"/>
            <w:u w:val="single"/>
          </w:rPr>
          <w:t>00:31:28 – 00:32:07</w:t>
        </w:r>
      </w:hyperlink>
    </w:p>
    <w:p>
      <w:r>
        <w:t>Recall blessing and gratitude. Radio: a universal Qur'an reciter [with millions of tongues?]… enabling everyone on earth to hear the Qur'an. Ultimately, an outcome… based assessment follows if it is seen as a blessing in this way. Gratitude here is not merely practical—or rather, merely verbal, something… we say. Gratitude for a blessing means using it properly… That is the interpretation here. Gratitude for technology too, beyond “O Lord…” “You gave us this”—which is also part of gratitude—but… we need to focus on using it properly.</w:t>
      </w:r>
    </w:p>
    <w:p>
      <w:pPr>
        <w:keepNext/>
      </w:pPr>
      <w:hyperlink r:id="rId53">
        <w:r>
          <w:rPr>
            <w:color w:val="1155CC"/>
            <w:u w:val="single"/>
          </w:rPr>
          <w:t>00:32:10 – 00:32:52</w:t>
        </w:r>
      </w:hyperlink>
    </w:p>
    <w:p>
      <w:r>
        <w:t>What is misuse, then? The radio example also illustrates this. For example, if four-fifths is spent on [whims?], needless and idle things… it undermines the desire to work and makes one neglect one's true duty. When we analyse the text, in considering a new technological product or… a concept related to technology, the harmful points should be identified… on the basis of principles. We must formulate these principles. For AI and social media applications, TikTok… WhatsApp, YouTube, whatever it is, if we tell our children to be cautious…</w:t>
      </w:r>
    </w:p>
    <w:p>
      <w:pPr>
        <w:keepNext/>
      </w:pPr>
      <w:hyperlink r:id="rId54">
        <w:r>
          <w:rPr>
            <w:color w:val="1155CC"/>
            <w:u w:val="single"/>
          </w:rPr>
          <w:t>00:32:52 – 00:33:32</w:t>
        </w:r>
      </w:hyperlink>
    </w:p>
    <w:p>
      <w:r>
        <w:t>we should set out the logical or moral reasons… as principles. The first criterion here is to pay attention to proportion. The four-fifths point above; from Professor Cihat's presentation… recall YouTube and social media use: what, where… how much is used? So the first measure should be proportion. How much do we use beneficially? Casual, idle use… where does it stand, and how much does it account for? So our first criterion must be the proportion of use. Our children spend time on social media. That may be fine.</w:t>
      </w:r>
    </w:p>
    <w:p>
      <w:pPr>
        <w:keepNext/>
      </w:pPr>
      <w:hyperlink r:id="rId55">
        <w:r>
          <w:rPr>
            <w:color w:val="1155CC"/>
            <w:u w:val="single"/>
          </w:rPr>
          <w:t>00:33:32 – 00:34:15</w:t>
        </w:r>
      </w:hyperlink>
    </w:p>
    <w:p>
      <w:r>
        <w:t>Where is the problem? It may be in the proportion. That comes first. The second measure should be the outcome; focus on the result. What outcomes does it produce? The technological product we use… does its use harm work, worship, family or social responsibilities? We should look at that. Someone may be active on social media… and undertake religious outreach and publicise it there. This use benefits that person. In what way? In their personal life… worship, family and social relations; yet a similar… person doing the same thing may find their social and personal life…</w:t>
      </w:r>
    </w:p>
    <w:p>
      <w:pPr>
        <w:keepNext/>
      </w:pPr>
      <w:hyperlink r:id="rId56">
        <w:r>
          <w:rPr>
            <w:color w:val="1155CC"/>
            <w:u w:val="single"/>
          </w:rPr>
          <w:t>00:34:15 – 00:35:01</w:t>
        </w:r>
      </w:hyperlink>
    </w:p>
    <w:p>
      <w:r>
        <w:t>harmed by it. So the issue is not merely using it. We should attend to the effect that use has on us. When guiding our children in the use of technology… we must consider outcomes. First proportion, second outcome. The third criterion concerns direction. Does the tool strengthen or weaken a person's will? This matters too, because humans are beings endowed with will. You saw the World Health Organization's definition concerning technology… If it results in a person losing control…</w:t>
      </w:r>
    </w:p>
    <w:p>
      <w:pPr>
        <w:keepNext/>
      </w:pPr>
      <w:hyperlink r:id="rId57">
        <w:r>
          <w:rPr>
            <w:color w:val="1155CC"/>
            <w:u w:val="single"/>
          </w:rPr>
          <w:t>00:35:01 – 00:35:40</w:t>
        </w:r>
      </w:hyperlink>
    </w:p>
    <w:p>
      <w:r>
        <w:t>there is an addiction; it needs to be addressed and overcome. Do our activities, including the use of technology, strengthen our will… and [unclear phrase] control, or… weaken them? We must consider this. The fourth criterion is content. What is the balance between content nourishing mind and heart and idle content? Content enriching inner life, spirituality, morals or knowledge… is its benefit greater, or is the pull towards what we call idle… activity stronger? We need to look at that.</w:t>
      </w:r>
    </w:p>
    <w:p>
      <w:pPr>
        <w:keepNext/>
      </w:pPr>
      <w:hyperlink r:id="rId58">
        <w:r>
          <w:rPr>
            <w:color w:val="1155CC"/>
            <w:u w:val="single"/>
          </w:rPr>
          <w:t>00:35:43 – 00:36:28</w:t>
        </w:r>
      </w:hyperlink>
    </w:p>
    <w:p>
      <w:r>
        <w:t>I gave examples from this. The previous talk made a similar point. We also need a measure for stimulating and using curiosity. In the radio example, the issue is not just what is heard. If you noticed… there is also a problem of curiosity encroaching on one's main duty… Unnecessary things, when they arouse curiosity beyond the proper level… may lead to emotional collapse through excessive curiosity… This is one conclusion. The warning concerns information in the wider sphere. Not all such information outweighs the true duties in our immediate sphere.</w:t>
      </w:r>
    </w:p>
    <w:p>
      <w:pPr>
        <w:keepNext/>
      </w:pPr>
      <w:hyperlink r:id="rId59">
        <w:r>
          <w:rPr>
            <w:color w:val="1155CC"/>
            <w:u w:val="single"/>
          </w:rPr>
          <w:t>00:36:28 – 00:37:09</w:t>
        </w:r>
      </w:hyperlink>
    </w:p>
    <w:p>
      <w:r>
        <w:t>We should recognise this. When we analyse social media content… events concerning us and reminding us of our primary duties… their proportion compared with matters in the outside world, more distant from us… we need to know the difference. Thus our conclusion here is [unclear phrase]. He said it could be a tool for letting the whole universe hear the Qur’an. What was he referring to? Radio. The principle we draw is this: Information you could convey to one person can reach thousands. Today, the internet or AI can convey it to millions. In fact, we see a similar formula here.</w:t>
      </w:r>
    </w:p>
    <w:p>
      <w:pPr>
        <w:keepNext/>
      </w:pPr>
      <w:hyperlink r:id="rId60">
        <w:r>
          <w:rPr>
            <w:color w:val="1155CC"/>
            <w:u w:val="single"/>
          </w:rPr>
          <w:t>00:37:10 – 00:37:54</w:t>
        </w:r>
      </w:hyperlink>
    </w:p>
    <w:p>
      <w:r>
        <w:t>The principle should not be to oppose a technology or prevent its use. It should be to offer an alternative. So, control… If we draw a bridge between the Risale-i Nur perspective and technology addiction… First, control: if “I use it” turns into “It uses me”… there is a loss of control; it leads towards addiction. If the tool takes precedence over the main duty and becomes an end, a problem… exists. If attention constantly shifts to new stimuli and curiosity to needless… things, if there is [loss of function?] in activities and a problem of continuing… [Sentence ending unclear.] It is possible to view technology as pointing beyond itself…</w:t>
      </w:r>
    </w:p>
    <w:p>
      <w:pPr>
        <w:keepNext/>
      </w:pPr>
      <w:hyperlink r:id="rId61">
        <w:r>
          <w:rPr>
            <w:color w:val="1155CC"/>
            <w:u w:val="single"/>
          </w:rPr>
          <w:t>00:37:54 – 00:38:36</w:t>
        </w:r>
      </w:hyperlink>
    </w:p>
    <w:p>
      <w:r>
        <w:t>We should know that such a formula exists. Just as we wear these lenses when looking at every event. What should moderation be like? Not abandoning it entirely, but replacing it. We need alternatives. Removing it altogether does not solve the problem. We should know this. Our proposed method is not escape from technology. What kind of method? To acquire the practice of using technology properly… and help others acquire it. We should ask these questions: Which need does it meet? Does it keep me from my primary duties? What does it cost me? When I finish, do my will and time…</w:t>
      </w:r>
    </w:p>
    <w:p>
      <w:pPr>
        <w:keepNext/>
      </w:pPr>
      <w:hyperlink r:id="rId62">
        <w:r>
          <w:rPr>
            <w:color w:val="1155CC"/>
            <w:u w:val="single"/>
          </w:rPr>
          <w:t>00:38:36 – 00:39:19</w:t>
        </w:r>
      </w:hyperlink>
    </w:p>
    <w:p>
      <w:r>
        <w:t>remain mine? We need to test these things. We should sign an agreement with ourselves or our child. Our intention… what is it? Set the purpose before use. Why will I go on social media or… use the internet? We should set limits. Define the limits of the choice and move towards conscious use. Professor, our time is up. I will finish with this. I will end with seven principles. One: see technology as a blessing… Do not deny the blessing; denying a blessing is not permissible in our religion. We should eliminate misuse and use this blessing properly. Two: recognise the blessing as coming from the Bestower. But we should not turn that means into an end.</w:t>
      </w:r>
    </w:p>
    <w:p>
      <w:pPr>
        <w:keepNext/>
      </w:pPr>
      <w:hyperlink r:id="rId63">
        <w:r>
          <w:rPr>
            <w:color w:val="1155CC"/>
            <w:u w:val="single"/>
          </w:rPr>
          <w:t>00:39:19 – 00:40:01</w:t>
        </w:r>
      </w:hyperlink>
    </w:p>
    <w:p>
      <w:r>
        <w:t>View it as pointing beyond itself; link the means to its purpose. Gratitude, that is, proper use: increase its benefits and reduce its harms… gradually: this is moderate use. Curiosity must be managed. We should draw attention from the wider sphere to the nearer one. Preserve moderation; when loss of will and time begins, recognise the problem… and take precautions early. Thank you all. Thank you for this fine presentation. It also related to the first one. It seemed to complement it. God willing, the third talk will continue and complement…</w:t>
      </w:r>
    </w:p>
    <w:p>
      <w:pPr>
        <w:keepNext/>
      </w:pPr>
      <w:hyperlink r:id="rId64">
        <w:r>
          <w:rPr>
            <w:color w:val="1155CC"/>
            <w:u w:val="single"/>
          </w:rPr>
          <w:t>00:40:01 – 00:40:36</w:t>
        </w:r>
      </w:hyperlink>
    </w:p>
    <w:p>
      <w:r>
        <w:t>this. Dr İsmail [Benek?], [Risale Academy?]: “Youth in the Digital Age”… “Digital Sociology Literature and Said Nursi's Guide for Youth…” For his presentation comparing them, [unclear phrase], we were going to invite… him onto the stage, but I see he is already here. Welcome. Welcome. If you could give your presentation in fifteen minutes… there will be time for the next speaker too. God willing, we will take questions in the final ten minutes. If time permits, as we started ten minutes late.</w:t>
      </w:r>
    </w:p>
    <w:p>
      <w:pPr>
        <w:keepNext/>
      </w:pPr>
      <w:hyperlink r:id="rId65">
        <w:r>
          <w:rPr>
            <w:color w:val="1155CC"/>
            <w:u w:val="single"/>
          </w:rPr>
          <w:t>00:41:00 – 00:41:45</w:t>
        </w:r>
      </w:hyperlink>
    </w:p>
    <w:p>
      <w:r>
        <w:t>Esteemed participants… Mr Chairman… And Mr [Minister?], through [unclear phrase], I greet the participants… especially the young people. In fact, to give a talk, to convey… something, experience or advice—my position is [unclear phrase]. Let me admit that. But when it concerns young people, as an apology owed… I undertook this study, frankly. The twenty-to-thirty age group, for the past ten years, in the street [unclear]…</w:t>
      </w:r>
    </w:p>
    <w:p>
      <w:pPr>
        <w:keepNext/>
      </w:pPr>
      <w:hyperlink r:id="rId66">
        <w:r>
          <w:rPr>
            <w:color w:val="1155CC"/>
            <w:u w:val="single"/>
          </w:rPr>
          <w:t>00:41:45 – 00:42:27</w:t>
        </w:r>
      </w:hyperlink>
    </w:p>
    <w:p>
      <w:r>
        <w:t>is the group I engage with. In our circles we have little courage for this. Why? Because what must not be said is already clear. What must be said is clear. And you are the ones expected to act. But this question has no answer: how will it happen? Both professors gave us excellent openings. [Very good…] My question is: how will it happen? How? How? For example, limited use. Very good. How? Finding our focus…</w:t>
      </w:r>
    </w:p>
    <w:p>
      <w:pPr>
        <w:keepNext/>
      </w:pPr>
      <w:hyperlink r:id="rId67">
        <w:r>
          <w:rPr>
            <w:color w:val="1155CC"/>
            <w:u w:val="single"/>
          </w:rPr>
          <w:t>00:42:27 – 00:43:09</w:t>
        </w:r>
      </w:hyperlink>
    </w:p>
    <w:p>
      <w:r>
        <w:t>How? Our generation… I exempt my professors; I am making an admission about myself. We are a generation that has not found its focus. What does that mean? There is no definition of one's innate nature. For example, if I asked you: in the Risale-i Nur… What concept [defines?] your innate nature? I do not mean subject expertise, academic attainment or professionalism…</w:t>
      </w:r>
    </w:p>
    <w:p>
      <w:pPr>
        <w:keepNext/>
      </w:pPr>
      <w:hyperlink r:id="rId68">
        <w:r>
          <w:rPr>
            <w:color w:val="1155CC"/>
            <w:u w:val="single"/>
          </w:rPr>
          <w:t>00:43:09 – 00:43:51</w:t>
        </w:r>
      </w:hyperlink>
    </w:p>
    <w:p>
      <w:r>
        <w:t>I do not mean being very [hard-working?]. I do not mean being very self-sacrificing. These are all [admirable qualities?]. But what is innate nature? Our two professors made a fine… introduction; I benefited greatly. Let us make it more systematic. What does systematising mean? Let us narrow it down to youth. Digital youth. A friend warned me the other day. He said, “You focused on ages twenty to thirty, but you are late.” “Why?” I asked. “[Ten…] you never speak of this.” Looking at it that way, I went back even further. We need to start at six. We should start at five.</w:t>
      </w:r>
    </w:p>
    <w:p>
      <w:pPr>
        <w:keepNext/>
      </w:pPr>
      <w:hyperlink r:id="rId69">
        <w:r>
          <w:rPr>
            <w:color w:val="1155CC"/>
            <w:u w:val="single"/>
          </w:rPr>
          <w:t>00:43:52 – 00:44:33</w:t>
        </w:r>
      </w:hyperlink>
    </w:p>
    <w:p>
      <w:r>
        <w:t>Five is now [very late/young?]. Their algorithms, neurons… perceptions, visuals… I've worked with young people since 2003. [Opening phrase unclear.] Today, the twenty-first… century: youth and the Risale-i Nur, in psychological, psychiatric… philosophical, Risale-related and practical dimensions [youth…]… While studying these and generational differences, we noticed something. Our young people are not clearly defined. Who will make them clearly defined, then?</w:t>
      </w:r>
    </w:p>
    <w:p>
      <w:pPr>
        <w:keepNext/>
      </w:pPr>
      <w:hyperlink r:id="rId70">
        <w:r>
          <w:rPr>
            <w:color w:val="1155CC"/>
            <w:u w:val="single"/>
          </w:rPr>
          <w:t>00:44:33 – 00:45:19</w:t>
        </w:r>
      </w:hyperlink>
    </w:p>
    <w:p>
      <w:r>
        <w:t>Examples. Do we have enough examples? I cannot say so. I cannot. Our professors and elders who have an answer [unclear phrase]… [Words about hospitality and an invitation are unclear.] It is worth discussing for hours. Why? Because you have made [something defined from something undefined?]. The range of definition has changed. How did we enter this subject? “Social and human life” [remainder unclear]. [Said Nursi?] is also a social thinker; in a sense, sociology. Our sociology professors [unclear phrase]; with only sixteen years of life…</w:t>
      </w:r>
    </w:p>
    <w:p>
      <w:pPr>
        <w:keepNext/>
      </w:pPr>
      <w:hyperlink r:id="rId71">
        <w:r>
          <w:rPr>
            <w:color w:val="1155CC"/>
            <w:u w:val="single"/>
          </w:rPr>
          <w:t>00:45:19 – 00:46:00</w:t>
        </w:r>
      </w:hyperlink>
    </w:p>
    <w:p>
      <w:r>
        <w:t>I chose digital sociology, still in its childhood. To whom will we apply digital sociology? The target group is youth. There are now three groups within youth; I… could not separate them. Early youth: its lower limit can now be reduced. Even a schoolchild should no longer be called a child; they are really young people. In the United Nations definition, there is an age range of [18–75?]. [Penniless?], dependent on parents, on scholarships or other sources… without a home; there is an old UN definition like that. No young person is there anymore. There is also extended youth. Their youth does not end; it reaches thirty-five.</w:t>
      </w:r>
    </w:p>
    <w:p>
      <w:pPr>
        <w:keepNext/>
      </w:pPr>
      <w:hyperlink r:id="rId72">
        <w:r>
          <w:rPr>
            <w:color w:val="1155CC"/>
            <w:u w:val="single"/>
          </w:rPr>
          <w:t>00:46:01 – 00:46:45</w:t>
        </w:r>
      </w:hyperlink>
    </w:p>
    <w:p>
      <w:r>
        <w:t>So we need to choose one of these ranges. Looking at it this way, I… will move on quickly. In fact, we need to put the word “digital” before everything… That is what we need to do. Digital means… Whatever you have, put “digital” in front of it. For example, what might a digital [Nur follower?] be like? What could a digital [unclear] be like? What about a digital mother? By digital, I do not mean messaging your child from one room to another.</w:t>
      </w:r>
    </w:p>
    <w:p>
      <w:pPr>
        <w:keepNext/>
      </w:pPr>
      <w:hyperlink r:id="rId73">
        <w:r>
          <w:rPr>
            <w:color w:val="1155CC"/>
            <w:u w:val="single"/>
          </w:rPr>
          <w:t>00:46:46 – 00:47:26</w:t>
        </w:r>
      </w:hyperlink>
    </w:p>
    <w:p>
      <w:r>
        <w:t>Because this is a digital generation. This generation is digital. They do not think like me. The best thing is precisely that they do not think like me. With [over-fifties?] here, I lack the courage to say it. But normally, [those over fifty?] currently lack the capacity to produce solutions. My view could be wrong. We think conventionally. We have black and white, experience, general knowledge; we have always been defensive… The child has no such concern. They even have authority at home.</w:t>
      </w:r>
    </w:p>
    <w:p>
      <w:pPr>
        <w:keepNext/>
      </w:pPr>
      <w:hyperlink r:id="rId74">
        <w:r>
          <w:rPr>
            <w:color w:val="1155CC"/>
            <w:u w:val="single"/>
          </w:rPr>
          <w:t>00:47:28 – 00:48:08</w:t>
        </w:r>
      </w:hyperlink>
    </w:p>
    <w:p>
      <w:r>
        <w:t>Someone of the middle generation I met by phone, in a professional [job?] discussion… Hearing the voice by phone, [subject unclear; asks AI?]. Within two minutes, even one, an [attitude?] towards me… [Sentence unclear.] They give up. “They do not want to meet me.” Why not? [Reason unclear.] “When I enter the name, you come up.” They do not want to engage. That is good. Until we find our interlocutor… we will keep trying. This is not a reaction or a refusal to accept.</w:t>
      </w:r>
    </w:p>
    <w:p>
      <w:pPr>
        <w:keepNext/>
      </w:pPr>
      <w:hyperlink r:id="rId75">
        <w:r>
          <w:rPr>
            <w:color w:val="1155CC"/>
            <w:u w:val="single"/>
          </w:rPr>
          <w:t>00:48:09 – 00:48:52</w:t>
        </w:r>
      </w:hyperlink>
    </w:p>
    <w:p>
      <w:r>
        <w:t>Vertical relationships are gone. What does the end of the sheikh–disciple relation mean? It means [digital intelligence?]. Because we operate through horizontal networks. Network society… You know industrial society, the 1820s… Forms, functions, industry, rural-to-urban migration, division of labour… The Master calls it “division of labour”: the basis of industrial society. He says that without division of labour, cooperation is impossible. Without division of labour, no cooperation. Without cooperation, in defining humans… we cannot advance. The Twenty-Third…</w:t>
      </w:r>
    </w:p>
    <w:p>
      <w:pPr>
        <w:keepNext/>
      </w:pPr>
      <w:hyperlink r:id="rId76">
        <w:r>
          <w:rPr>
            <w:color w:val="1155CC"/>
            <w:u w:val="single"/>
          </w:rPr>
          <w:t>00:48:53 – 00:49:35</w:t>
        </w:r>
      </w:hyperlink>
    </w:p>
    <w:p>
      <w:r>
        <w:t>Word in the Risale-i Nur: human psychology, philosophy and behaviour… the child as a human being, the woman, the girl… the elderly person [word unclear]; their subcategories, at a micro level… we need to bring these to our own nature. That is the question. Attention economy… I continue from where our professors touched on it. What is the attention economy? The longer it keeps us, the more it earns. This is the capitalist, exploitative system.</w:t>
      </w:r>
    </w:p>
    <w:p>
      <w:pPr>
        <w:keepNext/>
      </w:pPr>
      <w:hyperlink r:id="rId77">
        <w:r>
          <w:rPr>
            <w:color w:val="1155CC"/>
            <w:u w:val="single"/>
          </w:rPr>
          <w:t>00:49:35 – 00:50:15</w:t>
        </w:r>
      </w:hyperlink>
    </w:p>
    <w:p>
      <w:r>
        <w:t>It uses our attention for its economy. For our own contemplation… and career, how can we use this attention? How can we use it for our own aims and goals? For our innate nature—I stress this—how can we use it? Then it changes. You know will and mind, in the Risale-i… Nur: the four elements, the four basic constituents of conscience… will, mind, feeling and the subtle divine… faculty. Will is the command centre of conscience.</w:t>
      </w:r>
    </w:p>
    <w:p>
      <w:pPr>
        <w:keepNext/>
      </w:pPr>
      <w:hyperlink r:id="rId78">
        <w:r>
          <w:rPr>
            <w:color w:val="1155CC"/>
            <w:u w:val="single"/>
          </w:rPr>
          <w:t>00:50:17 – 00:50:58</w:t>
        </w:r>
      </w:hyperlink>
    </w:p>
    <w:p>
      <w:r>
        <w:t>What [defines?] will? The more we say “Be strong-willed”, the less we become so. Yesterday at the symposium, three or five days ago [sequence unclear], we had a place… He said, “Give us that space; I will make a new-generation café.” I said, “[Unclear], it is yours.” I thought for a [year/second?]. I asked a friend. “You are late; not new-generation anymore, say third-generation…” he said. [A friend?] corrected me like that. I asked, “Could we call it a third-generation digital café?” When I say “Could we?”, I am not asking permission.</w:t>
      </w:r>
    </w:p>
    <w:p>
      <w:pPr>
        <w:keepNext/>
      </w:pPr>
      <w:hyperlink r:id="rId79">
        <w:r>
          <w:rPr>
            <w:color w:val="1155CC"/>
            <w:u w:val="single"/>
          </w:rPr>
          <w:t>00:50:58 – 00:51:40</w:t>
        </w:r>
      </w:hyperlink>
    </w:p>
    <w:p>
      <w:r>
        <w:t>I am looking for a name. Would it work or not? “Where did this café idea come from?” [Remainder unclear.] For example, I would give young people a nice digital café. One part would be a digital Risale library… [Sentence unclear.] A museum and the memories of [elder brothers?] on another side… On one side, all the world's [knowledge?]… On another, positive sciences. The tea [is/is not?] digital too. Something like that. I noticed this too [while working?]. I did this [study?] with four young people. They should really have presented this project.</w:t>
      </w:r>
    </w:p>
    <w:p>
      <w:pPr>
        <w:keepNext/>
      </w:pPr>
      <w:hyperlink r:id="rId80">
        <w:r>
          <w:rPr>
            <w:color w:val="1155CC"/>
            <w:u w:val="single"/>
          </w:rPr>
          <w:t>00:51:40 – 00:52:21</w:t>
        </w:r>
      </w:hyperlink>
    </w:p>
    <w:p>
      <w:r>
        <w:t>They put me forward; [remainder unclear]. One is a doctoral student; I am grateful to them. On another… project, I said, “I am working on this, but…” “I do not seem able to do it.” They said, “Let me help, Professor.” I said, “I did not [say?] this to you.” “Do it or not?” The topic had scattered; I could not organise it. After that brief, two-minute courtesy, I sent all the files. We sorted it for [two days and nights?]. We have worked for three months. They said: “This Guide for Youth was written for me.” “Said Nursi wrote it directly for me.”</w:t>
      </w:r>
    </w:p>
    <w:p>
      <w:pPr>
        <w:keepNext/>
      </w:pPr>
      <w:hyperlink r:id="rId81">
        <w:r>
          <w:rPr>
            <w:color w:val="1155CC"/>
            <w:u w:val="single"/>
          </w:rPr>
          <w:t>00:52:22 – 00:53:02</w:t>
        </w:r>
      </w:hyperlink>
    </w:p>
    <w:p>
      <w:r>
        <w:t>“All right,” I said. “This article [remainder unclear].” So our [main?] responsibility here was actually fulfilled. They worked on this presentation for a night. [Two more young people…] Ms İrem just uploaded it; I will also… [Sentence unclear.] From you, I would like your response… How will this be put into practice? How, how, how? Let us build a building… Let us. The second question: how will we [run it?] Can you draw its functional plan? “Let us establish a [prayer room?].”</w:t>
      </w:r>
    </w:p>
    <w:p>
      <w:pPr>
        <w:keepNext/>
      </w:pPr>
      <w:hyperlink r:id="rId82">
        <w:r>
          <w:rPr>
            <w:color w:val="1155CC"/>
            <w:u w:val="single"/>
          </w:rPr>
          <w:t>00:53:02 – 00:53:42</w:t>
        </w:r>
      </w:hyperlink>
    </w:p>
    <w:p>
      <w:r>
        <w:t>Then meaning. Identity and meaning. Right now, algorithms, AI and the digital… world shape our identity and personality. [Opening unclear.] Racist, religious, non-religious… political debates, into conflicts over race, religion and language… Social media is already reshaping everyone's personality. Let us move on. The question “Who am I?” here… is fundamental. One who does not define their nature is [defeated by?] the algorithm. One who defines their nature manages the algorithm.</w:t>
      </w:r>
    </w:p>
    <w:p>
      <w:pPr>
        <w:keepNext/>
      </w:pPr>
      <w:hyperlink r:id="rId83">
        <w:r>
          <w:rPr>
            <w:color w:val="1155CC"/>
            <w:u w:val="single"/>
          </w:rPr>
          <w:t>00:53:43 – 00:54:23</w:t>
        </w:r>
      </w:hyperlink>
    </w:p>
    <w:p>
      <w:r>
        <w:t>“How will I find my nature?” I think it is a valuable question. It is neither a whim nor curiosity. Another crucial question: we parents—I mean my own generation… and myself. [Unclear phrase.] Of course, the positive aspects… [Unclear phrase.] We steer children strongly towards opportunities. Your school, your earnings; “[making a living…] save, stand on your own…” “feet.” They are already standing, physically too. Between opportunity and nature, we keep creating [dependence on opportunities?].</w:t>
      </w:r>
    </w:p>
    <w:p>
      <w:pPr>
        <w:keepNext/>
      </w:pPr>
      <w:hyperlink r:id="rId84">
        <w:r>
          <w:rPr>
            <w:color w:val="1155CC"/>
            <w:u w:val="single"/>
          </w:rPr>
          <w:t>00:54:23 – 00:55:06</w:t>
        </w:r>
      </w:hyperlink>
    </w:p>
    <w:p>
      <w:r>
        <w:t>Say stop to opportunities; open the way to our innate nature. Then innate nature is the question “Who am I?” Where will life's purpose lead? What will the career direction be? This too concerns nature. Is your intelligence visual or auditory… numerical? Is your inner world strong? Are you [cognitive?]? I see some young people's minds; their brains are burning. They go to psychologists; unhappiness increases. My apologies, Ms Tuba. They go to a psychiatrist and get medicine. Actually, with [cognitive?] intelligence…</w:t>
      </w:r>
    </w:p>
    <w:p>
      <w:pPr>
        <w:keepNext/>
      </w:pPr>
      <w:hyperlink r:id="rId85">
        <w:r>
          <w:rPr>
            <w:color w:val="1155CC"/>
            <w:u w:val="single"/>
          </w:rPr>
          <w:t>00:55:06 – 00:55:49</w:t>
        </w:r>
      </w:hyperlink>
    </w:p>
    <w:p>
      <w:r>
        <w:t>in the lead, they think twenty-four seven. The engine burns like this. Then you make them a civil servant. “May God [unclear phrase].” Then you send them to a company. [Out of the job in three months?] Parents say, “You dislike every job.” No, the job does not like them. They reject it too. [A cognitive person?], on a basis of philosophy or Risale contemplation… Question this issue. I worked on it for three months. [I promise?], twenty-four seven [at your service?]. But our age limit ends at [thirty-nine?]. [Is the time up?] Could you give me two minutes?</w:t>
      </w:r>
    </w:p>
    <w:p>
      <w:pPr>
        <w:keepNext/>
      </w:pPr>
      <w:hyperlink r:id="rId86">
        <w:r>
          <w:rPr>
            <w:color w:val="1155CC"/>
            <w:u w:val="single"/>
          </w:rPr>
          <w:t>00:55:50 – 00:56:36</w:t>
        </w:r>
      </w:hyperlink>
    </w:p>
    <w:p>
      <w:r>
        <w:t>All right, I will go quickly. We are connected… But to what? Faith is a bond; the internet is a connection too. We will keep away from this [addiction?]. A [dependent/independent?] form of connection. That is the situation the statistics currently describe. Who socialises young people? Family, school, their surroundings. Our professors mentioned this; the digital world has changed them all. Algorithms and flowcharts make the decisions. Information society, AI society, [society type unclear], risk… society, and now AI. As technology develops, not only capacity… but new forms of risk are produced. In these risks, [unclear phrase]…</w:t>
      </w:r>
    </w:p>
    <w:p>
      <w:pPr>
        <w:keepNext/>
      </w:pPr>
      <w:hyperlink r:id="rId87">
        <w:r>
          <w:rPr>
            <w:color w:val="1155CC"/>
            <w:u w:val="single"/>
          </w:rPr>
          <w:t>00:56:36 – 00:57:16</w:t>
        </w:r>
      </w:hyperlink>
    </w:p>
    <w:p>
      <w:r>
        <w:t>Our professors know it; a concept used in scientific papers [unclear]. From the Guide for Youth: “An awakening, a lesson…” “a warning”; we loaded the three-page text and digital sociology concepts. We brought them to one table; they [interacted?]. The risks turned out to be shared. Of the risks the Master set out in the Guide for Youth… ninety percent occur in the digital-risk criteria of UNICEF, the OECD and the World Health… Organization. Here, we move to why the Guide for Youth was written…</w:t>
      </w:r>
    </w:p>
    <w:p>
      <w:pPr>
        <w:keepNext/>
      </w:pPr>
      <w:hyperlink r:id="rId88">
        <w:r>
          <w:rPr>
            <w:color w:val="1155CC"/>
            <w:u w:val="single"/>
          </w:rPr>
          <w:t>00:57:16 – 00:57:58</w:t>
        </w:r>
      </w:hyperlink>
    </w:p>
    <w:p>
      <w:r>
        <w:t>I will skip this part. Lasting meaning… Youth is a resource, and it is temporary. If this is understood, digital management [forms?] for youth can succeed. This resource of mine is temporary; I am mortal. So endless scrolling… is not possible. Endless scrolling… Yes, Professor, just ten seconds here… I will pause. A full comparison: on the left, the Guide for Youth's key concepts… philosophical and theological explanations; opposite, digital sociology. Almost [180?]… [They overlap?] If the young people organise among themselves…</w:t>
      </w:r>
    </w:p>
    <w:p>
      <w:pPr>
        <w:keepNext/>
      </w:pPr>
      <w:hyperlink r:id="rId89">
        <w:r>
          <w:rPr>
            <w:color w:val="1155CC"/>
            <w:u w:val="single"/>
          </w:rPr>
          <w:t>00:57:58 – 00:58:39</w:t>
        </w:r>
      </w:hyperlink>
    </w:p>
    <w:p>
      <w:r>
        <w:t>One friend [remainder unclear]. Let one person prepare a list of names. Let me give it to one of you, to all of you. There are two or three more [unclear]; let me send those too. All right? Next time, God willing, you will present. [Opening unclear.] This is entirely about the attention economy. [Quotation's author unclear.] “Genius does not produce attention…” “Attention produces genius.” Our attention must belong to our nature. We need to build [cognitive?] capacity. Behavioural aspects [unclear phrase]. Not “Do this, do not do that”, but [cognitively?], why would I do it or not?</w:t>
      </w:r>
    </w:p>
    <w:p>
      <w:pPr>
        <w:keepNext/>
      </w:pPr>
      <w:hyperlink r:id="rId90">
        <w:r>
          <w:rPr>
            <w:color w:val="1155CC"/>
            <w:u w:val="single"/>
          </w:rPr>
          <w:t>00:58:39 – 00:59:22</w:t>
        </w:r>
      </w:hyperlink>
    </w:p>
    <w:p>
      <w:r>
        <w:t>Moving on. The Master says, “[Young people seeking my help…]” “Those seeking my help…” Can I imagine a young person coming for help now… when I do not understand them? [Unclear phrase], one… awakens, one reminds, one teaches a lesson. Let us move on. Again comparison, again FOMO… “I think I am missing something.” The generation has this anxiety… “I missed something.” No, you did not; you lived today. FOMO says… “You are missing something.” What I call [JOMO?] says “[you are not/are missing out?]”. [“The moment…”, unclear.] In the Master's terms, [from multiplicity to unity?].</w:t>
      </w:r>
    </w:p>
    <w:p>
      <w:pPr>
        <w:keepNext/>
      </w:pPr>
      <w:hyperlink r:id="rId91">
        <w:r>
          <w:rPr>
            <w:color w:val="1155CC"/>
            <w:u w:val="single"/>
          </w:rPr>
          <w:t>00:59:22 – 01:00:03</w:t>
        </w:r>
      </w:hyperlink>
    </w:p>
    <w:p>
      <w:r>
        <w:t>Moving on. The constructed self; [subject unclear] tries to construct our self… The Risale says “An innate trust…” [remainder unclear]. Take the technology, but its use [unclear]. Take from the Risale… There are instant pleasures. Its counterpart is endless scrolling, sheer [dissipation?]. And four… points… Professor, I am finishing. We addressed this through four approaches. It is a long subject. What is the risk? A professional framework… What will our approach be? Method and methodology. Third, our capacity: material, spiritual, social, economic…</w:t>
      </w:r>
    </w:p>
    <w:p>
      <w:pPr>
        <w:keepNext/>
      </w:pPr>
      <w:hyperlink r:id="rId92">
        <w:r>
          <w:rPr>
            <w:color w:val="1155CC"/>
            <w:u w:val="single"/>
          </w:rPr>
          <w:t>01:00:03 – 01:00:43</w:t>
        </w:r>
      </w:hyperlink>
    </w:p>
    <w:p>
      <w:r>
        <w:t>Do we [have/lack?] psychological resources? Finally, the solution. These must be rational and measurable, like engineering mathematics… and itemised according to each young person's makeup. This is what they have in common. The Guide for Youth's themes, the themes of digital sociology… The common point: how will we focus attention? Focus, self-control, beginning with conscience's four elements. Responsibility: what… should I do? [Mission…] Think of it as the foundation, being a student… And fourth, meaningful use.</w:t>
      </w:r>
    </w:p>
    <w:p>
      <w:pPr>
        <w:keepNext/>
      </w:pPr>
      <w:hyperlink r:id="rId93">
        <w:r>
          <w:rPr>
            <w:color w:val="1155CC"/>
            <w:u w:val="single"/>
          </w:rPr>
          <w:t>01:00:44 – 01:01:25</w:t>
        </w:r>
      </w:hyperlink>
    </w:p>
    <w:p>
      <w:r>
        <w:t>In conclusion, what do the two approaches teach us? Moving on. Algorithms have come to know us; to them, we are now… only [data?]. What should be done at home and in education against digital risks? Our teachers explained it well. [Address unclear.] Moving on. What should platforms and policies do? By “policy”, think beyond politicians… It concerns everyone. Policy determines what will be done and how. All of us [unclear phrase]. Thank you. Mr Chairman, thank you also for your [patience?]. Professor, thank you for</w:t>
      </w:r>
    </w:p>
    <w:p>
      <w:pPr>
        <w:keepNext/>
      </w:pPr>
      <w:hyperlink r:id="rId94">
        <w:r>
          <w:rPr>
            <w:color w:val="1155CC"/>
            <w:u w:val="single"/>
          </w:rPr>
          <w:t>01:01:25 – 01:02:09</w:t>
        </w:r>
      </w:hyperlink>
    </w:p>
    <w:p>
      <w:r>
        <w:t>your fine presentation. While psychologist Tuba Karadağ comes up, my two objections... First, you said [over-fifties cannot devise solutions?]. [Here, over-fifties…] I am here to admit [I cannot find solutions?]. They are not like that. [Rest unclear.] My second objection: having worked in Urfa for six years, [unclear]. — Would you like a microphone? — No. My question is, you said: “If someone explains this to me, çiğ köfte is on me.” But the assumption is wrong: not everyone likes çiğ köfte, nor can everyone</w:t>
      </w:r>
    </w:p>
    <w:p>
      <w:pPr>
        <w:keepNext/>
      </w:pPr>
      <w:hyperlink r:id="rId95">
        <w:r>
          <w:rPr>
            <w:color w:val="1155CC"/>
            <w:u w:val="single"/>
          </w:rPr>
          <w:t>01:02:09 – 01:02:52</w:t>
        </w:r>
      </w:hyperlink>
    </w:p>
    <w:p>
      <w:r>
        <w:t>eat it, because of their stomach. Offer something nice and I am in. [Reply unclear.] All right, go ahead. Go ahead. [Aside unclear.] I have an answer. As for çiğ köfte... [Unclear wording.] About çiğ köfte... [Sometimes someone tries to beat me up?] [A little…] Because I talk about such things. And I try to answer everyone. I want a reaction. Then sometimes [pressing the point…]</w:t>
      </w:r>
    </w:p>
    <w:p>
      <w:pPr>
        <w:keepNext/>
      </w:pPr>
      <w:hyperlink r:id="rId96">
        <w:r>
          <w:rPr>
            <w:color w:val="1155CC"/>
            <w:u w:val="single"/>
          </w:rPr>
          <w:t>01:02:52 – 01:03:35</w:t>
        </w:r>
      </w:hyperlink>
    </w:p>
    <w:p>
      <w:r>
        <w:t>I say, “If you like, let me offer you some chocolate.” Because the subject suddenly changes. [Wording about treats unclear.] [Mantı, treats…] Chocolate for the new generation... Then, “Allow me…” [rest unclear]. They did not explain it that way in Urfa. Always çiğ köfte! No, they are all means. [Aside unclear.] Not at all. Dear colleague, Ms Tuba… The final presentation: “The Psychological Impasses of the Modern Age.” Yes, this one. Psychologist, correct? There was an abbreviation. All right. Please. Peace be upon you, friends.</w:t>
      </w:r>
    </w:p>
    <w:p>
      <w:pPr>
        <w:keepNext/>
      </w:pPr>
      <w:hyperlink r:id="rId97">
        <w:r>
          <w:rPr>
            <w:color w:val="1155CC"/>
            <w:u w:val="single"/>
          </w:rPr>
          <w:t>01:03:40 – 01:04:24</w:t>
        </w:r>
      </w:hyperlink>
    </w:p>
    <w:p>
      <w:r>
        <w:t>The symposium's main theme, “Qur'anic Solutions to Modern Adversities”, fits this topic well, so I chose it. In the Risale-i Nur, many things are very consistent with contemporary psychology. The concepts of modern psychology parallel what Bediüzzaman wrote in the Risale-i Nur even in the 1930s. That is why I wanted to focus on patience and trust in God. A paper has a narrower scope. The earlier speakers gave excellent talks. I fear I may seem a little dull now... I will explain my study.</w:t>
      </w:r>
    </w:p>
    <w:p>
      <w:pPr>
        <w:keepNext/>
      </w:pPr>
      <w:hyperlink r:id="rId98">
        <w:r>
          <w:rPr>
            <w:color w:val="1155CC"/>
            <w:u w:val="single"/>
          </w:rPr>
          <w:t>01:04:31 – 01:05:14</w:t>
        </w:r>
      </w:hyperlink>
    </w:p>
    <w:p>
      <w:r>
        <w:t>Why did I choose this topic? It relates to the symposium's main theme, so I proceeded as follows: I selected verses from the Qur'an and passages from the Risale-i Nur. I examined their counterparts in modern psychology. In God's name, the Most Gracious, Most Merciful. Modern technology has greatly accelerated life. We are always rushing, trying to keep up with things. We finish university, get a job. If we want a master's, we attend a YDS language course. It is a constant rush. These are all worldly things. Not for the hereafter, but for worldly</w:t>
      </w:r>
    </w:p>
    <w:p>
      <w:pPr>
        <w:keepNext/>
      </w:pPr>
      <w:hyperlink r:id="rId99">
        <w:r>
          <w:rPr>
            <w:color w:val="1155CC"/>
            <w:u w:val="single"/>
          </w:rPr>
          <w:t>01:05:14 – 01:05:55</w:t>
        </w:r>
      </w:hyperlink>
    </w:p>
    <w:p>
      <w:r>
        <w:t>concerns, we are constantly rushing around. Our modern world [unclear wording] has brought much impatience. Especially the digitalising world [rest unclear]. Even when scrolling through YouTube, Instagram, Shorts or Reels, there is impatience. We want to consume one item and move to the next. Even searching for and watching something on YouTube is hard now. We tend to consume the next item straight away. This brings both impatience and intolerance.</w:t>
      </w:r>
    </w:p>
    <w:p>
      <w:pPr>
        <w:keepNext/>
      </w:pPr>
      <w:hyperlink r:id="rId100">
        <w:r>
          <w:rPr>
            <w:color w:val="1155CC"/>
            <w:u w:val="single"/>
          </w:rPr>
          <w:t>01:05:55 – 01:06:36</w:t>
        </w:r>
      </w:hyperlink>
    </w:p>
    <w:p>
      <w:r>
        <w:t>[In Gen Z?] it creates attention problems, chronic dissatisfaction and constant anxiety. The study's central question arises here: how can Qur'anic patience and trust in God offer a psychological response to modern crises of speed, meaning and uncertainty? I considered patience and trust not merely as religious virtues, but also as psychological coping mechanisms. Rather than passive waiting, patience may relate to a person's ability to regulate emotions and reactions in difficult situations.</w:t>
      </w:r>
    </w:p>
    <w:p>
      <w:pPr>
        <w:keepNext/>
      </w:pPr>
      <w:hyperlink r:id="rId101">
        <w:r>
          <w:rPr>
            <w:color w:val="1155CC"/>
            <w:u w:val="single"/>
          </w:rPr>
          <w:t>01:06:36 – 01:07:18</w:t>
        </w:r>
      </w:hyperlink>
    </w:p>
    <w:p>
      <w:r>
        <w:t>It connects with emotional regulation, impulse control and resilience. Trust in God means, after fulfilling one's own responsibility, leaving outcomes beyond one's control to Allah. Knowing one need not control everything may reduce anxiety in uncertainty. Patience and trust were thus considered as two mechanisms that may balance a mind caught between speed and control. The aim is to examine, against modern problems such as speed,</w:t>
      </w:r>
    </w:p>
    <w:p>
      <w:pPr>
        <w:keepNext/>
      </w:pPr>
      <w:hyperlink r:id="rId102">
        <w:r>
          <w:rPr>
            <w:color w:val="1155CC"/>
            <w:u w:val="single"/>
          </w:rPr>
          <w:t>01:07:18 – 01:08:01</w:t>
        </w:r>
      </w:hyperlink>
    </w:p>
    <w:p>
      <w:r>
        <w:t>chronic dissatisfaction and loss of meaning, the Qur'anic and Risale understanding of patience and trust, from a psychological perspective. The focus was patience in the present, not dispersed into past or future, giving meaning to illness and adversity, and coping through trust with uncontrollable situations. The study's significance is relating [to theology alone/not alone?] and to modern psychology. That was the attempted connection. Let me name the sources selected for the method. There is a passage on patience in al-Isra, verse 11.</w:t>
      </w:r>
    </w:p>
    <w:p>
      <w:pPr>
        <w:keepNext/>
      </w:pPr>
      <w:hyperlink r:id="rId103">
        <w:r>
          <w:rPr>
            <w:color w:val="1155CC"/>
            <w:u w:val="single"/>
          </w:rPr>
          <w:t>01:08:01 – 01:08:42</w:t>
        </w:r>
      </w:hyperlink>
    </w:p>
    <w:p>
      <w:r>
        <w:t>Al-Baqarah 155 and Al Imran 159. The second source is the Second Flash. The passage on patience recounting the story of Prophet Ayyub. The whole Twenty-Fifth Flash, the Treatise for the Sick. It is mainly about giving illness meaning and [basic…] [measures?] regarding illness. Also the Twenty-Sixth Word, known as the Treatise on Divine Determining. Here I focused mainly on trust in God. The study was limited to passages directly relatable to modern psychological coping. It is open to development. This is a start. Being a paper,</w:t>
      </w:r>
    </w:p>
    <w:p>
      <w:pPr>
        <w:keepNext/>
      </w:pPr>
      <w:hyperlink r:id="rId104">
        <w:r>
          <w:rPr>
            <w:color w:val="1155CC"/>
            <w:u w:val="single"/>
          </w:rPr>
          <w:t>01:08:42 – 01:09:24</w:t>
        </w:r>
      </w:hyperlink>
    </w:p>
    <w:p>
      <w:r>
        <w:t>[its scope is narrower?]; it can be developed. For data analysis, we used [qualitative content analysis?]. We examined the standard steps of qualitative research. We derived themes and codes: patience, trust verses and Risale passages. I listed the psychological concepts I matched them with. Let me turn to the findings and discussion. The first finding concerns modern speed's effects on time perception and psychological focus. One of modernity's most marked effects</w:t>
      </w:r>
    </w:p>
    <w:p>
      <w:pPr>
        <w:keepNext/>
      </w:pPr>
      <w:hyperlink r:id="rId105">
        <w:r>
          <w:rPr>
            <w:color w:val="1155CC"/>
            <w:u w:val="single"/>
          </w:rPr>
          <w:t>01:09:24 – 01:10:06</w:t>
        </w:r>
      </w:hyperlink>
    </w:p>
    <w:p>
      <w:r>
        <w:t>on the psyche is fragmenting the ability to focus, leading to chronic time anxiety. Accelerated by digitalisation, this is called the “illusion of speed” in [psychology of religion?]. The Qur'an draws attention to temporal misperception and love of speed. It describes haste as a structural [unclear wording] weakness in human psychology. In al-Isra, verse 11, our Lord says: “Man prays for evil as he prays for good. Man is very hasty.” This desire for instant gratification, with the modern illusion of speed, leads to mental exhaustion.</w:t>
      </w:r>
    </w:p>
    <w:p>
      <w:pPr>
        <w:keepNext/>
      </w:pPr>
      <w:hyperlink r:id="rId106">
        <w:r>
          <w:rPr>
            <w:color w:val="1155CC"/>
            <w:u w:val="single"/>
          </w:rPr>
          <w:t>01:10:06 – 01:10:47</w:t>
        </w:r>
      </w:hyperlink>
    </w:p>
    <w:p>
      <w:r>
        <w:t>Examined through [document analysis?], the Risale-i Nur's Second Flash offers a model of energy management against this temporal fragmentation, focused on the present. Bediüzzaman Said Nursi argues that impatience and intolerance stem not from adversity itself, but from errors in human perception of time. I condensed the Second Flash: past illness's [pain?] has gone, its pleasure remains; distress is over, its reward remains. Future days have not yet arrived; worrying about them now and being impatient is folly. This view aligns with positive</w:t>
      </w:r>
    </w:p>
    <w:p>
      <w:pPr>
        <w:keepNext/>
      </w:pPr>
      <w:hyperlink r:id="rId107">
        <w:r>
          <w:rPr>
            <w:color w:val="1155CC"/>
            <w:u w:val="single"/>
          </w:rPr>
          <w:t>01:10:47 – 01:11:30</w:t>
        </w:r>
      </w:hyperlink>
    </w:p>
    <w:p>
      <w:r>
        <w:t>psychology's founder Martin Seligman's [model name unclear], directly corresponding to its [engagement?] component. For Seligman, achieving psychological flexibility and well-being requires freeing the mind from past grief and anxiety over future uncertainty, focusing entirely on the present and one's current activity: a high level of psychological engagement. Keeping patience from spreading across past and future, concentrating it today, directs mental energy entirely to the present and maximises psychological attachment to one's activities. In one respect, the Second Flash's</w:t>
      </w:r>
    </w:p>
    <w:p>
      <w:pPr>
        <w:keepNext/>
      </w:pPr>
      <w:hyperlink r:id="rId108">
        <w:r>
          <w:rPr>
            <w:color w:val="1155CC"/>
            <w:u w:val="single"/>
          </w:rPr>
          <w:t>01:11:30 – 01:12:11</w:t>
        </w:r>
      </w:hyperlink>
    </w:p>
    <w:p>
      <w:r>
        <w:t>spiritual strategy is mindfulness, used in psychotherapy, placed on a theological and spiritual foundation. The main message: instead of bringing past burdens and future worries into today, direct mental energy to the present moment. Bediüzzaman says the same things about patience as modern psychology, but he says them in the 1930s. It is striking that they are identical. The second finding concerns how illness and pain are given meaning.</w:t>
      </w:r>
    </w:p>
    <w:p>
      <w:pPr>
        <w:keepNext/>
      </w:pPr>
      <w:hyperlink r:id="rId109">
        <w:r>
          <w:rPr>
            <w:color w:val="1155CC"/>
            <w:u w:val="single"/>
          </w:rPr>
          <w:t>01:12:11 – 01:12:57</w:t>
        </w:r>
      </w:hyperlink>
    </w:p>
    <w:p>
      <w:r>
        <w:t>The modern world treats illness and physical pain as merely a biological fault to remove, or a meaningless interruption of comfort. During adversity, this view causes existential emptiness, chronic dissatisfaction and a spiritual [crisis spiral?]. The Qur'an, by contrast, frames pain and loss as transcendent sources of meaning that mature the psyche and reveal life's impermanence. Our Lord says in al-Baqarah, verse [173?]: “We shall surely test you with some fear and hunger, and loss of property, lives and produce; give good news to the patient.” This verse</w:t>
      </w:r>
    </w:p>
    <w:p>
      <w:pPr>
        <w:keepNext/>
      </w:pPr>
      <w:hyperlink r:id="rId110">
        <w:r>
          <w:rPr>
            <w:color w:val="1155CC"/>
            <w:u w:val="single"/>
          </w:rPr>
          <w:t>01:12:57 – 01:13:42</w:t>
        </w:r>
      </w:hyperlink>
    </w:p>
    <w:p>
      <w:r>
        <w:t>provides a theological foundation for cognitive reframing in clinical psychology. In this verse’s light, the Twenty-Fifth Flash’s Fifth Remedy offers a radical model that changes the nature of illness. Bediüzzaman Said Nursi sees illness as a spiritual warning, removing one [from?] deceptive worldly pleasures to reveal one's own reality. Again, I shortened it. The Fifth Remedy says, briefly: Illness reduces life's pleasure, but losing the pleasure of this finite, temporary, [unstable?] life can lead to gaining an eternal life, so patience and gratitude are needed. Illness prevents life</w:t>
      </w:r>
    </w:p>
    <w:p>
      <w:pPr>
        <w:keepNext/>
      </w:pPr>
      <w:hyperlink r:id="rId111">
        <w:r>
          <w:rPr>
            <w:color w:val="1155CC"/>
            <w:u w:val="single"/>
          </w:rPr>
          <w:t>01:13:42 – 01:14:27</w:t>
        </w:r>
      </w:hyperlink>
    </w:p>
    <w:p>
      <w:r>
        <w:t>from being wasted in heedlessness. This matches PERMA's “meaning” dimension in Seligman's model, and [name unclear; Frankl's?] logotherapy, the theory of therapy through meaning. Rather than asking why adversity befell us... Rather than a merely material view: what can we learn from it? What does it add to our lives? Focusing on adversity's spiritual aspect is also present in Western psychology. Frankl says our basic motivation is seeking meaning. Even unavoidable pain can become a unique source of meaning for human maturation, [He argues this/does not?] The Fifth Remedy places illness on an existential [plane?],</w:t>
      </w:r>
    </w:p>
    <w:p>
      <w:pPr>
        <w:keepNext/>
      </w:pPr>
      <w:hyperlink r:id="rId112">
        <w:r>
          <w:rPr>
            <w:color w:val="1155CC"/>
            <w:u w:val="single"/>
          </w:rPr>
          <w:t>01:14:27 – 01:15:11</w:t>
        </w:r>
      </w:hyperlink>
    </w:p>
    <w:p>
      <w:r>
        <w:t>making it more than meaningless torment: a mechanism deepening inner life and making one aware of life's impermanence. The shared psychological mechanism is not eliminating pain, but changing the meaning attributed to it. Writing this brought [earthquake/date unclear] to mind. I experienced it in Adıyaman. Secular people ask, “Why did this happen to us?” Some of my friends ask, “Why does Allah…” [rest of quotation unclear]. Our [conservative community?] sees it this way: those who die in a natural disaster, we know, die as martyrs. After those who died, [unclear]. Giving adversity meaning,</w:t>
      </w:r>
    </w:p>
    <w:p>
      <w:pPr>
        <w:keepNext/>
      </w:pPr>
      <w:hyperlink r:id="rId113">
        <w:r>
          <w:rPr>
            <w:color w:val="1155CC"/>
            <w:u w:val="single"/>
          </w:rPr>
          <w:t>01:15:11 – 01:15:53</w:t>
        </w:r>
      </w:hyperlink>
    </w:p>
    <w:p>
      <w:r>
        <w:t>our outlook on life… We are helpless beings, servants; things will happen to us; [we cannot prevent them?]. Giving adversity meaning can make life liveable. We need to consider the spiritual dimension. The point is to change the meaning attributed to pain. Modern psychology sees this as cognitive reframing. The third finding: anxiety over uncertainty and trust in God. This concerns the need for control, today's young people's [unclear] need for control. One of modern people's basic psychological crises</w:t>
      </w:r>
    </w:p>
    <w:p>
      <w:pPr>
        <w:keepNext/>
      </w:pPr>
      <w:hyperlink r:id="rId114">
        <w:r>
          <w:rPr>
            <w:color w:val="1155CC"/>
            <w:u w:val="single"/>
          </w:rPr>
          <w:t>01:15:53 – 01:16:36</w:t>
        </w:r>
      </w:hyperlink>
    </w:p>
    <w:p>
      <w:r>
        <w:t>is helplessness in the face of life's uncertainty. “Locus of control”, as clinical psychology calls it, concerns a person's tendency to locate responsibility for events in their actions or wholly external forces. The modern world nurtures the illusion that we can control everything. But in crises such as illness or loss, this turns into severe feelings of guilt and inadequacy. The Qur'an enables people, after accepting responsibility for actions, to accept their limits, a mechanism balancing the obsession with control. Al Imran, verse [159/179?]:</w:t>
      </w:r>
    </w:p>
    <w:p>
      <w:pPr>
        <w:keepNext/>
      </w:pPr>
      <w:hyperlink r:id="rId115">
        <w:r>
          <w:rPr>
            <w:color w:val="1155CC"/>
            <w:u w:val="single"/>
          </w:rPr>
          <w:t>01:16:36 – 01:17:20</w:t>
        </w:r>
      </w:hyperlink>
    </w:p>
    <w:p>
      <w:r>
        <w:t>“When you have decided, rely on Allah and trust Him. Allah surely loves those who trust Him,” says our Lord. In the Twenty-Sixth Word, the theme of submission and trust in God may act on this Qur’anic basis as a healthy balancing mechanism. Bediüzzaman Said Nursi draws attention to aspects of illness and adversity beyond human will. In the Twenty-Sixth Word, he offers a safe refuge from this crushing burden. Again, I shortened it: The Twenty-Sixth Word says roughly: “If there is destiny, why grieve?” “Since it comes by [the All-Powerful's?] command and decree, submit</w:t>
      </w:r>
    </w:p>
    <w:p>
      <w:pPr>
        <w:keepNext/>
      </w:pPr>
      <w:hyperlink r:id="rId116">
        <w:r>
          <w:rPr>
            <w:color w:val="1155CC"/>
            <w:u w:val="single"/>
          </w:rPr>
          <w:t>01:17:20 – 01:18:06</w:t>
        </w:r>
      </w:hyperlink>
    </w:p>
    <w:p>
      <w:r>
        <w:t>to destiny, for the soul's rest and [the heart's peace?]…” This parallels the strategies called “secondary control” in positive psychology. When people cannot alter external conditions, such as illnesses and natural disasters, they change the meaning assigned to them to preserve psychological balance. Contrary to belief, trust is not a passive external locus of control. After doing all one can, leaving the outcome to limitless divine power and mercy frees one's mental capacity from unnecessary anxiety. In the psychology of religion, this is called “collaborative</w:t>
      </w:r>
    </w:p>
    <w:p>
      <w:pPr>
        <w:keepNext/>
      </w:pPr>
      <w:hyperlink r:id="rId117">
        <w:r>
          <w:rPr>
            <w:color w:val="1155CC"/>
            <w:u w:val="single"/>
          </w:rPr>
          <w:t>01:18:06 – 01:18:49</w:t>
        </w:r>
      </w:hyperlink>
    </w:p>
    <w:p>
      <w:r>
        <w:t>coping with God”, preventing people from feeling alone and defenceless in the universe. In this framework, submission to destiny provides a spiritual mechanism reducing anxiety over uncertainty and increasing resilience. [Aside: one or two minutes in total…] Yes, the conclusion… [Rest of aside unclear.] [To connect them…] In conclusion, three main psychological problems and three corresponding approaches were identified in the study. First, present-focused patience against speed and time anxiety.</w:t>
      </w:r>
    </w:p>
    <w:p>
      <w:pPr>
        <w:keepNext/>
      </w:pPr>
      <w:hyperlink r:id="rId118">
        <w:r>
          <w:rPr>
            <w:color w:val="1155CC"/>
            <w:u w:val="single"/>
          </w:rPr>
          <w:t>01:18:50 – 01:19:32</w:t>
        </w:r>
      </w:hyperlink>
    </w:p>
    <w:p>
      <w:r>
        <w:t>Patience focuses on the present, not scattered into past and future. Second, giving pain meaning in the face of pain and existential emptiness. Third, trust in God against anxiety over uncertainty and control. The analysis suggested a possible link with engagement, cognitive reframing, seeking meaning and secondary control, concepts in modern psychology. But an important detail must be stressed: this is theoretical document analysis. I ran no empirical test. It can be criticised, changed and perhaps developed. I did this work solely to establish a theoretical foundation.</w:t>
      </w:r>
    </w:p>
    <w:p>
      <w:pPr>
        <w:keepNext/>
      </w:pPr>
      <w:hyperlink r:id="rId119">
        <w:r>
          <w:rPr>
            <w:color w:val="1155CC"/>
            <w:u w:val="single"/>
          </w:rPr>
          <w:t>01:19:33 – 01:20:14</w:t>
        </w:r>
      </w:hyperlink>
    </w:p>
    <w:p>
      <w:r>
        <w:t>The study shows that Qur'anic and traditional sources can be reconsidered from modern psychology's perspective, offering conceptual models to explore, especially in spiritual counselling. In conclusion, patience and trust were considered not only as religious concepts, but as psychological coping mechanisms that may be reconsidered for modern problems of speed, meaning and control. That concludes my presentation. Thank you very much for listening. Thank you. That was good. Thank you for your talk and your work.</w:t>
      </w:r>
    </w:p>
    <w:p>
      <w:pPr>
        <w:keepNext/>
      </w:pPr>
      <w:hyperlink r:id="rId120">
        <w:r>
          <w:rPr>
            <w:color w:val="1155CC"/>
            <w:u w:val="single"/>
          </w:rPr>
          <w:t>01:20:15 – 01:20:24</w:t>
        </w:r>
      </w:hyperlink>
    </w:p>
    <w:p>
      <w:r>
        <w:t>Thank you. With your permission, I invite all four speakers to the stage to present their certificates. Please come up.</w:t>
      </w:r>
    </w:p>
    <w:p>
      <w:pPr>
        <w:keepNext/>
      </w:pPr>
      <w:hyperlink r:id="rId121">
        <w:r>
          <w:rPr>
            <w:color w:val="1155CC"/>
            <w:u w:val="single"/>
          </w:rPr>
          <w:t>01:21:02 – 01:21:44</w:t>
        </w:r>
      </w:hyperlink>
    </w:p>
    <w:p>
      <w:r>
        <w:t>We present our colleague's certificate. We already work together. Thank you for your work and talk. We very much want the full text. [To benefit…] I say the same to Mr Cihat Yaşaroğlu. We are still waiting for your full text. I see it as very important for understanding the subject in detail. Thank you. Third is Mr [İsmail Benek?]. We definitely, definitely want it. Dear [name unclear], the young people [unclear]. Thank you, friends. [Unclear.] Please, sir.</w:t>
      </w:r>
    </w:p>
    <w:p>
      <w:pPr>
        <w:keepNext/>
      </w:pPr>
      <w:hyperlink r:id="rId122">
        <w:r>
          <w:rPr>
            <w:color w:val="1155CC"/>
            <w:u w:val="single"/>
          </w:rPr>
          <w:t>01:21:54 – 01:22:37</w:t>
        </w:r>
      </w:hyperlink>
    </w:p>
    <w:p>
      <w:r>
        <w:t>If there is one over there… Please go ahead. Of course, you come too. Come, young people... Please join us. Mr [title and name unclear]. He has devoted years to this subject. [Wording about expertise unclear.] Yes, the turn... We await [the full text?]. A fine subject. [Unclear.] Although our young Tuba came with some hesitation, she made very good</w:t>
      </w:r>
    </w:p>
    <w:p>
      <w:pPr>
        <w:keepNext/>
      </w:pPr>
      <w:hyperlink r:id="rId123">
        <w:r>
          <w:rPr>
            <w:color w:val="1155CC"/>
            <w:u w:val="single"/>
          </w:rPr>
          <w:t>01:22:37 – 01:23:18</w:t>
        </w:r>
      </w:hyperlink>
    </w:p>
    <w:p>
      <w:r>
        <w:t>connections. Thank you. Please present it yourself. [Brief exchange: no/there is/is that so?] Okay. Thank you. It is an honour for me, professor. All... Thank you very much, Minister. I thank all our speakers and colleagues. I would like to add a few words.</w:t>
      </w:r>
    </w:p>
    <w:p>
      <w:pPr>
        <w:keepNext/>
      </w:pPr>
      <w:hyperlink r:id="rId124">
        <w:r>
          <w:rPr>
            <w:color w:val="1155CC"/>
            <w:u w:val="single"/>
          </w:rPr>
          <w:t>01:23:22 – 01:24:02</w:t>
        </w:r>
      </w:hyperlink>
    </w:p>
    <w:p>
      <w:r>
        <w:t>Yes, they explained the principles. How do we do it? How do we control it? İsmail asked: “How are we to do it?” In the Treatise on Sincerity, in the part addressed to his students, the Master says: “I [trust?] your minds and hearts, but you have a commanding self. It is always captivated by trivialities, pleasures and other things. Hence the stern warning…” [Quotation ending unclear.]</w:t>
      </w:r>
    </w:p>
    <w:p>
      <w:pPr>
        <w:keepNext/>
      </w:pPr>
      <w:hyperlink r:id="rId125">
        <w:r>
          <w:rPr>
            <w:color w:val="1155CC"/>
            <w:u w:val="single"/>
          </w:rPr>
          <w:t>01:24:03 – 01:24:48</w:t>
        </w:r>
      </w:hyperlink>
    </w:p>
    <w:p>
      <w:r>
        <w:t>At a time when the whole world produces pleasure, how do we get today's young people to follow these principles? It is a very important question that needs an answer. Perhaps the answer lies in “To whom do we belong?” Perhaps it will work when connected through faith. Who am I? Under whose control am I? Who created me? Why did I come? These questions matter. The reason the Master concentrated all his efforts on faith is a little better understood today. [Conditions…]</w:t>
      </w:r>
    </w:p>
    <w:p>
      <w:pPr>
        <w:keepNext/>
      </w:pPr>
      <w:hyperlink r:id="rId126">
        <w:r>
          <w:rPr>
            <w:color w:val="1155CC"/>
            <w:u w:val="single"/>
          </w:rPr>
          <w:t>01:24:48 – 01:25:31</w:t>
        </w:r>
      </w:hyperlink>
    </w:p>
    <w:p>
      <w:r>
        <w:t>Against these things, these [waves?], that enslave people... Secondly, regarding what the psychologist said. Alija Izetbegović observes that the secular world's three main paradigms govern the world, or at least ideas. One is Newtonian physics, a deterministic view. That was partly broken by [name unclear]'s uncertainty theory. But Darwin remains influential; it continues.</w:t>
      </w:r>
    </w:p>
    <w:p>
      <w:pPr>
        <w:keepNext/>
      </w:pPr>
      <w:hyperlink r:id="rId127">
        <w:r>
          <w:rPr>
            <w:color w:val="1155CC"/>
            <w:u w:val="single"/>
          </w:rPr>
          <w:t>01:25:31 – 01:26:08</w:t>
        </w:r>
      </w:hyperlink>
    </w:p>
    <w:p>
      <w:r>
        <w:t>And Freud's teaching continues. The time has come, and is passing, for the Muslim world to respond to these teachings with Qur'anic truths. Such a mission awaits you, God willing. We pray to God that your work continues. May it go well. Unfortunately, we cannot take questions. Time is up. To all participants, and to you for listening attentively, thank you. Thank you. The session is over.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ZsGbQuDcuTk" TargetMode="External"/><Relationship Id="rId10" Type="http://schemas.openxmlformats.org/officeDocument/2006/relationships/hyperlink" Target="https://youtu.be/ZsGbQuDcuTk?t=6" TargetMode="External"/><Relationship Id="rId11" Type="http://schemas.openxmlformats.org/officeDocument/2006/relationships/hyperlink" Target="https://youtu.be/ZsGbQuDcuTk?t=46" TargetMode="External"/><Relationship Id="rId12" Type="http://schemas.openxmlformats.org/officeDocument/2006/relationships/hyperlink" Target="https://youtu.be/ZsGbQuDcuTk?t=137" TargetMode="External"/><Relationship Id="rId13" Type="http://schemas.openxmlformats.org/officeDocument/2006/relationships/hyperlink" Target="https://youtu.be/ZsGbQuDcuTk?t=183" TargetMode="External"/><Relationship Id="rId14" Type="http://schemas.openxmlformats.org/officeDocument/2006/relationships/hyperlink" Target="https://youtu.be/ZsGbQuDcuTk?t=225" TargetMode="External"/><Relationship Id="rId15" Type="http://schemas.openxmlformats.org/officeDocument/2006/relationships/hyperlink" Target="https://youtu.be/ZsGbQuDcuTk?t=271" TargetMode="External"/><Relationship Id="rId16" Type="http://schemas.openxmlformats.org/officeDocument/2006/relationships/hyperlink" Target="https://youtu.be/ZsGbQuDcuTk?t=314" TargetMode="External"/><Relationship Id="rId17" Type="http://schemas.openxmlformats.org/officeDocument/2006/relationships/hyperlink" Target="https://youtu.be/ZsGbQuDcuTk?t=358" TargetMode="External"/><Relationship Id="rId18" Type="http://schemas.openxmlformats.org/officeDocument/2006/relationships/hyperlink" Target="https://youtu.be/ZsGbQuDcuTk?t=401" TargetMode="External"/><Relationship Id="rId19" Type="http://schemas.openxmlformats.org/officeDocument/2006/relationships/hyperlink" Target="https://youtu.be/ZsGbQuDcuTk?t=445" TargetMode="External"/><Relationship Id="rId20" Type="http://schemas.openxmlformats.org/officeDocument/2006/relationships/hyperlink" Target="https://youtu.be/ZsGbQuDcuTk?t=490" TargetMode="External"/><Relationship Id="rId21" Type="http://schemas.openxmlformats.org/officeDocument/2006/relationships/hyperlink" Target="https://youtu.be/ZsGbQuDcuTk?t=556" TargetMode="External"/><Relationship Id="rId22" Type="http://schemas.openxmlformats.org/officeDocument/2006/relationships/hyperlink" Target="https://youtu.be/ZsGbQuDcuTk?t=600" TargetMode="External"/><Relationship Id="rId23" Type="http://schemas.openxmlformats.org/officeDocument/2006/relationships/hyperlink" Target="https://youtu.be/ZsGbQuDcuTk?t=640" TargetMode="External"/><Relationship Id="rId24" Type="http://schemas.openxmlformats.org/officeDocument/2006/relationships/hyperlink" Target="https://youtu.be/ZsGbQuDcuTk?t=684" TargetMode="External"/><Relationship Id="rId25" Type="http://schemas.openxmlformats.org/officeDocument/2006/relationships/hyperlink" Target="https://youtu.be/ZsGbQuDcuTk?t=724" TargetMode="External"/><Relationship Id="rId26" Type="http://schemas.openxmlformats.org/officeDocument/2006/relationships/hyperlink" Target="https://youtu.be/ZsGbQuDcuTk?t=766" TargetMode="External"/><Relationship Id="rId27" Type="http://schemas.openxmlformats.org/officeDocument/2006/relationships/hyperlink" Target="https://youtu.be/ZsGbQuDcuTk?t=809" TargetMode="External"/><Relationship Id="rId28" Type="http://schemas.openxmlformats.org/officeDocument/2006/relationships/hyperlink" Target="https://youtu.be/ZsGbQuDcuTk?t=853" TargetMode="External"/><Relationship Id="rId29" Type="http://schemas.openxmlformats.org/officeDocument/2006/relationships/hyperlink" Target="https://youtu.be/ZsGbQuDcuTk?t=895" TargetMode="External"/><Relationship Id="rId30" Type="http://schemas.openxmlformats.org/officeDocument/2006/relationships/hyperlink" Target="https://youtu.be/ZsGbQuDcuTk?t=939" TargetMode="External"/><Relationship Id="rId31" Type="http://schemas.openxmlformats.org/officeDocument/2006/relationships/hyperlink" Target="https://youtu.be/ZsGbQuDcuTk?t=984" TargetMode="External"/><Relationship Id="rId32" Type="http://schemas.openxmlformats.org/officeDocument/2006/relationships/hyperlink" Target="https://youtu.be/ZsGbQuDcuTk?t=1029" TargetMode="External"/><Relationship Id="rId33" Type="http://schemas.openxmlformats.org/officeDocument/2006/relationships/hyperlink" Target="https://youtu.be/ZsGbQuDcuTk?t=1073" TargetMode="External"/><Relationship Id="rId34" Type="http://schemas.openxmlformats.org/officeDocument/2006/relationships/hyperlink" Target="https://youtu.be/ZsGbQuDcuTk?t=1114" TargetMode="External"/><Relationship Id="rId35" Type="http://schemas.openxmlformats.org/officeDocument/2006/relationships/hyperlink" Target="https://youtu.be/ZsGbQuDcuTk?t=1155" TargetMode="External"/><Relationship Id="rId36" Type="http://schemas.openxmlformats.org/officeDocument/2006/relationships/hyperlink" Target="https://youtu.be/ZsGbQuDcuTk?t=1202" TargetMode="External"/><Relationship Id="rId37" Type="http://schemas.openxmlformats.org/officeDocument/2006/relationships/hyperlink" Target="https://youtu.be/ZsGbQuDcuTk?t=1245" TargetMode="External"/><Relationship Id="rId38" Type="http://schemas.openxmlformats.org/officeDocument/2006/relationships/hyperlink" Target="https://youtu.be/ZsGbQuDcuTk?t=1285" TargetMode="External"/><Relationship Id="rId39" Type="http://schemas.openxmlformats.org/officeDocument/2006/relationships/hyperlink" Target="https://youtu.be/ZsGbQuDcuTk?t=1326" TargetMode="External"/><Relationship Id="rId40" Type="http://schemas.openxmlformats.org/officeDocument/2006/relationships/hyperlink" Target="https://youtu.be/ZsGbQuDcuTk?t=1368" TargetMode="External"/><Relationship Id="rId41" Type="http://schemas.openxmlformats.org/officeDocument/2006/relationships/hyperlink" Target="https://youtu.be/ZsGbQuDcuTk?t=1414" TargetMode="External"/><Relationship Id="rId42" Type="http://schemas.openxmlformats.org/officeDocument/2006/relationships/hyperlink" Target="https://youtu.be/ZsGbQuDcuTk?t=1456" TargetMode="External"/><Relationship Id="rId43" Type="http://schemas.openxmlformats.org/officeDocument/2006/relationships/hyperlink" Target="https://youtu.be/ZsGbQuDcuTk?t=1497" TargetMode="External"/><Relationship Id="rId44" Type="http://schemas.openxmlformats.org/officeDocument/2006/relationships/hyperlink" Target="https://youtu.be/ZsGbQuDcuTk?t=1539" TargetMode="External"/><Relationship Id="rId45" Type="http://schemas.openxmlformats.org/officeDocument/2006/relationships/hyperlink" Target="https://youtu.be/ZsGbQuDcuTk?t=1581" TargetMode="External"/><Relationship Id="rId46" Type="http://schemas.openxmlformats.org/officeDocument/2006/relationships/hyperlink" Target="https://youtu.be/ZsGbQuDcuTk?t=1622" TargetMode="External"/><Relationship Id="rId47" Type="http://schemas.openxmlformats.org/officeDocument/2006/relationships/hyperlink" Target="https://youtu.be/ZsGbQuDcuTk?t=1667" TargetMode="External"/><Relationship Id="rId48" Type="http://schemas.openxmlformats.org/officeDocument/2006/relationships/hyperlink" Target="https://youtu.be/ZsGbQuDcuTk?t=1709" TargetMode="External"/><Relationship Id="rId49" Type="http://schemas.openxmlformats.org/officeDocument/2006/relationships/hyperlink" Target="https://youtu.be/ZsGbQuDcuTk?t=1755" TargetMode="External"/><Relationship Id="rId50" Type="http://schemas.openxmlformats.org/officeDocument/2006/relationships/hyperlink" Target="https://youtu.be/ZsGbQuDcuTk?t=1799" TargetMode="External"/><Relationship Id="rId51" Type="http://schemas.openxmlformats.org/officeDocument/2006/relationships/hyperlink" Target="https://youtu.be/ZsGbQuDcuTk?t=1842" TargetMode="External"/><Relationship Id="rId52" Type="http://schemas.openxmlformats.org/officeDocument/2006/relationships/hyperlink" Target="https://youtu.be/ZsGbQuDcuTk?t=1888" TargetMode="External"/><Relationship Id="rId53" Type="http://schemas.openxmlformats.org/officeDocument/2006/relationships/hyperlink" Target="https://youtu.be/ZsGbQuDcuTk?t=1930" TargetMode="External"/><Relationship Id="rId54" Type="http://schemas.openxmlformats.org/officeDocument/2006/relationships/hyperlink" Target="https://youtu.be/ZsGbQuDcuTk?t=1972" TargetMode="External"/><Relationship Id="rId55" Type="http://schemas.openxmlformats.org/officeDocument/2006/relationships/hyperlink" Target="https://youtu.be/ZsGbQuDcuTk?t=2012" TargetMode="External"/><Relationship Id="rId56" Type="http://schemas.openxmlformats.org/officeDocument/2006/relationships/hyperlink" Target="https://youtu.be/ZsGbQuDcuTk?t=2055" TargetMode="External"/><Relationship Id="rId57" Type="http://schemas.openxmlformats.org/officeDocument/2006/relationships/hyperlink" Target="https://youtu.be/ZsGbQuDcuTk?t=2101" TargetMode="External"/><Relationship Id="rId58" Type="http://schemas.openxmlformats.org/officeDocument/2006/relationships/hyperlink" Target="https://youtu.be/ZsGbQuDcuTk?t=2143" TargetMode="External"/><Relationship Id="rId59" Type="http://schemas.openxmlformats.org/officeDocument/2006/relationships/hyperlink" Target="https://youtu.be/ZsGbQuDcuTk?t=2188" TargetMode="External"/><Relationship Id="rId60" Type="http://schemas.openxmlformats.org/officeDocument/2006/relationships/hyperlink" Target="https://youtu.be/ZsGbQuDcuTk?t=2230" TargetMode="External"/><Relationship Id="rId61" Type="http://schemas.openxmlformats.org/officeDocument/2006/relationships/hyperlink" Target="https://youtu.be/ZsGbQuDcuTk?t=2274" TargetMode="External"/><Relationship Id="rId62" Type="http://schemas.openxmlformats.org/officeDocument/2006/relationships/hyperlink" Target="https://youtu.be/ZsGbQuDcuTk?t=2316" TargetMode="External"/><Relationship Id="rId63" Type="http://schemas.openxmlformats.org/officeDocument/2006/relationships/hyperlink" Target="https://youtu.be/ZsGbQuDcuTk?t=2359" TargetMode="External"/><Relationship Id="rId64" Type="http://schemas.openxmlformats.org/officeDocument/2006/relationships/hyperlink" Target="https://youtu.be/ZsGbQuDcuTk?t=2401" TargetMode="External"/><Relationship Id="rId65" Type="http://schemas.openxmlformats.org/officeDocument/2006/relationships/hyperlink" Target="https://youtu.be/ZsGbQuDcuTk?t=2460" TargetMode="External"/><Relationship Id="rId66" Type="http://schemas.openxmlformats.org/officeDocument/2006/relationships/hyperlink" Target="https://youtu.be/ZsGbQuDcuTk?t=2505" TargetMode="External"/><Relationship Id="rId67" Type="http://schemas.openxmlformats.org/officeDocument/2006/relationships/hyperlink" Target="https://youtu.be/ZsGbQuDcuTk?t=2547" TargetMode="External"/><Relationship Id="rId68" Type="http://schemas.openxmlformats.org/officeDocument/2006/relationships/hyperlink" Target="https://youtu.be/ZsGbQuDcuTk?t=2589" TargetMode="External"/><Relationship Id="rId69" Type="http://schemas.openxmlformats.org/officeDocument/2006/relationships/hyperlink" Target="https://youtu.be/ZsGbQuDcuTk?t=2632" TargetMode="External"/><Relationship Id="rId70" Type="http://schemas.openxmlformats.org/officeDocument/2006/relationships/hyperlink" Target="https://youtu.be/ZsGbQuDcuTk?t=2673" TargetMode="External"/><Relationship Id="rId71" Type="http://schemas.openxmlformats.org/officeDocument/2006/relationships/hyperlink" Target="https://youtu.be/ZsGbQuDcuTk?t=2719" TargetMode="External"/><Relationship Id="rId72" Type="http://schemas.openxmlformats.org/officeDocument/2006/relationships/hyperlink" Target="https://youtu.be/ZsGbQuDcuTk?t=2761" TargetMode="External"/><Relationship Id="rId73" Type="http://schemas.openxmlformats.org/officeDocument/2006/relationships/hyperlink" Target="https://youtu.be/ZsGbQuDcuTk?t=2806" TargetMode="External"/><Relationship Id="rId74" Type="http://schemas.openxmlformats.org/officeDocument/2006/relationships/hyperlink" Target="https://youtu.be/ZsGbQuDcuTk?t=2848" TargetMode="External"/><Relationship Id="rId75" Type="http://schemas.openxmlformats.org/officeDocument/2006/relationships/hyperlink" Target="https://youtu.be/ZsGbQuDcuTk?t=2889" TargetMode="External"/><Relationship Id="rId76" Type="http://schemas.openxmlformats.org/officeDocument/2006/relationships/hyperlink" Target="https://youtu.be/ZsGbQuDcuTk?t=2933" TargetMode="External"/><Relationship Id="rId77" Type="http://schemas.openxmlformats.org/officeDocument/2006/relationships/hyperlink" Target="https://youtu.be/ZsGbQuDcuTk?t=2975" TargetMode="External"/><Relationship Id="rId78" Type="http://schemas.openxmlformats.org/officeDocument/2006/relationships/hyperlink" Target="https://youtu.be/ZsGbQuDcuTk?t=3017" TargetMode="External"/><Relationship Id="rId79" Type="http://schemas.openxmlformats.org/officeDocument/2006/relationships/hyperlink" Target="https://youtu.be/ZsGbQuDcuTk?t=3058" TargetMode="External"/><Relationship Id="rId80" Type="http://schemas.openxmlformats.org/officeDocument/2006/relationships/hyperlink" Target="https://youtu.be/ZsGbQuDcuTk?t=3100" TargetMode="External"/><Relationship Id="rId81" Type="http://schemas.openxmlformats.org/officeDocument/2006/relationships/hyperlink" Target="https://youtu.be/ZsGbQuDcuTk?t=3142" TargetMode="External"/><Relationship Id="rId82" Type="http://schemas.openxmlformats.org/officeDocument/2006/relationships/hyperlink" Target="https://youtu.be/ZsGbQuDcuTk?t=3182" TargetMode="External"/><Relationship Id="rId83" Type="http://schemas.openxmlformats.org/officeDocument/2006/relationships/hyperlink" Target="https://youtu.be/ZsGbQuDcuTk?t=3223" TargetMode="External"/><Relationship Id="rId84" Type="http://schemas.openxmlformats.org/officeDocument/2006/relationships/hyperlink" Target="https://youtu.be/ZsGbQuDcuTk?t=3263" TargetMode="External"/><Relationship Id="rId85" Type="http://schemas.openxmlformats.org/officeDocument/2006/relationships/hyperlink" Target="https://youtu.be/ZsGbQuDcuTk?t=3306" TargetMode="External"/><Relationship Id="rId86" Type="http://schemas.openxmlformats.org/officeDocument/2006/relationships/hyperlink" Target="https://youtu.be/ZsGbQuDcuTk?t=3350" TargetMode="External"/><Relationship Id="rId87" Type="http://schemas.openxmlformats.org/officeDocument/2006/relationships/hyperlink" Target="https://youtu.be/ZsGbQuDcuTk?t=3396" TargetMode="External"/><Relationship Id="rId88" Type="http://schemas.openxmlformats.org/officeDocument/2006/relationships/hyperlink" Target="https://youtu.be/ZsGbQuDcuTk?t=3436" TargetMode="External"/><Relationship Id="rId89" Type="http://schemas.openxmlformats.org/officeDocument/2006/relationships/hyperlink" Target="https://youtu.be/ZsGbQuDcuTk?t=3478" TargetMode="External"/><Relationship Id="rId90" Type="http://schemas.openxmlformats.org/officeDocument/2006/relationships/hyperlink" Target="https://youtu.be/ZsGbQuDcuTk?t=3519" TargetMode="External"/><Relationship Id="rId91" Type="http://schemas.openxmlformats.org/officeDocument/2006/relationships/hyperlink" Target="https://youtu.be/ZsGbQuDcuTk?t=3562" TargetMode="External"/><Relationship Id="rId92" Type="http://schemas.openxmlformats.org/officeDocument/2006/relationships/hyperlink" Target="https://youtu.be/ZsGbQuDcuTk?t=3603" TargetMode="External"/><Relationship Id="rId93" Type="http://schemas.openxmlformats.org/officeDocument/2006/relationships/hyperlink" Target="https://youtu.be/ZsGbQuDcuTk?t=3644" TargetMode="External"/><Relationship Id="rId94" Type="http://schemas.openxmlformats.org/officeDocument/2006/relationships/hyperlink" Target="https://youtu.be/ZsGbQuDcuTk?t=3685" TargetMode="External"/><Relationship Id="rId95" Type="http://schemas.openxmlformats.org/officeDocument/2006/relationships/hyperlink" Target="https://youtu.be/ZsGbQuDcuTk?t=3729" TargetMode="External"/><Relationship Id="rId96" Type="http://schemas.openxmlformats.org/officeDocument/2006/relationships/hyperlink" Target="https://youtu.be/ZsGbQuDcuTk?t=3772" TargetMode="External"/><Relationship Id="rId97" Type="http://schemas.openxmlformats.org/officeDocument/2006/relationships/hyperlink" Target="https://youtu.be/ZsGbQuDcuTk?t=3820" TargetMode="External"/><Relationship Id="rId98" Type="http://schemas.openxmlformats.org/officeDocument/2006/relationships/hyperlink" Target="https://youtu.be/ZsGbQuDcuTk?t=3871" TargetMode="External"/><Relationship Id="rId99" Type="http://schemas.openxmlformats.org/officeDocument/2006/relationships/hyperlink" Target="https://youtu.be/ZsGbQuDcuTk?t=3914" TargetMode="External"/><Relationship Id="rId100" Type="http://schemas.openxmlformats.org/officeDocument/2006/relationships/hyperlink" Target="https://youtu.be/ZsGbQuDcuTk?t=3955" TargetMode="External"/><Relationship Id="rId101" Type="http://schemas.openxmlformats.org/officeDocument/2006/relationships/hyperlink" Target="https://youtu.be/ZsGbQuDcuTk?t=3996" TargetMode="External"/><Relationship Id="rId102" Type="http://schemas.openxmlformats.org/officeDocument/2006/relationships/hyperlink" Target="https://youtu.be/ZsGbQuDcuTk?t=4038" TargetMode="External"/><Relationship Id="rId103" Type="http://schemas.openxmlformats.org/officeDocument/2006/relationships/hyperlink" Target="https://youtu.be/ZsGbQuDcuTk?t=4081" TargetMode="External"/><Relationship Id="rId104" Type="http://schemas.openxmlformats.org/officeDocument/2006/relationships/hyperlink" Target="https://youtu.be/ZsGbQuDcuTk?t=4122" TargetMode="External"/><Relationship Id="rId105" Type="http://schemas.openxmlformats.org/officeDocument/2006/relationships/hyperlink" Target="https://youtu.be/ZsGbQuDcuTk?t=4164" TargetMode="External"/><Relationship Id="rId106" Type="http://schemas.openxmlformats.org/officeDocument/2006/relationships/hyperlink" Target="https://youtu.be/ZsGbQuDcuTk?t=4206" TargetMode="External"/><Relationship Id="rId107" Type="http://schemas.openxmlformats.org/officeDocument/2006/relationships/hyperlink" Target="https://youtu.be/ZsGbQuDcuTk?t=4247" TargetMode="External"/><Relationship Id="rId108" Type="http://schemas.openxmlformats.org/officeDocument/2006/relationships/hyperlink" Target="https://youtu.be/ZsGbQuDcuTk?t=4290" TargetMode="External"/><Relationship Id="rId109" Type="http://schemas.openxmlformats.org/officeDocument/2006/relationships/hyperlink" Target="https://youtu.be/ZsGbQuDcuTk?t=4331" TargetMode="External"/><Relationship Id="rId110" Type="http://schemas.openxmlformats.org/officeDocument/2006/relationships/hyperlink" Target="https://youtu.be/ZsGbQuDcuTk?t=4377" TargetMode="External"/><Relationship Id="rId111" Type="http://schemas.openxmlformats.org/officeDocument/2006/relationships/hyperlink" Target="https://youtu.be/ZsGbQuDcuTk?t=4422" TargetMode="External"/><Relationship Id="rId112" Type="http://schemas.openxmlformats.org/officeDocument/2006/relationships/hyperlink" Target="https://youtu.be/ZsGbQuDcuTk?t=4467" TargetMode="External"/><Relationship Id="rId113" Type="http://schemas.openxmlformats.org/officeDocument/2006/relationships/hyperlink" Target="https://youtu.be/ZsGbQuDcuTk?t=4511" TargetMode="External"/><Relationship Id="rId114" Type="http://schemas.openxmlformats.org/officeDocument/2006/relationships/hyperlink" Target="https://youtu.be/ZsGbQuDcuTk?t=4553" TargetMode="External"/><Relationship Id="rId115" Type="http://schemas.openxmlformats.org/officeDocument/2006/relationships/hyperlink" Target="https://youtu.be/ZsGbQuDcuTk?t=4596" TargetMode="External"/><Relationship Id="rId116" Type="http://schemas.openxmlformats.org/officeDocument/2006/relationships/hyperlink" Target="https://youtu.be/ZsGbQuDcuTk?t=4640" TargetMode="External"/><Relationship Id="rId117" Type="http://schemas.openxmlformats.org/officeDocument/2006/relationships/hyperlink" Target="https://youtu.be/ZsGbQuDcuTk?t=4686" TargetMode="External"/><Relationship Id="rId118" Type="http://schemas.openxmlformats.org/officeDocument/2006/relationships/hyperlink" Target="https://youtu.be/ZsGbQuDcuTk?t=4730" TargetMode="External"/><Relationship Id="rId119" Type="http://schemas.openxmlformats.org/officeDocument/2006/relationships/hyperlink" Target="https://youtu.be/ZsGbQuDcuTk?t=4773" TargetMode="External"/><Relationship Id="rId120" Type="http://schemas.openxmlformats.org/officeDocument/2006/relationships/hyperlink" Target="https://youtu.be/ZsGbQuDcuTk?t=4815" TargetMode="External"/><Relationship Id="rId121" Type="http://schemas.openxmlformats.org/officeDocument/2006/relationships/hyperlink" Target="https://youtu.be/ZsGbQuDcuTk?t=4862" TargetMode="External"/><Relationship Id="rId122" Type="http://schemas.openxmlformats.org/officeDocument/2006/relationships/hyperlink" Target="https://youtu.be/ZsGbQuDcuTk?t=4914" TargetMode="External"/><Relationship Id="rId123" Type="http://schemas.openxmlformats.org/officeDocument/2006/relationships/hyperlink" Target="https://youtu.be/ZsGbQuDcuTk?t=4957" TargetMode="External"/><Relationship Id="rId124" Type="http://schemas.openxmlformats.org/officeDocument/2006/relationships/hyperlink" Target="https://youtu.be/ZsGbQuDcuTk?t=5002" TargetMode="External"/><Relationship Id="rId125" Type="http://schemas.openxmlformats.org/officeDocument/2006/relationships/hyperlink" Target="https://youtu.be/ZsGbQuDcuTk?t=5043" TargetMode="External"/><Relationship Id="rId126" Type="http://schemas.openxmlformats.org/officeDocument/2006/relationships/hyperlink" Target="https://youtu.be/ZsGbQuDcuTk?t=5088" TargetMode="External"/><Relationship Id="rId127" Type="http://schemas.openxmlformats.org/officeDocument/2006/relationships/hyperlink" Target="https://youtu.be/ZsGbQuDcuTk?t=51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2 — 13.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