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(11. oturum) — Türkçe / çalışma metni</w:t>
      </w:r>
    </w:p>
    <w:p>
      <w:r>
        <w:t>05.10.2026 • Felsefî ve Bilimsel Yaklaşımlar Işığında Risale-i Nur’da Epistemoloji ve Ontoloji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00:00:03 – 00:00:15</w:t>
        </w:r>
      </w:hyperlink>
    </w:p>
    <w:p>
      <w:r>
        <w:t>Yavaştan başlayalım arzu ederseniz. 11'i geçiyor. Alparslan Açıkgenç Hocam. Hocam buyurun kürsüye.</w:t>
      </w:r>
    </w:p>
    <w:p>
      <w:pPr>
        <w:keepNext/>
      </w:pPr>
      <w:hyperlink r:id="rId11">
        <w:r>
          <w:rPr>
            <w:color w:val="1155CC"/>
            <w:u w:val="single"/>
          </w:rPr>
          <w:t>00:00:57 – 00:01:30</w:t>
        </w:r>
      </w:hyperlink>
    </w:p>
    <w:p>
      <w:r>
        <w:t>Hocam siz hazırım dediğinizde başlayabiliriz. Alparslan Hocam. Bismillahirrahmanirrahim. Siz hazırım dediğinizde [beş kişi?]. Ben hazırım ama orası hazır değil. Sunum hazır mı hocam oradan? Yükletmediniz değil mi hocam? Alparslan Hocam sunumu [yüklenmiş?]. Önceden göndermiş ama hocam. Tabii tabii yükledim dediler ama şimdi oradan [değinmeyecek?] hocam. Şey ister misiniz hocam? Tabii o. Evet.</w:t>
      </w:r>
    </w:p>
    <w:p>
      <w:pPr>
        <w:keepNext/>
      </w:pPr>
      <w:hyperlink r:id="rId12">
        <w:r>
          <w:rPr>
            <w:color w:val="1155CC"/>
            <w:u w:val="single"/>
          </w:rPr>
          <w:t>00:01:40 – 00:02:20</w:t>
        </w:r>
      </w:hyperlink>
    </w:p>
    <w:p>
      <w:r>
        <w:t>Hazır mısınız? Yansıtabilirsiniz. Başlayalım yavaştan. Hocam maşallah. Gençliğimizi muhafaza ediyoruz. Hazır mıyız arkadaşlar? Hocam en son Samsun'da dinlemiştik. [Efe yol?] [90?]. [90?]. Başlayalım mı? Yok. [90?]. Yok. 2000'den sonra hocam. 2000'den sonra hocam.</w:t>
      </w:r>
    </w:p>
    <w:p>
      <w:pPr>
        <w:keepNext/>
      </w:pPr>
      <w:hyperlink r:id="rId13">
        <w:r>
          <w:rPr>
            <w:color w:val="1155CC"/>
            <w:u w:val="single"/>
          </w:rPr>
          <w:t>00:02:20 – 00:03:02</w:t>
        </w:r>
      </w:hyperlink>
    </w:p>
    <w:p>
      <w:r>
        <w:t>2000'den sonra geldiniz. 11'i 5 geçiyor hocam. Bismillah. Başlayalım. Selamünaleyküm. Bismillahirrahmanirrahim. [Nahmedu ve restainu?]. Bugün ana salonda saat 11 ve 12.30 arasında felsefî ve bilimsel yaklaşımlar ışığında Risale-i Nur'da epistemoloji ve ontoloji oturumuna hoş geldiniz. İlk oturumumuz, ilk konuşmacımız değerli Alparslan Açıkgenç Hocam, Risale-i Nur Külliyatı’nın epistemolojik bir tahlili üzerine değerlendirmelerini alacağız. Sayın hocam buyurun. Sunum başlamadı herhalde ama hocam</w:t>
      </w:r>
    </w:p>
    <w:p>
      <w:pPr>
        <w:keepNext/>
      </w:pPr>
      <w:hyperlink r:id="rId14">
        <w:r>
          <w:rPr>
            <w:color w:val="1155CC"/>
            <w:u w:val="single"/>
          </w:rPr>
          <w:t>00:03:02 – 00:03:35</w:t>
        </w:r>
      </w:hyperlink>
    </w:p>
    <w:p>
      <w:r>
        <w:t>15 dediler ama herhalde 20'ye razı olacağız. Arkada [yansıt?] hocam. Tam arkanızda. Alparslan Hocam tam arkanızda [yansıtı?]. O zaman ben böyle…</w:t>
      </w:r>
    </w:p>
    <w:p>
      <w:pPr>
        <w:keepNext/>
      </w:pPr>
      <w:hyperlink r:id="rId15">
        <w:r>
          <w:rPr>
            <w:color w:val="1155CC"/>
            <w:u w:val="single"/>
          </w:rPr>
          <w:t>00:04:05 – 00:04:49</w:t>
        </w:r>
      </w:hyperlink>
    </w:p>
    <w:p>
      <w:r>
        <w:t>Rahmân ve Rahîm olan Allah’ın adıyla. Hamd, âlemlerin Rabbi Allah’a mahsustur. Salât ve selâm, Resulümüz Muhammed’e, onun ailesine ve bütün ashabına olsun. Felsefi bir konuyla Risale-i Nur'daki bilgi anlayışını, daha doğrusu bilgi nazariyesini açıklamaya çalışacağım ben. Fakat önce şöyle bir hususu arz etmemiz gerekiyor. Bir eserin yazılış gayesini bilmek, eserden istifade etmeyi artırır. Dolayısıyla Risale-i Nurların yazılış amacını iyi anlamak</w:t>
      </w:r>
    </w:p>
    <w:p>
      <w:pPr>
        <w:keepNext/>
      </w:pPr>
      <w:hyperlink r:id="rId16">
        <w:r>
          <w:rPr>
            <w:color w:val="1155CC"/>
            <w:u w:val="single"/>
          </w:rPr>
          <w:t>00:04:49 – 00:05:32</w:t>
        </w:r>
      </w:hyperlink>
    </w:p>
    <w:p>
      <w:r>
        <w:t>gerekiyor. Bu da bazen bizi yanlış yorumlamalara götürebiliyor. Risale-i Nurlar, bugünkü tabiri kullanarak ifade edeyim ki inşallah yanlış anlaşılmaz. bilim eserleri değil yani bilimsel bir eser değil Risale-i Nurlar. Tabii ki bilimsel konuları kullanacak yani. Ne tür olduğunu anlamak için benim daha önce açıklamaya çalıştığım bir önceki sempozyum, epey bir önceki sempozyumlardan birinde herhalde 95 mi 96 mı</w:t>
      </w:r>
    </w:p>
    <w:p>
      <w:pPr>
        <w:keepNext/>
      </w:pPr>
      <w:hyperlink r:id="rId17">
        <w:r>
          <w:rPr>
            <w:color w:val="1155CC"/>
            <w:u w:val="single"/>
          </w:rPr>
          <w:t>00:05:32 – 00:06:13</w:t>
        </w:r>
      </w:hyperlink>
    </w:p>
    <w:p>
      <w:r>
        <w:t>sunmuş olduğum bir bildiride ne tür eser olduğunu ortaya koymaya çalışırken tebliğ ilmi olduğunu ifade etmiştim. Fakat bunun biraz açıklanmaya ihtiyacı var. Biraz zaman da dar olduğu için hızlı geçerek bu tebliğ ilmini çok kısa bir şekilde anlatmaya çalışayım. Şöyle ifade edebiliriz. Tebliğ, peygambere indirilen ilahi mesajı insanlara aktarmak anlamına gelir. Evvel emirde peygamber aleyhisselatü vesselam tebliğden</w:t>
      </w:r>
    </w:p>
    <w:p>
      <w:pPr>
        <w:keepNext/>
      </w:pPr>
      <w:hyperlink r:id="rId18">
        <w:r>
          <w:rPr>
            <w:color w:val="1155CC"/>
            <w:u w:val="single"/>
          </w:rPr>
          <w:t>00:06:13 – 00:06:57</w:t>
        </w:r>
      </w:hyperlink>
    </w:p>
    <w:p>
      <w:r>
        <w:t>sorumludur. Ondan sonra diğer bütün müminler tebliğden sorumludur. Fakat tebliğden özellikle sorumlu olan bir tür alimler var. Bunlar veraset dediğimiz, hadis-i şerifte de zikredilen peygamberlere varis olan alimlerdir. Asıl tebliğden sorumlu olanlar. Bu açıdan bakılınca İslam bilim bilgi geleneğinde bilgide mertebeleşme vardır. Merâtibü’l-ilim dediğimiz ilimlerin mertebeleri var. var. Şüphesiz ki en üstün bilgi vahiyle gelen bilgidir.</w:t>
      </w:r>
    </w:p>
    <w:p>
      <w:pPr>
        <w:keepNext/>
      </w:pPr>
      <w:hyperlink r:id="rId19">
        <w:r>
          <w:rPr>
            <w:color w:val="1155CC"/>
            <w:u w:val="single"/>
          </w:rPr>
          <w:t>00:06:58 – 00:07:38</w:t>
        </w:r>
      </w:hyperlink>
    </w:p>
    <w:p>
      <w:r>
        <w:t>Cenab-ı Hakk'ın ilmidir yani. Iıı insanları aydınlanmak için ama belli konularda yol gösterici mahiyette olan bilgilerdir. Buna bu bizde direkt isterseniz Kur'an da diyebiliriz. Veya yine ııı Kur'an'la ııı ilgili olan hadis-i şerifler ııı bunların hepsi bu birinci tür ve en üstün olan bilgi türüne girer. İkincisi bu bilgiden çıkarılan bilgiler asıl tebliğ ilmi dediğim bu oluyor. Veraset yoluyla veraset-i nübüvvet yoluyla alimlerimizin elde etmiş olduğu bilgilerdir. Daha sonra bilimsel bilgi gelir.</w:t>
      </w:r>
    </w:p>
    <w:p>
      <w:pPr>
        <w:keepNext/>
      </w:pPr>
      <w:hyperlink r:id="rId20">
        <w:r>
          <w:rPr>
            <w:color w:val="1155CC"/>
            <w:u w:val="single"/>
          </w:rPr>
          <w:t>00:07:38 – 00:08:19</w:t>
        </w:r>
      </w:hyperlink>
    </w:p>
    <w:p>
      <w:r>
        <w:t>Tabi bu meratipte bilimsel bilgi zaten bizim bildiğimiz bilgi türleri. Her türlü bilim bu konu içerisine girer. Meratip dediğimizde burada isterseniz üstünlük diye de anlayın daha üstün bilgi ve ona tabi olan diğer alt dallarda gelen bilgiler diye şey yapabiliriz, bir sıralama yapmak mümkün. Üçüncüsü de, dördüncüsü de entelektüel bilgilerimiz ve aydınların elde etmiş oldukları bilgiler Ondan sonra genel, umumi manada tüm</w:t>
      </w:r>
    </w:p>
    <w:p>
      <w:pPr>
        <w:keepNext/>
      </w:pPr>
      <w:hyperlink r:id="rId21">
        <w:r>
          <w:rPr>
            <w:color w:val="1155CC"/>
            <w:u w:val="single"/>
          </w:rPr>
          <w:t>00:08:19 – 00:08:59</w:t>
        </w:r>
      </w:hyperlink>
    </w:p>
    <w:p>
      <w:r>
        <w:t>insanların, toplumun, toplum fertlerinin sahip olduğu bilgiler şeklinde bir sıralamayı daha umumi bir şekilde burada söyleyebiliriz. Şimdi burada bir alt [kategori?] sınıfta olan bir bilgi bir üsttekine tabi olmak zorunda. Dolayısıyla tebliğ vahye tabi, bilim tebliğe tabi, aydın bilgi dediğimiz [entelektüel?] bilgide, bilimsel bilgide ona bağlı bu şekilde bir sıralama mümkün. Şimdi bu açıklamayı yaptıktan sonra tespitimiz şöyle Risale-i Nurlar</w:t>
      </w:r>
    </w:p>
    <w:p>
      <w:pPr>
        <w:keepNext/>
      </w:pPr>
      <w:hyperlink r:id="rId22">
        <w:r>
          <w:rPr>
            <w:color w:val="1155CC"/>
            <w:u w:val="single"/>
          </w:rPr>
          <w:t>00:08:59 – 00:09:40</w:t>
        </w:r>
      </w:hyperlink>
    </w:p>
    <w:p>
      <w:r>
        <w:t>tebliğ ilmidir. Bu ikinci kategoride olan bilgi türüdür. Amacı tebliğdir tamamen. Bazen gözümüzden kaçan hususlar oluyor, Üstad Hazretleri malum daha henüz Van'dayken tamamen bilimle uğraşıyor idi. Nitekim mantığa dair, istatistiğe dair yazmaya çalıştığı ve yazdığı da eserleri var, diğer kevni ilimlerle de ilgileniyor. Fakat bir gün Tahir Paşa'nın konağında malum hatırlarsınız İngiliz Müstemleke Nazırı'nın meşhur bir sözü</w:t>
      </w:r>
    </w:p>
    <w:p>
      <w:pPr>
        <w:keepNext/>
      </w:pPr>
      <w:hyperlink r:id="rId23">
        <w:r>
          <w:rPr>
            <w:color w:val="1155CC"/>
            <w:u w:val="single"/>
          </w:rPr>
          <w:t>00:09:40 – 00:10:21</w:t>
        </w:r>
      </w:hyperlink>
    </w:p>
    <w:p>
      <w:r>
        <w:t>gazetelerde yayınlanınca bu Kur'an'ı Müslümanların elinden almamız lazım, bunlara hakim olabilmenin tek yolu budur deyince çok önemli bir orada şeyi var. Ben onu şöyle ifade edeyim ki anlaşılsın yani tam olarak Üstad böyle söylemiyor ama söylediği bilimsel çalışmaları tebliğ ilmine feda ederek terk ettim, kendimi Kur'an'ın müdafasına vakfettim. Temel söylediği bu. Yani artık bilimsel çalışmaları terk ediyor. Bütün gayreti her şeyi tebliğ ilmine yönelik olarak çalışma ve o şekilde bir çalışma içerisine giriyor.</w:t>
      </w:r>
    </w:p>
    <w:p>
      <w:pPr>
        <w:keepNext/>
      </w:pPr>
      <w:hyperlink r:id="rId24">
        <w:r>
          <w:rPr>
            <w:color w:val="1155CC"/>
            <w:u w:val="single"/>
          </w:rPr>
          <w:t>00:10:22 – 00:11:04</w:t>
        </w:r>
      </w:hyperlink>
    </w:p>
    <w:p>
      <w:r>
        <w:t>O yüzden bunu çok iyi anlamak ve ona göre şey yapmak gerekiyor, değerlendirmek gerekiyor. Şimdi biz burada Risale-i Nur'ları epistemolojik açıdan değerlendirmeye çalıştığımız için, malum epistemoloji şu demek, bilgi teori, bilgi nazariyesi demek felsefede. Bilgi nazariyesi şununla ilgilenir, biz nasıl bilgi elde ederiz? Yalnız burada bilgi elde ederiz derken Hani kütüphaneye gidip çalışarak bilgi elde eder insan ama Bununla epistemoloji ilgilenmez Biz bir şeyi öğrenmeye çalışırken Bir şeyi öğrenmeye</w:t>
      </w:r>
    </w:p>
    <w:p>
      <w:pPr>
        <w:keepNext/>
      </w:pPr>
      <w:hyperlink r:id="rId25">
        <w:r>
          <w:rPr>
            <w:color w:val="1155CC"/>
            <w:u w:val="single"/>
          </w:rPr>
          <w:t>00:11:05 – 00:11:47</w:t>
        </w:r>
      </w:hyperlink>
    </w:p>
    <w:p>
      <w:r>
        <w:t>çalışırken Zihnimizde ve duyularımızda ne tür işlemler yapılır Epistemoloji bununla ilgilenir Yani bir nevi şeye çok yakından benzer Anatomi ve fizyolojiye. Malum anatomi insan bedenindeki organları tek tek değil mi inceler mahiyetlerini, ne olduklarını. Fizyoloji de onların işlevlerini açıklamaya çalışır. Epistemolojinin yaptığı şey budur ama insan bilgi sistemine yöneliktir. Bizim bilgi sistemimizi inceleyen felsefenin bir dalıdır epistemoloji. Böyle olunca şimdi felsefede geliştirilmiş olan bilgi nazariyeleri var.</w:t>
      </w:r>
    </w:p>
    <w:p>
      <w:pPr>
        <w:keepNext/>
      </w:pPr>
      <w:hyperlink r:id="rId26">
        <w:r>
          <w:rPr>
            <w:color w:val="1155CC"/>
            <w:u w:val="single"/>
          </w:rPr>
          <w:t>00:11:47 – 00:12:29</w:t>
        </w:r>
      </w:hyperlink>
    </w:p>
    <w:p>
      <w:r>
        <w:t>Bunlardan bir tanesini model olarak kullanmaya çalışıyorum. Bir tanesini değil de daha doğrusu hepsinden tahlil ederek çıkardığım bir modeli kullanmaya çalışıyorum ben. Çok basitleştiriyorum burada fazla ayrıntılara girmeden. Malum sizlere de haksızlık etmek istemiyorum çünkü dinleyicilerimizin birçoğu felsefe geçmişinden gelmiyor. O açıdan ayrıntılara fazla girmek istemiyorum. Şöyle bir tahlile gidebiliriz. Bilgi kuvveleri var, bilgi yetenekleri de diyebiliriz. Kuvve malum, şimdiki yeni uydurulan kelimede yeti deniyor buna, bilgi</w:t>
      </w:r>
    </w:p>
    <w:p>
      <w:pPr>
        <w:keepNext/>
      </w:pPr>
      <w:hyperlink r:id="rId27">
        <w:r>
          <w:rPr>
            <w:color w:val="1155CC"/>
            <w:u w:val="single"/>
          </w:rPr>
          <w:t>00:12:29 – 00:13:09</w:t>
        </w:r>
      </w:hyperlink>
    </w:p>
    <w:p>
      <w:r>
        <w:t>yetileri. Bizim İslam bilim geleneğimizdeki kullandığımız bunun teknik terimi kuvve. Güç de diyebilirsiniz, kuvve zaten sonundaki T Arapçada atıldığı için kuvvet demek, güç demek. Bilgi elde ederken kullanmış olduğumuz yeteneklerin tamamı. İkincisi bu kuvvelerin işleyiş şekilleri, nasıl işliyorlar, nasıl işlem yapıyorlar biz bilgi elde ederken ve son olarak da bu bilgi kuvvelerinin sıralaması nedir, süreç olarak bilgi elde etmeye başladık, ilk devreye giren hangi kuvve, sonra hangi kuvveler, sonra nasıl bir yol gider buna da</w:t>
      </w:r>
    </w:p>
    <w:p>
      <w:pPr>
        <w:keepNext/>
      </w:pPr>
      <w:hyperlink r:id="rId28">
        <w:r>
          <w:rPr>
            <w:color w:val="1155CC"/>
            <w:u w:val="single"/>
          </w:rPr>
          <w:t>00:13:09 – 00:13:52</w:t>
        </w:r>
      </w:hyperlink>
    </w:p>
    <w:p>
      <w:r>
        <w:t>bilgi süreçleri diyoruz, bilgi süreçlerinin işlediği husus. Şimdi bu bağlamda aldığımız zaman burada gündeme getirmek istediğim önemli olan soru şu, bilgi süreci nerede başlar diye sorduğumuzda malum bilgimize konu olan nesne ile ilk temasa geçtiğimizde başlar. Bilgiye konu olan nesne dediğimizde nesnelerin yani varlıkların türleri karşımıza çıkıyor. Öyle olunca da o zaman bu epistemolojinin bir ontolojiye ihtiyacı var. O ontolojiyi açık bir şekilde ortaya koymamız gerekir. Buna epistemolojinin ontolojisi diyorum.</w:t>
      </w:r>
    </w:p>
    <w:p>
      <w:pPr>
        <w:keepNext/>
      </w:pPr>
      <w:hyperlink r:id="rId29">
        <w:r>
          <w:rPr>
            <w:color w:val="1155CC"/>
            <w:u w:val="single"/>
          </w:rPr>
          <w:t>00:13:55 – 00:14:37</w:t>
        </w:r>
      </w:hyperlink>
    </w:p>
    <w:p>
      <w:r>
        <w:t>Yani bilmeye çalıştığımız varlıkların kendileri, türleri vs. bütün bunlar. Şimdi varlıkları sınıflandırmaya çalışırsak sonsuz türden varlıklar var Böyle bir sınıflandırma yapmamız çok çok zor Tabi biyolojide vesairede yapılan çeşitli sınıflandırmalar var ama onlar bilgi felsefesinde çok fazla geçerli değil O zaman biz bilgiye konu olan varlıkları varlıklar olarak ele almayacağız Varlık alemleri olarak ele alacağız Bu sınıflandırma çok daha kolay ve çok daha pratik.</w:t>
      </w:r>
    </w:p>
    <w:p>
      <w:pPr>
        <w:keepNext/>
      </w:pPr>
      <w:hyperlink r:id="rId30">
        <w:r>
          <w:rPr>
            <w:color w:val="1155CC"/>
            <w:u w:val="single"/>
          </w:rPr>
          <w:t>00:14:37 – 00:15:17</w:t>
        </w:r>
      </w:hyperlink>
    </w:p>
    <w:p>
      <w:r>
        <w:t>Kaç türlü varlık alemi var diye sorduğumuzda birçok filozofların verdikleri cevaplar, eğer materyalist ise tek bir varlık alemi var, o da içinde olduğumuz bu maddi alem, kainat yani. Yani fakat eğer böyle bir cevap verirsek sormamız gereken sorular var. Özellikle bugün kozmolojide çok dile getirilen bir mesele bu. Artık kozmolojide tek bir kainat vardır fikrinden vazgeçildi. Tek bir gözlemlenebilen kainat var.</w:t>
      </w:r>
    </w:p>
    <w:p>
      <w:pPr>
        <w:keepNext/>
      </w:pPr>
      <w:hyperlink r:id="rId31">
        <w:r>
          <w:rPr>
            <w:color w:val="1155CC"/>
            <w:u w:val="single"/>
          </w:rPr>
          <w:t>00:15:18 – 00:16:02</w:t>
        </w:r>
      </w:hyperlink>
    </w:p>
    <w:p>
      <w:r>
        <w:t>Peki [gözlemlenemediğimiz?] kainatlar bilemiyoruz. Sonsuz olabilir diye söylüyorlar. Nereden çıkarıyorlar bunu? Yine maddi açıdan bakarak söylüyorlar maalesef bunu. Sadece maddi alemler olarak baktıkları için bizim kainatımıza benzeyen sonsuz kainatlar olabilir. Sonsuzluğu nereden çıkarıyorlar? İçinde bulunduğumuz kainatın sonsuzluğundan. Malum galaksiler vesaire gittiğiniz zaman hani trilyonlarca galaksiler var. Her bir galaksinin birbirinden olan uzaklığı ışık hızıyla gittiğiniz zaman milyonlar milyarlar seneler alıyor. Yani gözlemleyebildiğimiz kainat dahi sonsuz.</w:t>
      </w:r>
    </w:p>
    <w:p>
      <w:pPr>
        <w:keepNext/>
      </w:pPr>
      <w:hyperlink r:id="rId32">
        <w:r>
          <w:rPr>
            <w:color w:val="1155CC"/>
            <w:u w:val="single"/>
          </w:rPr>
          <w:t>00:16:02 – 00:16:43</w:t>
        </w:r>
      </w:hyperlink>
    </w:p>
    <w:p>
      <w:r>
        <w:t>O zaman nereden bileceğiz bütün bu alemleri? Bizim takip ettiğimiz yöntem şu, tek bileceğimiz yol var, başka türlü bilmemiz asla mümkün değil. O da bütün bu alemleri yaratan, şayet böyle bir sınıflandırma yapmış ise, şu kadar varlık alemi var diyor ise, biz buna güvenmek zorundayız. Bu da tabii ki Kur'an'da. Kur'an çok açık ve net bir şekilde gayb ve şehadet alemi diyerek ikiye ayırmış. Şehadet alemi, malum bizim gözlemleyebildiğimiz maddi alem veya alemler. Belki şimdi gözlemleyemiyoruz ama ileride çeşitli teleskoplar</w:t>
      </w:r>
    </w:p>
    <w:p>
      <w:pPr>
        <w:keepNext/>
      </w:pPr>
      <w:hyperlink r:id="rId33">
        <w:r>
          <w:rPr>
            <w:color w:val="1155CC"/>
            <w:u w:val="single"/>
          </w:rPr>
          <w:t>00:16:43 – 00:17:27</w:t>
        </w:r>
      </w:hyperlink>
    </w:p>
    <w:p>
      <w:r>
        <w:t>icat ederek onları da gözlemlemek mümkün olabilir. Ama onlar hakkında bilgi elde etmemiz şu anda imkansız. Güneş sistemi hakkında dahi elde edemediğimiz birçok bilgiler var. O zaman insan kendi yerini bilmesi lazım, buna itimat etmesi lazım. Evet, şimdi Kur'an'daki malum iki alem ayrımı, gayb ve şehadet alemleri. Şehadet alemi Kur'an'da sadece Cenab-ı Hakk'ı tanımak için bize anlatılıyor. Onun dışında şehadet hakkında bize bilgi verilmiyor. Bizi teşvik ediyor Kur'an. Şehadeti çalışın, bakın, görün. Çünkü şehadetteki işlemleri görürseniz Allah'ı daha iyi tanırsınız.</w:t>
      </w:r>
    </w:p>
    <w:p>
      <w:pPr>
        <w:keepNext/>
      </w:pPr>
      <w:hyperlink r:id="rId34">
        <w:r>
          <w:rPr>
            <w:color w:val="1155CC"/>
            <w:u w:val="single"/>
          </w:rPr>
          <w:t>00:17:27 – 00:18:08</w:t>
        </w:r>
      </w:hyperlink>
    </w:p>
    <w:p>
      <w:r>
        <w:t>Nasıl yaratıldığını gözlemleyin. Hani bakın deve nasıl yaratıldı, çekirdek nasıl yarıldı, oradan ağaç çıktı vesaire gibi. Bütün bu ayrımlar Kur'an'da çok güzel bir şekilde anlatılmış. Fakat gayba geldiği zaman Kur'an gaybı Allah'tan başka kimse bilmez diyor. Sadece Cenab-ı Hak gaybı bilir. O zaman Kur'an'ın amacı bize gayb hakkında bilgi vermek. Ama burada ihtiyacımız olacak nispetle bilgi vermek. Gaybın tamamını tabii ki verse anlayamayız. İkincisi gaybı anlayabilecek bazı yetenekler var bizde. Bazı duygular var, kuvveler var.</w:t>
      </w:r>
    </w:p>
    <w:p>
      <w:pPr>
        <w:keepNext/>
      </w:pPr>
      <w:hyperlink r:id="rId35">
        <w:r>
          <w:rPr>
            <w:color w:val="1155CC"/>
            <w:u w:val="single"/>
          </w:rPr>
          <w:t>00:18:08 – 00:18:49</w:t>
        </w:r>
      </w:hyperlink>
    </w:p>
    <w:p>
      <w:r>
        <w:t>Bunlara latifeler diyoruz tabii. Fakat bunların gaybı algılayabilmesi sadece vahyin yol göstermesiyle mümkün. Onun dışında mümkün olmuyor. O yüzden gayb hakkında Kur'an bize yol gösterici mahiyette bilgiler veriyor. Biz gaybı algılayamadığımız için algılayabildiğimiz şehadet penceresinden anlatıyor. Öyle olunca da tabii ki temsili bir anlatımla bunu yapabiliyor. O temsili anlatımı olmasa anlamamız asla mümkün değil.</w:t>
      </w:r>
    </w:p>
    <w:p>
      <w:pPr>
        <w:keepNext/>
      </w:pPr>
      <w:hyperlink r:id="rId36">
        <w:r>
          <w:rPr>
            <w:color w:val="1155CC"/>
            <w:u w:val="single"/>
          </w:rPr>
          <w:t>00:18:50 – 00:19:31</w:t>
        </w:r>
      </w:hyperlink>
    </w:p>
    <w:p>
      <w:r>
        <w:t>Yani gaybda olan varlıklar şehadetteki varlıklara benzetilerek anlatılıyor. Yoksa aynısı değil yani. O yüzden yoruma ihtiyaç var. Kur'an'ın gayb hakkında anlattığı bilgileri mutlaka yorumlamak lazım. Ama yorumlamak için yine tabi gaybı bilmiyoruz ki nasıl yorumlayacağız. Ya hadislere başvuracağız veya Kur'an'daki diğer ayetler bunları yorumluyor ise onlar [muvacehesinde?]. Onun dışında yoruma açık değil, yorumlayamazsınız. İstediğiniz kadar uğraşın sizin yorumunuz doğru da olabilir, yanlış da olabilir. O yüzden böyle bir hususu ben arz etmek istedim.</w:t>
      </w:r>
    </w:p>
    <w:p>
      <w:pPr>
        <w:keepNext/>
      </w:pPr>
      <w:hyperlink r:id="rId37">
        <w:r>
          <w:rPr>
            <w:color w:val="1155CC"/>
            <w:u w:val="single"/>
          </w:rPr>
          <w:t>00:19:33 – 00:20:13</w:t>
        </w:r>
      </w:hyperlink>
    </w:p>
    <w:p>
      <w:r>
        <w:t>Evet, şimdi bunu açıkladım. Kur'an'ı neden esas aldığımızı, varlık alemlerinin tamamını bilmemiz mümkün olmadığı için. Varlık alemlerini yaratan böyle bir ayrım yaptığına göre oradan çıkarabiliyoruz bunu. Şimdi burada bu ayrım Risale-i Nur'larda var mı acaba? Gayb ve şehadet ayrımı. Zaten tebliğ ilmi olduğu için bu ayrımı yapmasa asla mümkün değil. Yani yol gösterici mahiyetini kaybeder. Malum, Muhakemat’ta iki paragraf var alacağım.</w:t>
      </w:r>
    </w:p>
    <w:p>
      <w:pPr>
        <w:keepNext/>
      </w:pPr>
      <w:hyperlink r:id="rId38">
        <w:r>
          <w:rPr>
            <w:color w:val="1155CC"/>
            <w:u w:val="single"/>
          </w:rPr>
          <w:t>00:20:14 – 00:20:55</w:t>
        </w:r>
      </w:hyperlink>
    </w:p>
    <w:p>
      <w:r>
        <w:t>Onunla ilgili bir iki şey daha söyleyeceğim ben. Mesâil iki kısımdır. Birisinde telâhuk-ı efkâr tesir eder. Yani fikirlerin birbirine bağlanmasıyla o konuda daha fazla bilgi elde edebiliriz. Bilgimizi arttırabiliriz. Belki ona mütevakkıftır, hatta buna bağlıdır. Ben bir şey söylerim anlayamam, başka birisi söyler, açıklar o zaman anlarım. Yardımlaşarak bu hususta, bu konularda bilgi elde edebiliriz, bilgimizi arttırabiliriz. Nasıl ki maddiyatta burada bir örnek veriliyor. Bakın yine belli bir konuda temsil ile</w:t>
      </w:r>
    </w:p>
    <w:p>
      <w:pPr>
        <w:keepNext/>
      </w:pPr>
      <w:hyperlink r:id="rId39">
        <w:r>
          <w:rPr>
            <w:color w:val="1155CC"/>
            <w:u w:val="single"/>
          </w:rPr>
          <w:t>00:20:55 – 00:21:38</w:t>
        </w:r>
      </w:hyperlink>
    </w:p>
    <w:p>
      <w:r>
        <w:t>anlatılınca [anlamamız?] daha kolay oluyor. Büyük bir taşı kaldırmak gibidir. Bu taş çok ağırsa bir kişi kaldıramaz, üç kişi kaldıramaz, beş kişi ama on kişi bir araya gelirse yardımlaşarak o taşı kaldırabilirler. Bunlar bilimsel konulardır. Bilimsel konularda yardımlaşmayla bilgiyi arttırabiliriz. Evet, ikinci kısım ise esas itibariyle telâhuk ve teavün tesirsizdir. Yani ne kadar bilgi üzerine eklersen ekle, o konuda bilgin artmaz.</w:t>
      </w:r>
    </w:p>
    <w:p>
      <w:pPr>
        <w:keepNext/>
      </w:pPr>
      <w:hyperlink r:id="rId40">
        <w:r>
          <w:rPr>
            <w:color w:val="1155CC"/>
            <w:u w:val="single"/>
          </w:rPr>
          <w:t>00:21:38 – 00:22:18</w:t>
        </w:r>
      </w:hyperlink>
    </w:p>
    <w:p>
      <w:r>
        <w:t>Ne kadar yardımlaşırsan yardımlaş, o konudaki bilgin sana çok faydası olmaz. Felsefi açıdan söylediğimiz zaman buna, çünkü bu tamamen özneldir. Yani kişiye hastır. Kişinin kendisinin gayret etmesi lazım. Eğer gayret ederse, o zaman belki benim yardımım ona destek olabilir. Bir şey yardımı olabilir. Neye benziyor bu? Nasıl ki bir uçurum üzerinden atlamak veyahut dar bir [gedikten?] geçmek küll ve küllü vâhid için birdir. Bir uçurum var, atlayıp geçmemiz lazım. Herkes tek tek atlayacak veya dar bir tünel var, çok dar, tek kişi sığıyor.</w:t>
      </w:r>
    </w:p>
    <w:p>
      <w:pPr>
        <w:keepNext/>
      </w:pPr>
      <w:hyperlink r:id="rId41">
        <w:r>
          <w:rPr>
            <w:color w:val="1155CC"/>
            <w:u w:val="single"/>
          </w:rPr>
          <w:t>00:22:19 – 00:23:00</w:t>
        </w:r>
      </w:hyperlink>
    </w:p>
    <w:p>
      <w:r>
        <w:t>Geçebilmek için herkes tek tek geçecek. Fakat daha önce geçmiş olan birisi varsa bize biraz anlatsa dese ki bak ben geçtim şöyle gördüm burada şöyle davran burada şöyle eğil böyle yap vesaire gibi söylerse birazcık bize destek olabilir bu kadar ama bundan fazla değil tabii ki. Şimdi bunun gibi birçok ilimler birinci kısma girer ama gayba dair olan ilimler ikinci kısma girer. Gaybi konular tamamen özneldir, kişiye hastır, kişinin kendisinin gayret etmesi gerekir. Aksi halde istediğiniz kadar anlatın bunu yapması asla mümkün değil.</w:t>
      </w:r>
    </w:p>
    <w:p>
      <w:pPr>
        <w:keepNext/>
      </w:pPr>
      <w:hyperlink r:id="rId42">
        <w:r>
          <w:rPr>
            <w:color w:val="1155CC"/>
            <w:u w:val="single"/>
          </w:rPr>
          <w:t>00:23:00 – 00:23:41</w:t>
        </w:r>
      </w:hyperlink>
    </w:p>
    <w:p>
      <w:r>
        <w:t>Burada meşhur tarih içerisinde olan olaylar da var. Mesela Peygamber Efendimiz Aleyhisselam kendi kızı Hazreti Fatıma'ya ne diyordu? Baban peygamber diye bana güvenme. Kendin çalışman lazım, kendi gayret etmen lazım. Çünkü bu konuya giren gaybi konular olduğu için iman meseleleri olduğundan dolayı burada kişinin kendisinin gayret etmesi gerekir. Birinci kısım ilimler dikkat edilirse gaybi konulara ait olan konulardır. Bunlara üstad ulûm-ı imaniye diyor. İlim, imana dair olan ilimler. İkincisi ise şehadete olan yani kevni ilimler tabirini</w:t>
      </w:r>
    </w:p>
    <w:p>
      <w:pPr>
        <w:keepNext/>
      </w:pPr>
      <w:hyperlink r:id="rId43">
        <w:r>
          <w:rPr>
            <w:color w:val="1155CC"/>
            <w:u w:val="single"/>
          </w:rPr>
          <w:t>00:23:41 – 00:24:26</w:t>
        </w:r>
      </w:hyperlink>
    </w:p>
    <w:p>
      <w:r>
        <w:t>kullanabiliriz. Onlara ait olan ilimlerdir. Fakat yine dikkat edilirse gayb şehadet alemlerinde bunları bu şekilde anlatıyoruz ama bunlar birbirlerinden kopuk olan alemler değiller. İç içe adeta [girgin?] hatta gayb şehadeti tamamıyla kapsamıştır, içindedir. Yani biz şu an şehadetteyiz öyle değil mi? Ama burada gayb da var. Neden? Çünkü birçok melekler var burada. Kim bilir daha başka manevi bir takım varlıklar var ki biz bunlardan haberdar değiliz, göremiyoruz. Bizi dinliyorlar, görüyorlar ama biz onları göremiyoruz. Şimdi burada [girginlik?] olursa şey</w:t>
      </w:r>
    </w:p>
    <w:p>
      <w:pPr>
        <w:keepNext/>
      </w:pPr>
      <w:hyperlink r:id="rId44">
        <w:r>
          <w:rPr>
            <w:color w:val="1155CC"/>
            <w:u w:val="single"/>
          </w:rPr>
          <w:t>00:24:26 – 00:25:06</w:t>
        </w:r>
      </w:hyperlink>
    </w:p>
    <w:p>
      <w:r>
        <w:t>açısından, alemler açısından şöyle bakmak gerekiyor. Ontolojik ayrımda iki alem söyledik ama Kur'an bunları atıfta bulunurken Mesela [Başlangıç belirsiz] Gökler, yer ve ikisi arasındakiler. diye bir ifade geçiyor burada. Semavat ve arzı, gayb ve şehadet olarak yorumluyorum ben. Demek ki gayb ve şehadet arasında ayrı bir varlık alemini daha düşünmek gerekiyor.</w:t>
      </w:r>
    </w:p>
    <w:p>
      <w:pPr>
        <w:keepNext/>
      </w:pPr>
      <w:hyperlink r:id="rId45">
        <w:r>
          <w:rPr>
            <w:color w:val="1155CC"/>
            <w:u w:val="single"/>
          </w:rPr>
          <w:t>00:25:07 – 00:25:50</w:t>
        </w:r>
      </w:hyperlink>
    </w:p>
    <w:p>
      <w:r>
        <w:t>Özellikle epistemolojik açıdan, yani bizim bilmemiz açısından. Dolayısıyla her bir alem hakkında bilgi elde edebilmemiz için bize verilmiş olan kuvveler vardır Ancak bu kuvvelerin kullanılması ve bilgi edinme yolları farklıdır Şehadet alemi malum neyi duyularla aklımızı kullanıyoruz Gayb alemi sadece vahiyle bilinir Akıl ile asla bilinemez gayb alemi vahiyle gelen bilgi ama gayb ile ilgili gelen vahiler bizim aklımıza o kadar uygun bir şekilde anlatım yapıyor ki bize [aklîymiş?] gibi geliyor bu.</w:t>
      </w:r>
    </w:p>
    <w:p>
      <w:pPr>
        <w:keepNext/>
      </w:pPr>
      <w:hyperlink r:id="rId46">
        <w:r>
          <w:rPr>
            <w:color w:val="1155CC"/>
            <w:u w:val="single"/>
          </w:rPr>
          <w:t>00:25:50 – 00:26:34</w:t>
        </w:r>
      </w:hyperlink>
    </w:p>
    <w:p>
      <w:r>
        <w:t>Yani ya ben düşünseydim [aklımla?] çıkarabilirdim diyebilirsiniz bunlara ama [aklınızla?] çıkaramazsınız maalesef. Bu asla mümkün değil. Dolayısıyla gayb alemine aklî değil makuldür diyoruz. Bu şekilde ifade edebiliriz bunu. Bir de iki alem arasındaki konular var. Evet, bu konular iki alem arasında kaldığı için burada dikkat edilmesi gereken husus var. Malum, iki şey arasında kalanların bir kısmı bu taraftakine yakın olur, bir kısmı tam ortada olur, bir kısmı bu taraftakine yakın olur. Bu ne demektir? İki alem arasında kalan konuların bir kısmı gayba çok</w:t>
      </w:r>
    </w:p>
    <w:p>
      <w:pPr>
        <w:keepNext/>
      </w:pPr>
      <w:hyperlink r:id="rId47">
        <w:r>
          <w:rPr>
            <w:color w:val="1155CC"/>
            <w:u w:val="single"/>
          </w:rPr>
          <w:t>00:26:34 – 00:27:19</w:t>
        </w:r>
      </w:hyperlink>
    </w:p>
    <w:p>
      <w:r>
        <w:t>yakın, bir kısmı daha ortada, bir kısmı ise şehadete çok daha yakın. Bu şu demek oluyor, şehadete yakın olan konularda akıl kullanımı daha fazla ama gayba dair gelen vahiyle ilgili konulara da önem vermemiz lazım ve bakmamız lazım. Şöyle bir çizimle ben bunu ifade etmeye çalıştım burada. Yer, gökler ve ikisi arasındakiler. İkisi arasında olanlar “Ve toprağın altındakiler”den Çıkardığım yorum şudur Tabi Bulundukları Bağlamdan kopararak çıkardığım için Bu ayetleri Çok fazla Tartışmaya girmek istemiyorum Çünkü Kur'an</w:t>
      </w:r>
    </w:p>
    <w:p>
      <w:pPr>
        <w:keepNext/>
      </w:pPr>
      <w:hyperlink r:id="rId48">
        <w:r>
          <w:rPr>
            <w:color w:val="1155CC"/>
            <w:u w:val="single"/>
          </w:rPr>
          <w:t>00:27:19 – 00:28:02</w:t>
        </w:r>
      </w:hyperlink>
    </w:p>
    <w:p>
      <w:r>
        <w:t>malum Felsefe kitabı değil Yani bizim felsefede Bilgi teorisi geliştirdiğimiz gibi bu konuları işlemez Kur'an şehadet hakkında bilgi verirken bize gaybı ders vermek istiyor. Gayb hakkında bilgi verirken de bize yol göstermek istiyor. Biz o zaman şehadetin bilgisiyle bu iki ortada olanları çıkarabiliriz. Benim çıkardığım yorum burada şuna işaret ediyor. Gayb ile şehadet arasındaki konuların bir kısmı şehadete bir kısmı gayba yakındır. Bir kısmı tamamen ortadadır. Çünkü “İkisi arasındakiler” dediğiniz zaman bunların tamamen ortada olmaları asla mümkün değil dolayısıyla. Böyle bir tabloda göstermeye çalıştım bunu.</w:t>
      </w:r>
    </w:p>
    <w:p>
      <w:pPr>
        <w:keepNext/>
      </w:pPr>
      <w:hyperlink r:id="rId49">
        <w:r>
          <w:rPr>
            <w:color w:val="1155CC"/>
            <w:u w:val="single"/>
          </w:rPr>
          <w:t>00:28:05 – 00:28:46</w:t>
        </w:r>
      </w:hyperlink>
    </w:p>
    <w:p>
      <w:r>
        <w:t>Şehadet alemi olarak yorumladık. Sadece akıl ile bilinir ve duyularla bilinir, duyular kullanılır. Gayb ise sadece vahiy ile bilinir. Akıl ile asla bilinemez. Bir konuda o konuda vahiy varsa bilinir, yoksa onun dışında bilinemez. Eğer incelediğimiz konu şehadet alemine doğru yaklaşıyor ise aklın [etkisinde?] o nispetle orantılı bir artış olur. Yani aklımızı o nispetle daha fazla kullanırız. Ama gayba yaklaşıyorsa dikkat etmemiz lazım. Vahyin etkisi daha fazla, vahyin mutlaka daha fazla dikkate alınması gerekir. Burada Risalelerden alıntılar var.</w:t>
      </w:r>
    </w:p>
    <w:p>
      <w:pPr>
        <w:keepNext/>
      </w:pPr>
      <w:hyperlink r:id="rId50">
        <w:r>
          <w:rPr>
            <w:color w:val="1155CC"/>
            <w:u w:val="single"/>
          </w:rPr>
          <w:t>00:28:47 – 00:29:26</w:t>
        </w:r>
      </w:hyperlink>
    </w:p>
    <w:p>
      <w:r>
        <w:t>Bu meratibe işaretler var aslında. Yorumlamak gerekiyor ama çok zaman olmadığı için hızlı okuyup geçeceğim ben. Zulmetli münevverler bu sözü bilmeliler. Ziya-yı kalpsiz olmaz nur-u fikir münevver. O nur ile bu ziya [mezc?] olmazsa zulmettir. Zulüm ve cehli fışkırır. Nurun libasını giymiş bir zulmet-i müzevver. Şimdi burada anlatılan, biz ne demiştik? Herhangi bir konuyu biz bilmeye çalışırken, bilgi elde etmeye çalışırken o konuya uygun kuvvelerimizi kullanmamız gerekir.</w:t>
      </w:r>
    </w:p>
    <w:p>
      <w:pPr>
        <w:keepNext/>
      </w:pPr>
      <w:hyperlink r:id="rId51">
        <w:r>
          <w:rPr>
            <w:color w:val="1155CC"/>
            <w:u w:val="single"/>
          </w:rPr>
          <w:t>00:29:27 – 00:30:11</w:t>
        </w:r>
      </w:hyperlink>
    </w:p>
    <w:p>
      <w:r>
        <w:t>Gayba uygun olan kuvveler manevi kuvvelerdir. Kur'an bütün bunlara iki kavramla aslında işaret ediyor. Birisini çok kullanıyor, kalp malum, kalp kavramını. Kalbimiz gayba müteveccihtir. Aklımız şehadete müteveccihtir fakat ikisinin birleşmesiyle hakikat hasıl olur. O açıdan bu şeyde çok güzel, Lemeât’ta malum çok güzel buna bir işaret var. Şimdi bir de şu husus var, bir kimse belli bir konuya tamamen</w:t>
      </w:r>
    </w:p>
    <w:p>
      <w:pPr>
        <w:keepNext/>
      </w:pPr>
      <w:hyperlink r:id="rId52">
        <w:r>
          <w:rPr>
            <w:color w:val="1155CC"/>
            <w:u w:val="single"/>
          </w:rPr>
          <w:t>00:30:11 – 00:30:53</w:t>
        </w:r>
      </w:hyperlink>
    </w:p>
    <w:p>
      <w:r>
        <w:t>odaklanırsa diğer konulara uzak kalır. Diğer konularda uzmanlaşamaz, çok fazla bilgisi olamaz. Burada o zaman şuna dikkat etmek gerekiyor. Biz şehadete odaklaştıkça gayba olan irtibatımız kopmaya başlar. Dolayısıyla bir denge unsuru burada gerekiyor. Dengeyi de çok güzel hatırlarsınız Üstad Hazretleri'nin bir açıklaması. Dolayısıyla az önce Muhakemat’ta yapılan ilim iki kısımdır derken yine aynı şekilde ilim iki kısımdır diye bir ayrımı var. Orada da şöyle ilmin meratibine uygun bir</w:t>
      </w:r>
    </w:p>
    <w:p>
      <w:pPr>
        <w:keepNext/>
      </w:pPr>
      <w:hyperlink r:id="rId53">
        <w:r>
          <w:rPr>
            <w:color w:val="1155CC"/>
            <w:u w:val="single"/>
          </w:rPr>
          <w:t>00:30:53 – 00:31:34</w:t>
        </w:r>
      </w:hyperlink>
    </w:p>
    <w:p>
      <w:r>
        <w:t>sınıflandırma yapıyor ve diyor ki bir kısım ilim bir defa çalışılırsa eğer anlaşılmazsa ikinci defa çalışılabilir. Başka birisine sorarsınız, öğrenirsiniz ve dolayısıyla o bilgiyi elde etmiş olursunuz. Ama ve artık onu tekrar çalışmaya ihtiyaç kalmaz. Bu aynen şuna benzer, gıdaya benzer, gıda gibidir. Önemlidir yemezseniz, içmezseniz, yaşayamazsınız. Ama her gün, her saat oturup yemek yemeye insanın ihtiyacı yok. Günde bir defa veya iki defa en fazla, o da az bir şey yediğiniz zaman sağlığınızı</w:t>
      </w:r>
    </w:p>
    <w:p>
      <w:pPr>
        <w:keepNext/>
      </w:pPr>
      <w:hyperlink r:id="rId54">
        <w:r>
          <w:rPr>
            <w:color w:val="1155CC"/>
            <w:u w:val="single"/>
          </w:rPr>
          <w:t>00:31:34 – 00:32:16</w:t>
        </w:r>
      </w:hyperlink>
    </w:p>
    <w:p>
      <w:r>
        <w:t>devam ettirebilirsiniz. Ama ikinci tür ilim var ki her an, her saniye buna ihtiyaç vardır. Bu da tabii ki gayba dair olan ilimdir. Bu da havaya benzer. İnsan havasız bir saniye, iki saniye dahi yaşayamaz. Her an, her an temiz havaya ihtiyacımız var. Dolayısıyla gayba dair olan ilimler buna benzer. Bunun şöyle bir yönü daha var. Belki üstad bir yerde söylüyor olabilir ama ben hatırlamıyorum bunu söylediğini. Gaybı elde etmek için kullanmış olduğumuz kuvvelerimiz manevi kuvveler olduğu için manevi kuvveleri geliştirmek, maddi kuvveleri geliştirmekten çok çok çok daha</w:t>
      </w:r>
    </w:p>
    <w:p>
      <w:pPr>
        <w:keepNext/>
      </w:pPr>
      <w:hyperlink r:id="rId55">
        <w:r>
          <w:rPr>
            <w:color w:val="1155CC"/>
            <w:u w:val="single"/>
          </w:rPr>
          <w:t>00:32:16 – 00:32:59</w:t>
        </w:r>
      </w:hyperlink>
    </w:p>
    <w:p>
      <w:r>
        <w:t>zordur. Yani mesela ben bugün 10 kiloyu kaldırmakta zorlanırsam, 2 gün, 3 gün, 5 kilo kaldıra kaldıra kaslarım kuvvetlenir. 4. gün 10 kilo, 15 kilo kaldırabilirim. Kasları geliştirmek çok kolay. Fakat bir maneviyeti anlamak için kalbi kuvveleri kullanıp düşünceye daldığınız zaman kalbi kuvvelerin, manevi kuvvelerin gelişmesi o kadar kolay değil. Onun için bunların çalıştırılabilmesi için bu maneviyat yönüne mümkün olduğu kadar çok daha fazla ihtiyacımız var. Her an, her dakika. Bunlar da hangi ilimlerdir? Tebliğ ve vahiy. Vahiye tabi olan ilimler bu tür ilimlerdir.</w:t>
      </w:r>
    </w:p>
    <w:p>
      <w:pPr>
        <w:keepNext/>
      </w:pPr>
      <w:hyperlink r:id="rId56">
        <w:r>
          <w:rPr>
            <w:color w:val="1155CC"/>
            <w:u w:val="single"/>
          </w:rPr>
          <w:t>00:32:59 – 00:33:40</w:t>
        </w:r>
      </w:hyperlink>
    </w:p>
    <w:p>
      <w:r>
        <w:t>Bunlara her an, her saniye ihtiyacımız var. Dolayısıyla bu çok önemli bir konu, dikkate alınması lazım. Burada şöyle bir örnek verdim ben. Gayba dair, şehadete dair konular deyince örnekle açıklarsak daha iyi olur. Mesela biz bir insanın mahiyetini çalışıyoruz, öğrenmek istiyoruz. İnsanın mahiyetine baktığımız zaman bir defa ilk bizi hemen dikkatimizi çeken bedenimiz. Bedenimiz hangi? Şehadete dahil oluyor. Dolayısıyla şehadet, zannedersem bir tane kaldı slayt. Şehadet olduğu için deney, gözlem, laboratuvarda,</w:t>
      </w:r>
    </w:p>
    <w:p>
      <w:pPr>
        <w:keepNext/>
      </w:pPr>
      <w:hyperlink r:id="rId57">
        <w:r>
          <w:rPr>
            <w:color w:val="1155CC"/>
            <w:u w:val="single"/>
          </w:rPr>
          <w:t>00:33:40 – 00:34:23</w:t>
        </w:r>
      </w:hyperlink>
    </w:p>
    <w:p>
      <w:r>
        <w:t>anatomik bilimlerde çalışıp görebiliriz biz bunu. Fakat insanın bir de manevi yönü var ki duyguları, düşünceleri vs. bunları anlamak için bu tür maddi ilimler yetersiz kalır. O zaman maneviyat yönüne yönelmemiz lazım. Bir miktar vahyin yol göstermesine ihtiyacımız var. Yani Kur'an'da dikkat ederseniz insana dair ayetleri çıkarıp sıraya dizdiğinizde birçok ayetler görürsünüz. Tabi ki Kur'an insan için gelmiş bir kitap olduğu için, vahiy olduğu için elbette ki bunlar bulunacak. Dolayısıyla insanın bu mahiyetiyle ilgili olan yönleri gayb ile şehadet arasında</w:t>
      </w:r>
    </w:p>
    <w:p>
      <w:pPr>
        <w:keepNext/>
      </w:pPr>
      <w:hyperlink r:id="rId58">
        <w:r>
          <w:rPr>
            <w:color w:val="1155CC"/>
            <w:u w:val="single"/>
          </w:rPr>
          <w:t>00:34:23 – 00:35:04</w:t>
        </w:r>
      </w:hyperlink>
    </w:p>
    <w:p>
      <w:r>
        <w:t>kalıyor. Aklımızı kullanabiliriz ama vahyin de yol göstermesini dikkate almamız gerekir. Ama ruha gittiğimiz zaman insanın ruhuna gelindiğinde artık gayba girdin bu konuyu asla bilemezsin. Bununla ilgili Kur'an'da bir ayet varsa ki oradan çıkarabileceğimiz her neyse bununla yetinebiliriz. Daha fazla ileri gitmemiz mümkün değil. Sonuç olarak örnek göstermek aslında çok örnekleri var. Çünkü Risale-i Nurlar tamamen bu konularla ilgili, gaybi konularla ilgili. Herkes hatırlayacağı için Risaleleri okuyanlar başına bakmanız gerisini hatırlamanız için yeterlidir. Çok teşekkür ediyorum.</w:t>
      </w:r>
    </w:p>
    <w:p>
      <w:pPr>
        <w:keepNext/>
      </w:pPr>
      <w:hyperlink r:id="rId59">
        <w:r>
          <w:rPr>
            <w:color w:val="1155CC"/>
            <w:u w:val="single"/>
          </w:rPr>
          <w:t>00:35:04 – 00:35:45</w:t>
        </w:r>
      </w:hyperlink>
    </w:p>
    <w:p>
      <w:r>
        <w:t>Çok sağ olun, çok teşekkür ediyoruz. Alparslan Hocam teşekkür ederiz. Yarım saati bulduk ama şöyle iyi haber, kötü haber. 12.30'da acil yetişecek bir yerimiz olmadığını söyledikleri için yani [oraya ilave eden?] diğer konuşmacılara da o vakti verme imkânımız olacak inşallah. Valla sıkıntı olmaz diye düşünüyoruz. Çok teşekkürler Alparslan Hocam. Şimdi sırada Prof. Dr. Mustafa [Said?] Kurşunoğlu Hocamı davet ediyorum. Buyursunlar sevgili hocam. 19 Mayıs Üniversitesi'nden, bilinç dışı ve tahkiki iman başlığıyla felsefî, psikanalitik ve kuantum perspektiflerini kuşatan</w:t>
      </w:r>
    </w:p>
    <w:p>
      <w:pPr>
        <w:keepNext/>
      </w:pPr>
      <w:hyperlink r:id="rId60">
        <w:r>
          <w:rPr>
            <w:color w:val="1155CC"/>
            <w:u w:val="single"/>
          </w:rPr>
          <w:t>00:35:45 – 00:36:27</w:t>
        </w:r>
      </w:hyperlink>
    </w:p>
    <w:p>
      <w:r>
        <w:t>aşkın bir marifet üzerine değerli konuşmalarını dinleyeceğiz. Buyurun hocam. Teşekkür ediyorum sevgili başkanım, muhterem hazirun, herkesi muhabbetle, saygıyla evvela selamlıyorum. Rahmân ve Rahîm olan Allah’ın adıyla. Evet, sempozyumumuzun ana teması küresel krizler ve bunlara yönelik Kur’ânî çözümler. Bizim nokta-i nazarımızda en önemli şu anda küresel kriz, insanın varoluşsal, küresel anlamdaki insanın varoluşsal krizi. Ekonomik krizler var, politik krizler var, değişik krizler sürekli</w:t>
      </w:r>
    </w:p>
    <w:p>
      <w:pPr>
        <w:keepNext/>
      </w:pPr>
      <w:hyperlink r:id="rId61">
        <w:r>
          <w:rPr>
            <w:color w:val="1155CC"/>
            <w:u w:val="single"/>
          </w:rPr>
          <w:t>00:36:27 – 00:37:10</w:t>
        </w:r>
      </w:hyperlink>
    </w:p>
    <w:p>
      <w:r>
        <w:t>karşımıza çıkıyor ama küreselleşmenin son derece hızlanmış olduğu bir süreçte kültürel sınırların, yerel sınırların, ulusal sınırların, göreneklerin, geleneklerin hızla birbirine karıştığı, Farklı tanışmaların çok yoğun bir şekilde ve farklı karşılaşmaların, yüzleşmelerin, meydan okumaların düzenli olmayan, kompleks ve karmaşık bir şekilde yaşandığı bir dönemdeyiz. İster istemez bu en temel kriz olarak dünyanın her tarafında doğudan batıya kadar bir varoluş krizini tetiklemekte. Ve insanlar öncelikle ait oldukları kültürde, tarihte,</w:t>
      </w:r>
    </w:p>
    <w:p>
      <w:pPr>
        <w:keepNext/>
      </w:pPr>
      <w:hyperlink r:id="rId62">
        <w:r>
          <w:rPr>
            <w:color w:val="1155CC"/>
            <w:u w:val="single"/>
          </w:rPr>
          <w:t>00:37:10 – 00:37:53</w:t>
        </w:r>
      </w:hyperlink>
    </w:p>
    <w:p>
      <w:r>
        <w:t>inançta, düşüncede, felsefede veya komşu kültürlerde veya rakip kültürlerde bunlarla ilgili yaklaşımların ve cevapların her ne kadar çok geride kalmış olsalar bile arayışındalar. Buna geleceğe dair bir takım perspektiflerde katılmakta. Dolayısıyla bu en önemli kriz ve diğer krizler de bu çerçevede kendisini belli ediyor. Şimdi Bediüzzaman Hazretleri Risale-i Nur eserleriyle beraber Türkiye'nin ve dünyanın yarım asırdan fazla belki bir asra yakın bir süreçte gündeminde bir şekilde gündeminde olan bir mütefekkirimiz, alimimiz, bilgemiz.</w:t>
      </w:r>
    </w:p>
    <w:p>
      <w:pPr>
        <w:keepNext/>
      </w:pPr>
      <w:hyperlink r:id="rId63">
        <w:r>
          <w:rPr>
            <w:color w:val="1155CC"/>
            <w:u w:val="single"/>
          </w:rPr>
          <w:t>00:37:53 – 00:38:35</w:t>
        </w:r>
      </w:hyperlink>
    </w:p>
    <w:p>
      <w:r>
        <w:t>Bu meseleyle ilgili ona müracaat ettiğimizde yani varoluşsal krize Kur'an-ı Kerim'in getirmiş olduğu çözümlemeler Risale-i Nur'un perspektifinden bir üstad olarak Bediüzzaman'ın gözünden ve düşüncesinden nasıldır diye baktığınızda son derece şaşırtıcı sonuçlarla karşılaşıyorsunuz. Ben kendi ait olduğum disiplin itibariyle, felsefe disiplini itibariyle 30. Söz'le muhatap oldum. Sözler adlı eserinde 30. Söz'le. Şimdi bir kere okuyanlarınız biliyorlardır.</w:t>
      </w:r>
    </w:p>
    <w:p>
      <w:pPr>
        <w:keepNext/>
      </w:pPr>
      <w:hyperlink r:id="rId64">
        <w:r>
          <w:rPr>
            <w:color w:val="1155CC"/>
            <w:u w:val="single"/>
          </w:rPr>
          <w:t>00:38:35 – 00:39:17</w:t>
        </w:r>
      </w:hyperlink>
    </w:p>
    <w:p>
      <w:r>
        <w:t>Bu sözün iki maksadı var ve bu maksatlar Ahzâb suresinin 72. ayetiyle Sebe suresinin 3. ayetini bir araya getiriyor. 1928 ile 30 arasında tahminen yazıldığını düşünürsek Her iki ayetin de meallerine bakınca Birinci ayet yani Ahzâb suresi 72. ayet Göklerin, yerlerin ve dağların kaçınıp İnsanın yüklenmiş olduğu bir emanetten bahsediyor Sebe suresi yani 30. sözün ikinci maksadına konu olan Sebe suresi 3. ayet ise Göklerde ve yerlerde</w:t>
      </w:r>
    </w:p>
    <w:p>
      <w:pPr>
        <w:keepNext/>
      </w:pPr>
      <w:hyperlink r:id="rId65">
        <w:r>
          <w:rPr>
            <w:color w:val="1155CC"/>
            <w:u w:val="single"/>
          </w:rPr>
          <w:t>00:39:18 – 00:40:02</w:t>
        </w:r>
      </w:hyperlink>
    </w:p>
    <w:p>
      <w:r>
        <w:t>Zerre miskal Yani bir atom Ölçeğinde ondan daha küçük Yahut daha büyük Her ne var ise doğrudan doğruya İlahi ilimde olduğu Ve kitab-ı mübin adı verilen Bir planlamada İlahi bir planlamada kaydedilmiş olduğunu Ve buna göre gerçekleştirilmiş olduğunu Ve küçüklüğüyle beraber Ne kadar küçük olursa olsun Veya ne kadar büyük olursa olsun İlim dışı olmadığını, ilahi ilim tarafından bilinen olduğunu söylüyor. Bu çok enteresan. 1928'de en klasik tabirle bir İslam [âlimi?] insanla ilgili emaneti burada doğrudan</w:t>
      </w:r>
    </w:p>
    <w:p>
      <w:pPr>
        <w:keepNext/>
      </w:pPr>
      <w:hyperlink r:id="rId66">
        <w:r>
          <w:rPr>
            <w:color w:val="1155CC"/>
            <w:u w:val="single"/>
          </w:rPr>
          <w:t>00:40:02 – 00:40:44</w:t>
        </w:r>
      </w:hyperlink>
    </w:p>
    <w:p>
      <w:r>
        <w:t>enaniyet, benlik olarak tefsirini veriyor. Benlik ile zerre, atom zerresi arasında bir eşgüdümü, bir senkronizasyonu nasıl kurabiliyor? Bu nasıl bir zihin? Buna en yakın örnekleme, Jung ile büyük fizikçi, astrofizikçi Pauli'nin arasında 1930'lu yıla, 1935-1936'da başlayan bir dostluk var. Yani Pauli hasta oluyor, bu teorik fizikçi. Ve bir psikolog olarak terapisine ihtiyaç duyuyor ve Carl Jung'un</w:t>
      </w:r>
    </w:p>
    <w:p>
      <w:pPr>
        <w:keepNext/>
      </w:pPr>
      <w:hyperlink r:id="rId67">
        <w:r>
          <w:rPr>
            <w:color w:val="1155CC"/>
            <w:u w:val="single"/>
          </w:rPr>
          <w:t>00:40:44 – 00:41:25</w:t>
        </w:r>
      </w:hyperlink>
    </w:p>
    <w:p>
      <w:r>
        <w:t>terapilerine katılıyor. Ve burada astrofizik bilgisini psikanalitikçi Jung'la paylaşıyor ve bu paylaşım neticesinde Jung'un psikolojisinde atom altı dünyayla benlik arasındaki ilişki üzerine çok ciddi bir külliyat, bir telifat açığa çıkıyor. Ama 1928'de bu meselenin 30. Söz'de bir araya getirilmesi son derece dikkat çekici. Dolayısıyla burada durmanız gerekiyor. Bu daha önce yapılmış bir şey değil. Ne batıda ne de doğuda yapılmış bir şey değil.</w:t>
      </w:r>
    </w:p>
    <w:p>
      <w:pPr>
        <w:keepNext/>
      </w:pPr>
      <w:hyperlink r:id="rId68">
        <w:r>
          <w:rPr>
            <w:color w:val="1155CC"/>
            <w:u w:val="single"/>
          </w:rPr>
          <w:t>00:41:25 – 00:42:08</w:t>
        </w:r>
      </w:hyperlink>
    </w:p>
    <w:p>
      <w:r>
        <w:t>Bu iki ayeti bir perspektifle ele alma. Muazzam kuşatıcı bir bakış var Kur'an nokta-i nazarında. Ve evrensel insana hitap ettiğini burada anlıyorsunuz. Her şeyden önce yani o dönem biliyorsunuz 19. 20. yüzyılın başı bilim dünyasında atom altı dünyanın keşfedilmeye başlandığı 1950'ye kadarki süreçte parçacık dünyasının efendim keşfedilmeye başlandığı fiziksel realitenin ne olduğu sorusuyla insanların karşı karşıya kaldığı bilimsel anlamda da aslında bir kriz dönemidir. Yani Newton sonrası fiziğin sorgulandığı bir kriz dönemidir.</w:t>
      </w:r>
    </w:p>
    <w:p>
      <w:pPr>
        <w:keepNext/>
      </w:pPr>
      <w:hyperlink r:id="rId69">
        <w:r>
          <w:rPr>
            <w:color w:val="1155CC"/>
            <w:u w:val="single"/>
          </w:rPr>
          <w:t>00:42:08 – 00:42:49</w:t>
        </w:r>
      </w:hyperlink>
    </w:p>
    <w:p>
      <w:r>
        <w:t>Politik anlamda da İkinci Dünya Savaşı'na giden, Birinci Dünya Savaşı ile İkinci Dünya Savaşı arasında ulus bilincinin vesairenin neticelerini, meyvelerini vermiş olduğu kaotik bir ortamdır. Böyle bir ortamda bu ikisini bir araya alıyor ve Barla'da tabii. Barla'daki muhatapları bunların birlikte alınmasıyla muhakkak muhatap olanlar vardır. Ama sadede baktığınız zaman sadet gerçekten de aşkın zamanını aşan Kur’ânî bir perspektifle meseleye yaklaştığını görüyoruz. Şimdi Ahzâb suresinde bir kere orijinalite burada başlıyor. [Kısa Arapça ibare belirsiz]</w:t>
      </w:r>
    </w:p>
    <w:p>
      <w:pPr>
        <w:keepNext/>
      </w:pPr>
      <w:hyperlink r:id="rId70">
        <w:r>
          <w:rPr>
            <w:color w:val="1155CC"/>
            <w:u w:val="single"/>
          </w:rPr>
          <w:t>00:42:49 – 00:43:29</w:t>
        </w:r>
      </w:hyperlink>
    </w:p>
    <w:p>
      <w:r>
        <w:t>Biz emaneti göklere, yere ve dağlara sunduk. Onlar yüklenmekten çekinip korktular; onu insan yüklendi. O, çok zalim ve çok cahildir. Bu ayeti kerimedeki emaneti müfessirlerimiz çok farklı şekillerde birbirine yakın. İnsanın halife olarak yaratılması, ibadet teklifinin yapılması, iman teklifinin yapılması, mükerrem olarak halk edilmesi gibi veya can ve ruh ona verilmesi gibi doğru olan olabilen yorumlarla ele almışlar. Ama Risale-i Nur Kur'an perspektifinde emaneti doğrudan enaniyet olarak alıyor.</w:t>
      </w:r>
    </w:p>
    <w:p>
      <w:pPr>
        <w:keepNext/>
      </w:pPr>
      <w:hyperlink r:id="rId71">
        <w:r>
          <w:rPr>
            <w:color w:val="1155CC"/>
            <w:u w:val="single"/>
          </w:rPr>
          <w:t>00:43:30 – 00:44:12</w:t>
        </w:r>
      </w:hyperlink>
    </w:p>
    <w:p>
      <w:r>
        <w:t>Eşittir benlik, selfness, kendilik dediğimiz veya ego, süperego veya id dediğimiz çeşitli görünümleriyle Yani psikolojide karşımıza çıkan, yani toplum içinde ayrı, kendi başınıza yalnız kaldığınızda ayrı, bilinç dışı dünyanıza girdiğinizde ayrı görüntülerle kendisini gösteren enaniyet, ego. Bunu o kadar rahat bir şekilde ve [İslâmî?] bir kavramla emanet, egodur. Bu büyük bir inkılap aslında. Neden inkılap? İslam tarihi itibariyle, İslam düşüncesi, İslam tasavvufu veya İslam'da kişisel gelişim veya insan-ı kamil olma süreçlerine baktığınızda</w:t>
      </w:r>
    </w:p>
    <w:p>
      <w:pPr>
        <w:keepNext/>
      </w:pPr>
      <w:hyperlink r:id="rId72">
        <w:r>
          <w:rPr>
            <w:color w:val="1155CC"/>
            <w:u w:val="single"/>
          </w:rPr>
          <w:t>00:44:12 – 00:44:51</w:t>
        </w:r>
      </w:hyperlink>
    </w:p>
    <w:p>
      <w:r>
        <w:t>insan kalbinin veya insan latifelerinin veya insan nefsinin bir takım mertebelerden geçirilerek mükemmelliğe ulaştırılma süreci yani bir yetkinleşme, bir kemale nefsin erdirilme süreci Ki bu felsefede Aristocu meşşâî bağlamda da aynıdır. Yetkinliğe ve kemale ulaştırma süreci. Meseleyi ele alırlar ve muhakkak ki muazzam da muvaffakiyetlerle kendilerini ortaya koymuşlar. Ama modern çağın insanı bu uzun çilelere, bu büyük aşamalı inkılaplara,</w:t>
      </w:r>
    </w:p>
    <w:p>
      <w:pPr>
        <w:keepNext/>
      </w:pPr>
      <w:hyperlink r:id="rId73">
        <w:r>
          <w:rPr>
            <w:color w:val="1155CC"/>
            <w:u w:val="single"/>
          </w:rPr>
          <w:t>00:44:52 – 00:45:36</w:t>
        </w:r>
      </w:hyperlink>
    </w:p>
    <w:p>
      <w:r>
        <w:t>spiritüel simya diyebileceğimiz yani ruhsal dönüşüm Süreçlerine girebilmeye pek müsait değil. Bambaşka bir şey söylüyor. Taşıdığınız benlik size ait değil. Yani siz ben dediğinizde bu kökeni sizde olmayan bir iddia ve bu bir emanet. Başkasına ait bir kimliğin yansımasını ve size olan tecellisini kullanıyorsunuz. Bir insanın kendi egosunu bir emanet olarak kullanması bununla yüzleşmesi bilinç dışında ve bilincinde buna göre hareket edici</w:t>
      </w:r>
    </w:p>
    <w:p>
      <w:pPr>
        <w:keepNext/>
      </w:pPr>
      <w:hyperlink r:id="rId74">
        <w:r>
          <w:rPr>
            <w:color w:val="1155CC"/>
            <w:u w:val="single"/>
          </w:rPr>
          <w:t>00:45:36 – 00:46:18</w:t>
        </w:r>
      </w:hyperlink>
    </w:p>
    <w:p>
      <w:r>
        <w:t>bir aydınlanmanın içine girmesi alışıldık bir şey değil. Bu yeni bir şey. Burada ifade edilen şey tamamen yeni bir şey. Çünkü insanlar maneviyatı veya olgunluğu bir hedef olarak koyarlar ve bu hedefe doğru yürürler. ama bir hedef koymaksızın doğrudan doğruya sizdeki benliği emanet olarak deneyimlemek, emanet olarak deneyimlemek, tecrübe etmek ve bu deneyime sadık olmak, deneyime sadakatten ayrılmamak, ayrıldığı zaman da bunun muhasebesiyle kendisini yeniden düzenlemek.</w:t>
      </w:r>
    </w:p>
    <w:p>
      <w:pPr>
        <w:keepNext/>
      </w:pPr>
      <w:hyperlink r:id="rId75">
        <w:r>
          <w:rPr>
            <w:color w:val="1155CC"/>
            <w:u w:val="single"/>
          </w:rPr>
          <w:t>00:46:18 – 00:46:59</w:t>
        </w:r>
      </w:hyperlink>
    </w:p>
    <w:p>
      <w:r>
        <w:t>Bu müthiş orijinalite. Belki Risale-i Nur'un insanlar üzerinde, nefisler üzerinde, dünya çapındaki en büyük tesiri bu, tam anlamıyla belki fark edilemeyen bu inkılabında yatıyor. Benliğin emanet olarak kullanılması. Bu bilinç haline getirildiğinde, eyleme döküldüğünde bir anekdot olarak Üstad Hazretlerinden anlatılır. Onun önde gelen talebelerinden sadık talebelerinden Zübeyir Gündüzalp rahmetle anıyoruz kendisini. Ben enaniyetten çok korkuyorum üstadım dediğinde korkma kardeşim</w:t>
      </w:r>
    </w:p>
    <w:p>
      <w:pPr>
        <w:keepNext/>
      </w:pPr>
      <w:hyperlink r:id="rId76">
        <w:r>
          <w:rPr>
            <w:color w:val="1155CC"/>
            <w:u w:val="single"/>
          </w:rPr>
          <w:t>00:46:59 – 00:47:43</w:t>
        </w:r>
      </w:hyperlink>
    </w:p>
    <w:p>
      <w:r>
        <w:t>titre ifadesi dağların göklerin ve yerin titreyip çekinmesine telmih yapan ona işaret eden bir emaneti kullanırken Ve bu Rabbani bir emanetse ve ilahi bir emanetse nasıl kullanacağımızla ilgili muhasebe insanların bence kendisine bırakılması gereken bir mevzu. Şimdi buraya giriyor, resmen bir otobiyografiye dönüşüyor 30. söz. Rüyalarını, vizyonunu yani hem rüya olarak, rüya-yı sâdıka gibi hem de bir vizyon olarak doğrudan doğruya kendi gözünde canlanan bir hakikat</w:t>
      </w:r>
    </w:p>
    <w:p>
      <w:pPr>
        <w:keepNext/>
      </w:pPr>
      <w:hyperlink r:id="rId77">
        <w:r>
          <w:rPr>
            <w:color w:val="1155CC"/>
            <w:u w:val="single"/>
          </w:rPr>
          <w:t>00:47:43 – 00:48:26</w:t>
        </w:r>
      </w:hyperlink>
    </w:p>
    <w:p>
      <w:r>
        <w:t>vizyonu olarak bize bir mağara yolculuğunu anlatıyor. Bu bir kadim bilgelik. Biz en meşhurunu Platon'da biliyoruz. Onun ünlü mağara metaforunda, herkesin bildiği mağara metaforunda biliyoruz. Ve gerçek bilgenin mağaradaki kayıtlardan kurtulup güneşe ulaşmış ve ardından mağaraya dönüp mağaradaki insanlara ellerindeki zincirlerin ve mağaranın duvarında gözlerinin önündeki gölgelerin ve işittikleri bir takım seslerin manalarını neye delalet ettiklerini anlatan bilgelik vizyonunu Eflatun Platon bize anlatır. Bu kadim bir gelenek, peygamberlerin hayatında da mağaraların konumu,</w:t>
      </w:r>
    </w:p>
    <w:p>
      <w:pPr>
        <w:keepNext/>
      </w:pPr>
      <w:hyperlink r:id="rId78">
        <w:r>
          <w:rPr>
            <w:color w:val="1155CC"/>
            <w:u w:val="single"/>
          </w:rPr>
          <w:t>00:48:26 – 00:49:07</w:t>
        </w:r>
      </w:hyperlink>
    </w:p>
    <w:p>
      <w:r>
        <w:t>gene Ashâb-ı Kehf'in mağarayla olan ilişkisi gibi kutsal kitaplarda da karşımıza çıkıyor. Burada biz bu kadim gelenek ile doğrudan bir alakayı görüyoruz. Kendisi vizyonunda görmüş olduğu, yaşamış olduğu bilinç dışına olan yolculuğunu bize anlatıyor. Yani kendisiyle yüzleşmesini anlatıyor. Çok net bir şekilde emanet meselesini de anlatıyor. Önce bir iniş gerçekleştiriyor. Yani kendi bilinç dışına. Bilinç dışı deyince, bilinç altı farklı bir şey tabii. Biz bilinç dışını burada özellikle altını çiziyoruz. Her şeyi çok yaşıyoruz ama</w:t>
      </w:r>
    </w:p>
    <w:p>
      <w:pPr>
        <w:keepNext/>
      </w:pPr>
      <w:hyperlink r:id="rId79">
        <w:r>
          <w:rPr>
            <w:color w:val="1155CC"/>
            <w:u w:val="single"/>
          </w:rPr>
          <w:t>00:49:09 – 00:49:52</w:t>
        </w:r>
      </w:hyperlink>
    </w:p>
    <w:p>
      <w:r>
        <w:t>geçmişimiz, geleceğimiz zaman içinde biz bilinç olarak şimdiki ana odaklanıyoruz. Genel olarak yüzde seksen, yüzde doksan. Pek çok şey yanımızda akıyor. Hayat akıyor ve bu akan hayat ve yaşanan şeyler sürekli depolanıyor. Bizim yaşadıklarımızı da depoluyoruz. Çocukluktan itibaren atalarımızın, dedelerimizin, toplumumuzun yaşadıkları da kolektif bilinç tabakasında yerleşiyor Hangi kültürden, hangi [geneolojik?] süreçten geliyorsak Onlar da katmanlarımızda var Hepimizin benzeşir, farklılaşabilir Ama buraya yolculuk, burada korkularımız var Hani</w:t>
      </w:r>
    </w:p>
    <w:p>
      <w:pPr>
        <w:keepNext/>
      </w:pPr>
      <w:hyperlink r:id="rId80">
        <w:r>
          <w:rPr>
            <w:color w:val="1155CC"/>
            <w:u w:val="single"/>
          </w:rPr>
          <w:t>00:49:52 – 00:50:33</w:t>
        </w:r>
      </w:hyperlink>
    </w:p>
    <w:p>
      <w:r>
        <w:t>Kur'an'ın ifadesinde bir takım zanlarımız var Yine Kur'an-ı Kerim'in Bakara suresindeki ifadesiyle müşriklerin iman etmelerine en çok engel olan şey nedir? Bir takım beklentiler, yani umutları, ümniye diye ifade ettiği Kur'an-ı Kerim'in. Bunlar hep bilinç dışından kaynaklanan acabalar, şüpheler, korkular, beklentiler. Ve en çok bunlarla nerede karşılaşırız? Rüyalarımızda ve tabir ettirmek isteriz. Rüyalarımız bir cihette âlem-i misalin kapısıdır ama önemli cihette bilinç dışının bize geri dönüşleridir, şikayetleridir, beklentileridir. Şimdi burada aşağıya iniyor,</w:t>
      </w:r>
    </w:p>
    <w:p>
      <w:pPr>
        <w:keepNext/>
      </w:pPr>
      <w:hyperlink r:id="rId81">
        <w:r>
          <w:rPr>
            <w:color w:val="1155CC"/>
            <w:u w:val="single"/>
          </w:rPr>
          <w:t>00:50:33 – 00:51:18</w:t>
        </w:r>
      </w:hyperlink>
    </w:p>
    <w:p>
      <w:r>
        <w:t>antik mitolojide buna [katabasis diyoruz?] ve bu karanlık bir dünyaya iniyor ve baş arketiple yani Jung psikolojisinde de gördüğümüz gölge arketipiyle hemen karşılaştığını görüyoruz. Tahte’l-arz bir dünyaya karanlık ve boğucu bir dünyaya iniyor. İnsan gözünü bilinçten kapattığı an yalnız kaldığı an kaldığı yer ve burada oranın [korkunçluğunu?] tasvir etmiyor bize ama birkaç kelimeyle ifade ediyor. Öyle korkunç uçurumlar, [dâhiyeler?], öyle korkunç feryatlar, dehşetler hissettim ki. Yani Birinci Dünya Savaşı'nın felaketini yaşamış, kendi bulunduğu bölgede,</w:t>
      </w:r>
    </w:p>
    <w:p>
      <w:pPr>
        <w:keepNext/>
      </w:pPr>
      <w:hyperlink r:id="rId82">
        <w:r>
          <w:rPr>
            <w:color w:val="1155CC"/>
            <w:u w:val="single"/>
          </w:rPr>
          <w:t>00:51:18 – 00:52:00</w:t>
        </w:r>
      </w:hyperlink>
    </w:p>
    <w:p>
      <w:r>
        <w:t>coğrafyada İslam dünyasının, İslam hilafetinin başına gelenleri yaşamış bütün Üstad Hazretleri'nin o hassas dünyasındaki bütün bunları düşünerek buraları anlamamız gerekiyor. Ardından uzakta bir ışık gözüküyor diyor. O ışığa doğru gitmem lazım. Yolda diyor o yolculuğa çıkmış olanlara rastlıyorum. İbn Sînâ'ya, Farabi'ye izlerini görüyorum. Seslerini duyuyorum bir noktaya kadar diyor. Ama sonra sesleri kesiliyor. Mağaranın dışına çıkmak için herkes gayret göstermiş. Ve ben bu haletteyken diyor Kur'an-ı Kerim'den</w:t>
      </w:r>
    </w:p>
    <w:p>
      <w:pPr>
        <w:keepNext/>
      </w:pPr>
      <w:hyperlink r:id="rId83">
        <w:r>
          <w:rPr>
            <w:color w:val="1155CC"/>
            <w:u w:val="single"/>
          </w:rPr>
          <w:t>00:52:00 – 00:52:41</w:t>
        </w:r>
      </w:hyperlink>
    </w:p>
    <w:p>
      <w:r>
        <w:t>gelen bir imdat ve bana bir ışık vererek yolumu gösterdi ve yoluma çıkan aşılması mümkün olmayan kayaları parçalayan, bilinç dışında oluyor bütün bunlar. Bir alet bana verdi diyor. Ve ben bu ışık ve bu aletle tamamen bu vizyonunda buradan geçtim diyor. Kur'an'dan alınan nurun, Kur'an'dan alınan ışığın bilinç dışında nasıl bir inkılap yaptığını bizzat kendi hayatında anlatıyor. Geçişini anlatıyor. Üç yolculuğu var. İniyor, yatay geçiyor. Tafsilatına 30. sözü okuyarak bakabilirsiniz. Ve yükseliş. Bulutların üstüne çıkan.</w:t>
      </w:r>
    </w:p>
    <w:p>
      <w:pPr>
        <w:keepNext/>
      </w:pPr>
      <w:hyperlink r:id="rId84">
        <w:r>
          <w:rPr>
            <w:color w:val="1155CC"/>
            <w:u w:val="single"/>
          </w:rPr>
          <w:t>00:52:41 – 00:53:22</w:t>
        </w:r>
      </w:hyperlink>
    </w:p>
    <w:p>
      <w:r>
        <w:t>üç yolculukla, üçüncü yolculukta da nihayet büyük bir sahrâ-yı azîmede Kur'an güneşinin altında sıkıntısız, elemsiz, kedersiz, kendisiyle barışmış, biz buna unus mundus diyoruz, tek bir dünyaya ulaşıyor. Parça bir dünya değil, tek dünyaya ulaşıyor. Parçalanmayan ve tek bir dünyaya ulaşıyor. Şimdi bunu bize anlatmasının sebebi, 30. Söz'de emanet bahsinde, kendi enaniyetini bir emanet olarak kullanma sürecini ve yaşadığı tecrübeyi bize anlatıyor. Bu psikanalitik bir anlatımdır.</w:t>
      </w:r>
    </w:p>
    <w:p>
      <w:pPr>
        <w:keepNext/>
      </w:pPr>
      <w:hyperlink r:id="rId85">
        <w:r>
          <w:rPr>
            <w:color w:val="1155CC"/>
            <w:u w:val="single"/>
          </w:rPr>
          <w:t>00:53:22 – 00:54:06</w:t>
        </w:r>
      </w:hyperlink>
    </w:p>
    <w:p>
      <w:r>
        <w:t>Ve kendisinin deneyimine, yaşamış olduğu deneyime olan sadakatini, ondan hiç ayrılmayan sadakatini bize anlatarak üstadlık yapıyor. Yani bizim dönemimizin insanına yol açmış oluyor Kur'an-ı Hakim nokta-i nazarında. Bu sadece bize ait değil. Bakın arketipler meselesi, Jung psikanalitiğinde, işte Pauli ile olan arkadaşlığında. Bugün biz şunu biliyoruz. Atom altı dünyanın parçacıkları ki bunlar olasılıksal parçacıklar yani ölçme ile deney ile üzerine yürüdüğünüz zaman aslında onu ispat ederken de inkar etmiş oluyorsunuz bir yönden.</w:t>
      </w:r>
    </w:p>
    <w:p>
      <w:pPr>
        <w:keepNext/>
      </w:pPr>
      <w:hyperlink r:id="rId86">
        <w:r>
          <w:rPr>
            <w:color w:val="1155CC"/>
            <w:u w:val="single"/>
          </w:rPr>
          <w:t>00:54:06 – 00:54:47</w:t>
        </w:r>
      </w:hyperlink>
    </w:p>
    <w:p>
      <w:r>
        <w:t>Ama bu parçacıklar aynı zamanda insan zihninin bilinç dışı dünyasının arketipsel çeşitliliği ile eşleşiyor ve senkronize oluyor. Bu hakikaten çok üst bir bilinç. 30. Söz'de bunu bir araya getirmiş. Çok daha önce yani bilim dünyasından çok daha önce ve Kur'an perspektifinde bu orijinal olarak bir araya gelmiş ve bize bir eksen sunuyor. Bizim hedefimiz neydi bir Müslüman olarak? İmanımızın taklitten tahkike çıkmasıdır. Bu küresel ve bu modernite zemininde nasıl çıkacak?</w:t>
      </w:r>
    </w:p>
    <w:p>
      <w:pPr>
        <w:keepNext/>
      </w:pPr>
      <w:hyperlink r:id="rId87">
        <w:r>
          <w:rPr>
            <w:color w:val="1155CC"/>
            <w:u w:val="single"/>
          </w:rPr>
          <w:t>00:54:48 – 00:55:30</w:t>
        </w:r>
      </w:hyperlink>
    </w:p>
    <w:p>
      <w:r>
        <w:t>Evet eski kelamın usulüyle, rasyonaliteyle, akıl yürütmeyle ve mantıkla bilinci kullanarak imanla ilgili meseleleri ispat edebilirim. Doğru. Ben bir ispatiye ile hareket edebilirim ve bu anlamda bir bilgiye ulaşabilirim. Ama yakîn dediğimiz süreç artık günümüz dünyası insanı için bilinç dışıyla yapmış olduğu hesaplamayla alakalı. İman aksi takdirde amele yani tecrübeye, deneyime dönüşmeyen, bir noktada sığ olarak kalan etkisini gerçek anlamda ifade edemeyen günümüz koşullarında bir boyutta kalıyor.</w:t>
      </w:r>
    </w:p>
    <w:p>
      <w:pPr>
        <w:keepNext/>
      </w:pPr>
      <w:hyperlink r:id="rId88">
        <w:r>
          <w:rPr>
            <w:color w:val="1155CC"/>
            <w:u w:val="single"/>
          </w:rPr>
          <w:t>00:55:31 – 00:56:13</w:t>
        </w:r>
      </w:hyperlink>
    </w:p>
    <w:p>
      <w:r>
        <w:t>Eğer kişi imanıyla beraber bunu tahkike günümüzde çevirmek istiyorsa, kemaline, gerçekten kemaline çevirmek istiyorsa, nefsini geliştirmek, kalbini temizlemek gibi bir sürü metot var. Ama her şeyden önce bilinç dışıyla ilgili, kendi bilinç dışıyla ilgili muhasebesini yapması ve orayla ilgili emanet, enaniyetin emanet olması [sadediyle?] ilgili olarak yüzleşmesini nerede, nasıl kullanıyor ve bunun neticelerinde nelerle karşılaşıyor. Basitçe bir örnek vereyim, belki biraz daha açmak için. Gerçi tebliğde biraz daha anlatmaya gayret ettim. Şimdi hepimizin mesela bir normal kişiliği var, bir de maske dediğimiz</w:t>
      </w:r>
    </w:p>
    <w:p>
      <w:pPr>
        <w:keepNext/>
      </w:pPr>
      <w:hyperlink r:id="rId89">
        <w:r>
          <w:rPr>
            <w:color w:val="1155CC"/>
            <w:u w:val="single"/>
          </w:rPr>
          <w:t>00:56:13 – 00:56:58</w:t>
        </w:r>
      </w:hyperlink>
    </w:p>
    <w:p>
      <w:r>
        <w:t>toplum içindeki kişiliğimiz var. Yani öğretim üyesiyiz, esnafız, yazarız efendim. Farklı farklı mesleklerimiz var. Anneyiz, babayız, kardeşiz. [Üst üste konuşma] Ama topluyorum hemen hocam. Bunlar sonuçta bizim kullandığımız maskeler. Bunların bile emanet [sadedinde?] sorgulanması gerekiyor. Kendi hükmünü veren ve günümüzde bireysel firavunlar olan “Ben sizin en yüce rabbinizim” sözünü bireysel olarak söyleyen süreçlerin gölgesinde olarak imanla ilgili mevzumuzu çözümlememiz gerekiyor. Evet burada biz gene ruhun,</w:t>
      </w:r>
    </w:p>
    <w:p>
      <w:pPr>
        <w:keepNext/>
      </w:pPr>
      <w:hyperlink r:id="rId90">
        <w:r>
          <w:rPr>
            <w:color w:val="1155CC"/>
            <w:u w:val="single"/>
          </w:rPr>
          <w:t>00:56:58 – 00:57:39</w:t>
        </w:r>
      </w:hyperlink>
    </w:p>
    <w:p>
      <w:r>
        <w:t>Risale-i Nur'da 30. sözde bu arketiplerin, kendisinin vizyonunda anlattığı arketiplerin ilahi kanunlarla, kainatta geçerli olan ilahi kanunlarla olan bağlantısını temellendirdiğini görüyoruz. Bu orijinalitedir. Eğer siz Kur'an-ı Kerim'den müktesep kanunlarla, rububiyet kanunuyla, şefkat kanunuyla bunları temellendiriyorsanız o zaman Kur'an'a mensup bir ilim inşa ediyorsunuz demektir. Ve ardından kendi deneyimini bu dört bildiğiniz kavramla veriyor ki bu kavramların tamamı bilinç dışına ait deneyim</w:t>
      </w:r>
    </w:p>
    <w:p>
      <w:pPr>
        <w:keepNext/>
      </w:pPr>
      <w:hyperlink r:id="rId91">
        <w:r>
          <w:rPr>
            <w:color w:val="1155CC"/>
            <w:u w:val="single"/>
          </w:rPr>
          <w:t>00:57:39 – 00:58:23</w:t>
        </w:r>
      </w:hyperlink>
    </w:p>
    <w:p>
      <w:r>
        <w:t>süreçleridir. Tamamı gördüğünüz benliği mülk edinmeme eylemde emanet bilinci, kendilikte doyum ve tasdik emanetten sahibine yöneliş olarak mesele geliyor. Dolayısıyla şurayla bitirelim benlik bir emanet ve ölçü olarak Kur'an nokta-i nazarında perspektifinde kavranırsa bilinç dışının arketipsel tecrübesi yani kendi bilinç dışımızın arketipleri neler nelerle karşılaşıyoruz. Bu tecrübe ve bunun Kur'an'la olan ilişkisi, emanetle bunu düzeltmek, emanet deneyimiyle tahkiki imana [uzanan?] bir</w:t>
      </w:r>
    </w:p>
    <w:p>
      <w:pPr>
        <w:keepNext/>
      </w:pPr>
      <w:hyperlink r:id="rId92">
        <w:r>
          <w:rPr>
            <w:color w:val="1155CC"/>
            <w:u w:val="single"/>
          </w:rPr>
          <w:t>00:58:23 – 00:59:04</w:t>
        </w:r>
      </w:hyperlink>
    </w:p>
    <w:p>
      <w:r>
        <w:t>dönüşüm alanı haline gelir. Diyelim ve sabrınız için teşekkür ediyorum. Çok sağ olun. Çok teşekkür ederim Mustafa Sait Kurşunoğlu Hocam. Çok hızlı bir soru varsa Mehmet Çevik Hocam'ı alıncaya kadar. Hocam siz buyurun. Hızlı bir soru varsa buradan kimseyi göremiyorum ama hızlı bir soru varsa. O zaman diğer konuşmaya geçelim. Doktor Mehmet Çevik Hocam. Ben hiç görmüyorum ama. Hocam çok hızlı Mustafa Sait Hocam'a veya Alparslan Hocam'a da hızlı bir soru olursa değil mi hocam?</w:t>
      </w:r>
    </w:p>
    <w:p>
      <w:pPr>
        <w:keepNext/>
      </w:pPr>
      <w:hyperlink r:id="rId93">
        <w:r>
          <w:rPr>
            <w:color w:val="1155CC"/>
            <w:u w:val="single"/>
          </w:rPr>
          <w:t>00:59:05 – 00:59:46</w:t>
        </w:r>
      </w:hyperlink>
    </w:p>
    <w:p>
      <w:r>
        <w:t>Yani bir dakika [aşmayacak?] şekilde Çok hızlı rica ediyoruz hocam. Kurşunoğlu hocama da Alparslan hocama teşekkür ediyorum. Bir soruyla Kurşunoğlu hocam bir şeyi açmasına fırsat olsun istiyorum. Zerre kısmı biraz vakit yetmediği için şey kaldı. O iki ilişkiyi bize biraz daha açarsa çok memnun olurum. Çünkü vakit kalmadı, şey yarım kaldı diye düşünüyorum. Zerre ile ilgili kısım, zerreler de bu âyet-i kerime [muvacehesinde?]</w:t>
      </w:r>
    </w:p>
    <w:p>
      <w:pPr>
        <w:keepNext/>
      </w:pPr>
      <w:hyperlink r:id="rId94">
        <w:r>
          <w:rPr>
            <w:color w:val="1155CC"/>
            <w:u w:val="single"/>
          </w:rPr>
          <w:t>00:59:46 – 01:00:28</w:t>
        </w:r>
      </w:hyperlink>
    </w:p>
    <w:p>
      <w:r>
        <w:t>30. Söz’de tamamen ilahî kudretin ve ilahî iradenin tecellisi ve yansıması olarak [ele alınır?]. Ve zerrenin kendisinde müstakil bir kuvvet, kendine ait bir hususiyet olmadığı ifade edilir ki kuantum mekaniği bugün zaten bize bunu gösteriyor. Bu nedenle de biz kuantumun olasılıklarından ancak bahsedebiliyoruz. Tabii acziyeti onun da aynı şekilde mahiyeti öyle yani ama ikisini bir arada alması 1928'de bu muazzam bir mesele yani. Eyvallah hocam, çok teşekkür ederiz hocam. Alparslan hocam siz de bir cümle söylemek isterseniz veya sonra…</w:t>
      </w:r>
    </w:p>
    <w:p>
      <w:pPr>
        <w:keepNext/>
      </w:pPr>
      <w:hyperlink r:id="rId95">
        <w:r>
          <w:rPr>
            <w:color w:val="1155CC"/>
            <w:u w:val="single"/>
          </w:rPr>
          <w:t>01:00:29 – 01:01:07</w:t>
        </w:r>
      </w:hyperlink>
    </w:p>
    <w:p>
      <w:r>
        <w:t>Evet tamam. Peki teşekkür ederim. Şimdi Dr. Mehmet Çevik hocamıza geçiyoruz Adıyaman Üniversitesi'nden. Son iki yüzyılda büyüyerek devam eden sosyal krizlerin çözümünde iki farklı yaklaşım. Bürokratik teşhisten manevi tedaviye, Şirvânî'nin Nesâyihu’ş-Şübbân’ını ve Nursi'nin Risale-i Nur’u bağlamında bir kıyaslama. Değerli hocam buyurun. Âlemlerin Rabbi Allah’a hamdolsun. Resulümüz Muhammed’e, ailesine ve bütün ashabına salât ve selâm olsun.</w:t>
      </w:r>
    </w:p>
    <w:p>
      <w:pPr>
        <w:keepNext/>
      </w:pPr>
      <w:hyperlink r:id="rId96">
        <w:r>
          <w:rPr>
            <w:color w:val="1155CC"/>
            <w:u w:val="single"/>
          </w:rPr>
          <w:t>01:01:09 – 01:01:50</w:t>
        </w:r>
      </w:hyperlink>
    </w:p>
    <w:p>
      <w:r>
        <w:t>Kıymetli Hazirun, hususen saygıdeğer başkanım, ilmini marifetullah ilmine vasıta etmeye çalışan kıymetli ilim büyüklerim ve değerli akademisyen arkadaşlar, öğrenci arkadaşlarım ve bütün dinleyicileri kemal-i hürmetle selamlıyorum, muhabbetle selamlıyorum. Başkanımın da dediği gibi kıyas metoduyla bir sunum yapacağız Benim ana bilim dalım klasik Türk edebiyatı Hususan son dönemde 19. yüzyılla alakalı</w:t>
      </w:r>
    </w:p>
    <w:p>
      <w:pPr>
        <w:keepNext/>
      </w:pPr>
      <w:hyperlink r:id="rId97">
        <w:r>
          <w:rPr>
            <w:color w:val="1155CC"/>
            <w:u w:val="single"/>
          </w:rPr>
          <w:t>01:01:50 – 01:02:32</w:t>
        </w:r>
      </w:hyperlink>
    </w:p>
    <w:p>
      <w:r>
        <w:t>çalışmalar yapmışım O çalışmalardan bir tanesi de Ahmet Hamdi Şirvânî isminde büyük bir alim Sultan Abdülhamid Han zamanının alimlerinden Onun Nesâyihu’ş-Şübbân isimli, Gençlere Nasihat isimli bir eserini incelerken Bediüzzaman Hazretleri ile birçok noktada son iki asrın manevi hastalıkları üzerinde 19. yüzyılda yaşamış ifadeleri, teşhisleri çok benziyor. Ama tedavi şekilleri o kadar farklı ki bazen birbirini mütemmim gibi ama hususan Bediüzzaman Hazretleri'nin</w:t>
      </w:r>
    </w:p>
    <w:p>
      <w:pPr>
        <w:keepNext/>
      </w:pPr>
      <w:hyperlink r:id="rId98">
        <w:r>
          <w:rPr>
            <w:color w:val="1155CC"/>
            <w:u w:val="single"/>
          </w:rPr>
          <w:t>01:02:32 – 01:03:13</w:t>
        </w:r>
      </w:hyperlink>
    </w:p>
    <w:p>
      <w:r>
        <w:t>[tam kök tavsiyelerine?] daha da ortaya çıkarmak manasında kıyas metodunu uygulayacağız. Malumunuz insanlık tarihi birçok kırılmalar yaşamış. Yani insanlık var olduğu olalı bazen olumlu kırılmalar diyebileceğimiz bazen de olumsuz diyebileceğimiz en büyük ve en olumlusu zaten din-i hakkın, Kur'an'ın artık tebliğ edildiği Resul-i Ekrem aleyhissalâtü vesselâm ve sahabe efendilerimizin zamanında Asr-ı Saadet hükmündeki en olumlu kırılma. Ondan sonraki her asırda olumlu olumsuz kırılmalar yaşanmış.</w:t>
      </w:r>
    </w:p>
    <w:p>
      <w:pPr>
        <w:keepNext/>
      </w:pPr>
      <w:hyperlink r:id="rId99">
        <w:r>
          <w:rPr>
            <w:color w:val="1155CC"/>
            <w:u w:val="single"/>
          </w:rPr>
          <w:t>01:03:13 – 01:03:58</w:t>
        </w:r>
      </w:hyperlink>
    </w:p>
    <w:p>
      <w:r>
        <w:t>Sosyoloji hocamızın, İsmail hocamın konusuna giriyoruz ama yani bu kırılmalardan bir önceki büyük kırılma 11. 12. yüzyılda. Hem fikri açıdan yani epistemoloji açıdan hem de varoluş açısından büyük bir kırılma. Ama ondan daha da büyüğü 19. ve 20. yüzyıl kırılması. Bu kırılma tabi insanlık tarihi olduğu olalı en büyük kırılmalardan biri olmuş. Tabi bütün insanlıkta olmak hasebiyle bir de İslam dünyasına alakadar eden, İslam dünyasının temsilcisi olan Osmanlı'da çok ciddi kırılmalar. Osmanlı Devleti yalnızca askeri ve siyasi gerilemelerden ibaret olmayıp bu</w:t>
      </w:r>
    </w:p>
    <w:p>
      <w:pPr>
        <w:keepNext/>
      </w:pPr>
      <w:hyperlink r:id="rId100">
        <w:r>
          <w:rPr>
            <w:color w:val="1155CC"/>
            <w:u w:val="single"/>
          </w:rPr>
          <w:t>01:03:58 – 01:04:41</w:t>
        </w:r>
      </w:hyperlink>
    </w:p>
    <w:p>
      <w:r>
        <w:t>yüzyılda iktisadi, sosyal, epistemolojik, varoluşsal sarsıntıların peş peşe yaşandığı derin bir medeniyet krizi dönemi olmuş. Batıda sanayi devrim ve sekülerleşme gibi akımların beraberinde getirerek geleneksel ve dini görüşlerini derinden tehdit etmiş. Bilhassa Batı'yı, malum Bediüzzaman Hazretleri de onları orta çağda durduran dini şeyleri olduğu için, taassupları olduğu için o taassubu kırmaya ihtiyaç hissetmişler ki madden ilerlesinler. Ve dinle bilim burada ayrılmaya başlamış. Dini, [sanatkârını bahsetmeden?] artık ilmi ifade etmeye</w:t>
      </w:r>
    </w:p>
    <w:p>
      <w:pPr>
        <w:keepNext/>
      </w:pPr>
      <w:hyperlink r:id="rId101">
        <w:r>
          <w:rPr>
            <w:color w:val="1155CC"/>
            <w:u w:val="single"/>
          </w:rPr>
          <w:t>01:04:41 – 01:05:24</w:t>
        </w:r>
      </w:hyperlink>
    </w:p>
    <w:p>
      <w:r>
        <w:t>gitgide yerleşmiş. Bunu da dünkü sunumda hakikaten Fevzi Allahverdi abi çok güzel özetledi. Kendisi lise mezunu olmasına rağmen Risale-i Nur’da hayatını vakfettiği için harika bir sunum oldu yani bu manada da. Bilhassa Osmanlı'da tabii bu maddi gerilemekle birlikte, maddi gerilemenin en büyük şeylerinden birisi, Baltalimanı Ticaret Anlaşması sonrasında Düyûn-ı Umûmiye kurulmasıyla çöküş çok hızlanmış. Bununla birlikte o çöküş için madden batıdan ilim alalım derken oradan pozitivist, materyalist fikirleri de alınmaya başlanmış.</w:t>
      </w:r>
    </w:p>
    <w:p>
      <w:pPr>
        <w:keepNext/>
      </w:pPr>
      <w:hyperlink r:id="rId102">
        <w:r>
          <w:rPr>
            <w:color w:val="1155CC"/>
            <w:u w:val="single"/>
          </w:rPr>
          <w:t>01:05:24 – 01:06:05</w:t>
        </w:r>
      </w:hyperlink>
    </w:p>
    <w:p>
      <w:r>
        <w:t>Eşi görülmemiş bir inanç ve anlam krizine girilmeye başlamış. Ve bu devrede işte çok aydınlar, mütefekkirler, ilim adamları, din alimleri fikirler beyan etmeye başlamışlar. Bunlardan ikisi de yani en mühimi de işte Üstad Hazretleri 20. yüzyılın işte 19. yüzyılın sonu 20. yüzyıl. Ahmet Hamdi Şirvânî'nin Nesâyihu’ş-Şübbân eseri bilhassa bürokratik bakış açısı noktasından bu zamandaki yöneticilerimizi ta devletin en başındaki yöneticilerden ta alt kademeye kadar giden piramit yapıdaki bütün yöneticilerimizin bakış açısını temsil etmesi açısından eseri önemli.</w:t>
      </w:r>
    </w:p>
    <w:p>
      <w:pPr>
        <w:keepNext/>
      </w:pPr>
      <w:hyperlink r:id="rId103">
        <w:r>
          <w:rPr>
            <w:color w:val="1155CC"/>
            <w:u w:val="single"/>
          </w:rPr>
          <w:t>01:06:05 – 01:06:50</w:t>
        </w:r>
      </w:hyperlink>
    </w:p>
    <w:p>
      <w:r>
        <w:t>Nesâyihu’ş-Şübbân, Ahmet Hamdi Şirvânî 1831-1890 yıllar arasında yaşamış. Şirvan, Azerbaycan, Şirvan bölgesinde büyümüş, sonra İstanbul'a gelmiş. İlim tahsilinde Arapça, Farsça, Fransızcayı şiir yazacak kadar bir hakimiyeti var. Batı ilimlerini okumuş, coğrafyayla alakalı kitaplar tercüme etmiş, matematikle alakalı kitaplar tercüme etmiş, konsolosluk yapmış. En önemli vazifeleri o zamandaki Maarif Nazırlığı yani Milli Eğitim Bakanlığı manasında en önemli [bürokratlarından?] olmuş. hukuk-ı şer’iye yani o zamanki Darülfünun’da</w:t>
      </w:r>
    </w:p>
    <w:p>
      <w:pPr>
        <w:keepNext/>
      </w:pPr>
      <w:hyperlink r:id="rId104">
        <w:r>
          <w:rPr>
            <w:color w:val="1155CC"/>
            <w:u w:val="single"/>
          </w:rPr>
          <w:t>01:06:50 – 01:07:32</w:t>
        </w:r>
      </w:hyperlink>
    </w:p>
    <w:p>
      <w:r>
        <w:t>hukuk dersleri yani şer'i hukuk dersleri vermiş. Bununla alakalı üç tane kitap yazmış. Yirmi yedi tane kitabı olan çok velut bir şahsiyet. Yani batı ilimlerinde okumuş, doğu ilimlerinde okumuş. Sonra [şehbenderliği?] yani büyük elçiliği var. Afganistan, Hindistan, [Sıvat?] bölgelerinde doğuya da batıya da hakim bir insan ve o asırdaki başlayan fikir krizlerini de Osmanlı'da görmüş ve Nesâyihu’ş-Şübbân gençlere hitap manasında bir eser yazmış. İşte 1890'da vefat ettiği zamanlar, Bediüzzaman Hazretleri o zaman 13-14</w:t>
      </w:r>
    </w:p>
    <w:p>
      <w:pPr>
        <w:keepNext/>
      </w:pPr>
      <w:hyperlink r:id="rId105">
        <w:r>
          <w:rPr>
            <w:color w:val="1155CC"/>
            <w:u w:val="single"/>
          </w:rPr>
          <w:t>01:07:32 – 01:08:12</w:t>
        </w:r>
      </w:hyperlink>
    </w:p>
    <w:p>
      <w:r>
        <w:t>yaşında Artık üstadımızın icazet alma yaşlarında vefat etmiş bu zat Üstad Hazretleri, Bediüzzaman Hazretleri de malumunuz Din ilimlerini okumakla birlikte Üstad Hazretleri de matematik okuyor, geometri okuyor Coğrafya, kimya-yı gayr-i uzvî, inorganik kimya ve birçok fen ilimlerini de okuyor Yani bu zat da aynı şekilde Şimdi tebliğde krizin dışsal semptomlarına odaklanıyor yalnız şey bu Nesâyihu’ş-Şübbân kitabında. Evet,</w:t>
      </w:r>
    </w:p>
    <w:p>
      <w:pPr>
        <w:keepNext/>
      </w:pPr>
      <w:hyperlink r:id="rId106">
        <w:r>
          <w:rPr>
            <w:color w:val="1155CC"/>
            <w:u w:val="single"/>
          </w:rPr>
          <w:t>01:08:15 – 01:08:56</w:t>
        </w:r>
      </w:hyperlink>
    </w:p>
    <w:p>
      <w:r>
        <w:t>önce Ahmet Hamdi Şirvânî'nin fikirlerine biraz yoğunlaştıktan sonra Bediüzzaman Hazretleri'nin fikirleriyle kıyaslayacağız. Şirvânî döneminin en büyük toplumsal hastalığı olarak hastalıklarından birisini gençler biraz okuma yazma öğrendikten sonra üretimden çekilip hemen memuriyete göz dikmeleri olduğunu, Maaşlı bir bürokrasi içinde suya sabuna dokunmadan geçimini sağlamaya odaklandıkları, azıcık bir eğitim alanın bile bu şekilde</w:t>
      </w:r>
    </w:p>
    <w:p>
      <w:pPr>
        <w:keepNext/>
      </w:pPr>
      <w:hyperlink r:id="rId107">
        <w:r>
          <w:rPr>
            <w:color w:val="1155CC"/>
            <w:u w:val="single"/>
          </w:rPr>
          <w:t>01:08:56 – 01:09:39</w:t>
        </w:r>
      </w:hyperlink>
    </w:p>
    <w:p>
      <w:r>
        <w:t>odaklandıkları bu sebepten dolayı da sanat, ziraat ve ticaretin tenaküse uğraması olduğunu mesela tespit ediyorum. Memuriyet aşkı o kadar şiddetli ki bunu bir metaforla ifade ediyor. Memuriyete aşkı, emzikli yani süt bebeğinin süte olan aşkı nasılsa insanlarda da böyle bir aşk oluşmuş diyor. Süt bebeği nasıl sütten azıcık ayrılsa, hocamın da ifade ettiği aşk derecesinde bir sevgiyle ortalığı kıyamete verir. Memuriyet sevgisiyle de insanların çoğu böyle olmuş diyor.</w:t>
      </w:r>
    </w:p>
    <w:p>
      <w:pPr>
        <w:keepNext/>
      </w:pPr>
      <w:hyperlink r:id="rId108">
        <w:r>
          <w:rPr>
            <w:color w:val="1155CC"/>
            <w:u w:val="single"/>
          </w:rPr>
          <w:t>01:09:39 – 01:10:22</w:t>
        </w:r>
      </w:hyperlink>
    </w:p>
    <w:p>
      <w:r>
        <w:t>Ve böyle bir memuriyet sevgisinin temelini de tembellikle bağlıyor. Ama Bediüzzaman Hazretleri biraz sonra geleceğiz, tembellik değil başka bir şeyle bağlayacak. Çok kimseler vardır ki biraz okuyup yazmak öğrendik de [kesb ü ticaret tarikini?] hiç hatıra getirmeyerek bir memuriyet alıp Beytülmal'dan geçinmeye çalışırlar diyor. Bununla birlikte Şirvânî toplumda çalışma isteksizliğini yanlış tevekkül ve pasif zühd anlayışına bağlayarak bu anlayışa savaş açar Cenab-ı Hak ve Resulullah tembel ve [tembelperver?] adamları asla sevmezler diyerek çalışmayı dini bir vecibe olarak sunar</w:t>
      </w:r>
    </w:p>
    <w:p>
      <w:pPr>
        <w:keepNext/>
      </w:pPr>
      <w:hyperlink r:id="rId109">
        <w:r>
          <w:rPr>
            <w:color w:val="1155CC"/>
            <w:u w:val="single"/>
          </w:rPr>
          <w:t>01:10:22 – 01:11:03</w:t>
        </w:r>
      </w:hyperlink>
    </w:p>
    <w:p>
      <w:r>
        <w:t>Makro ekonomik bir kaide olarak servet-i hususi, servet-i umumiyeyi [müstelzimdir?] Yani kişisel servet, genel milli servetin temelidir prensibini vaz eder. Kanaati tembellik zannedenleri uyarır. Evet. Şirvânî Batı bilimsel teknolojik üstünlüğü karşısında apolojetik yani savunmacı bir duruşu var kitapta. Savunmacı ne demek? Hikmet müminin yitik malıdır. Nerede bulursa alır hadis-i şerifini dile getirerek batıdaki ilmin aslında</w:t>
      </w:r>
    </w:p>
    <w:p>
      <w:pPr>
        <w:keepNext/>
      </w:pPr>
      <w:hyperlink r:id="rId110">
        <w:r>
          <w:rPr>
            <w:color w:val="1155CC"/>
            <w:u w:val="single"/>
          </w:rPr>
          <w:t>01:11:04 – 01:11:44</w:t>
        </w:r>
      </w:hyperlink>
    </w:p>
    <w:p>
      <w:r>
        <w:t>İslamiyet'e ait bir değer olduğunu, onu almamız gerektiğini ifade eder. Dini taassuba, bu manada da taassup gösterenlere karşı bir savunmaya geçer. Malumunuz batı ilimlerine karşı o zaman batıya gidip [fennî?] ilimleri, yeni ekonomi, iktisat veya tıp gibi ilimleri okuyup gelenler dinden mahrum kaldıkları için medrese hocaları da eskisi gibi [fennî?] ilimlerle meşgul olmadığı için yeniliklere karşı taassupları var. Onlar da şiddetli bir tepki veriyorlar.</w:t>
      </w:r>
    </w:p>
    <w:p>
      <w:pPr>
        <w:keepNext/>
      </w:pPr>
      <w:hyperlink r:id="rId111">
        <w:r>
          <w:rPr>
            <w:color w:val="1155CC"/>
            <w:u w:val="single"/>
          </w:rPr>
          <w:t>01:11:44 – 01:12:27</w:t>
        </w:r>
      </w:hyperlink>
    </w:p>
    <w:p>
      <w:r>
        <w:t>Ahmet Hamdi Şirvânî bu tepkinin yanlış olacağını eserde Batı'nın ilmi yitik malımızdır, onu almalıyız diye bir savunmacı bir şeye giriyor. Mesela orada özellikle artık inançsızlık krizleri de başlamış. Yani ateizm gibi, deizm gibi şeyler o zaman da yayılmaya başlamış. Orada da hikmet dersini, Bediüzzaman Hazretleri'nin bütün eserlerinde yaygın olan hikmet dersine sadece küçücük bir giriş yapıyor. Mesela dürbün, yani teleskop, hurdebîn, yani mikroskopu örnek vererek teknolojileri yaratıcının sanatını ispatlamak için</w:t>
      </w:r>
    </w:p>
    <w:p>
      <w:pPr>
        <w:keepNext/>
      </w:pPr>
      <w:hyperlink r:id="rId112">
        <w:r>
          <w:rPr>
            <w:color w:val="1155CC"/>
            <w:u w:val="single"/>
          </w:rPr>
          <w:t>01:12:27 – 01:13:09</w:t>
        </w:r>
      </w:hyperlink>
    </w:p>
    <w:p>
      <w:r>
        <w:t>birer delil olarak sunuyor. Ve bilimi dini taassuba karşı savunuyor. Birçok medrese hocalarından farklı olarak, birçok batıda fen ilimlerini okutup gelmiş ve dine karşı soğuk olanlara karşı farklı olarak. Tabi burada en önemli hususlardan birisi Bediüzzaman Hazretlerinden farkı, yani hakikaten Bediüzzaman Hazretleri meselenin temeline eğilmiş. Yani epistemolojik bir devrim, tevhidi bilim felsefesi diyebileceğimiz dünkü takdimlerde de bahsedildi ve üstadın hakikaten</w:t>
      </w:r>
    </w:p>
    <w:p>
      <w:pPr>
        <w:keepNext/>
      </w:pPr>
      <w:hyperlink r:id="rId113">
        <w:r>
          <w:rPr>
            <w:color w:val="1155CC"/>
            <w:u w:val="single"/>
          </w:rPr>
          <w:t>01:13:09 – 01:13:50</w:t>
        </w:r>
      </w:hyperlink>
    </w:p>
    <w:p>
      <w:r>
        <w:t>en önemli şeylerinden biri mâna-yı harfî okuması. Yani Şirvânî'nin batı bilimini dine eklemeye çalışan savunmacı yaklaşımını aşarak köklü bir tecdit gerçekleştiriyor. Bilimi materyalist felsefenin mâna-yı ismî yani varlığı Allah'tan bağımsız okuma biçiminden kurtarıp mâna-yı harfî metoduyla kainatı Allah'ın isim ve sıfatlarını gösteren devasa bir kitap olarak okutmuş. Ateizm ve pozitivizmin dayandığı tabiat kavramını tabiat [misali?] bir matbaadır, tâbi değildir. Nakıştır, nakkaş değildir.</w:t>
      </w:r>
    </w:p>
    <w:p>
      <w:pPr>
        <w:keepNext/>
      </w:pPr>
      <w:hyperlink r:id="rId114">
        <w:r>
          <w:rPr>
            <w:color w:val="1155CC"/>
            <w:u w:val="single"/>
          </w:rPr>
          <w:t>01:13:50 – 01:14:35</w:t>
        </w:r>
      </w:hyperlink>
    </w:p>
    <w:p>
      <w:r>
        <w:t>Mıstardır, mastar değildir. Nizamdır, nâzım değildir. Kanundur, kudret değildir. Diye ifade eder. Gençlere hitaben de sizlerin okuduğunuz fenlerden her bir fen kendi lisan-ı mahsusuyla mütemadiyen Allah'tan bahsedip Hâlık’ı tanıttırıyorlar. Muallimleri değil, onları dinleyiniz diyerek her fenin diliyle o fenden yaratıcısına giden yolu nasıl olacağını tarif eder. Bu manada bir farklılığı var. Modern tüketim kültürüne karşı iktisat, kanaat ve hürriyet felsefesi noktasında da ayrılıyor.</w:t>
      </w:r>
    </w:p>
    <w:p>
      <w:pPr>
        <w:keepNext/>
      </w:pPr>
      <w:hyperlink r:id="rId115">
        <w:r>
          <w:rPr>
            <w:color w:val="1155CC"/>
            <w:u w:val="single"/>
          </w:rPr>
          <w:t>01:14:37 – 01:15:19</w:t>
        </w:r>
      </w:hyperlink>
    </w:p>
    <w:p>
      <w:r>
        <w:t>Şirvânî memuriyete yönelişi bir atalet, bir tembellik olarak görürken Nursi bunun arkasında sosyo-psikolojik kök nedenini tespit eder. Ve en önemli bir şey, şurası çok mühim, yani bireyin onurunu ve hürriyetini hayati bir bağımsızlık metodu olarak iktisadı tavsiye eder. Sadece bir tasarruf tedbiri olarak değil. Modern batı medeniyetinin dayattığı israf, lüks ve tiryakilikle Üstad Hazretleri şu tespiti yapıyor. Bedevilikte 5–10 [seneye?] muhtaç olan insan, [medeniyet-i hazırlarının?] görenek ve tiryakilikleriyle yüze muhtaç olmuş.</w:t>
      </w:r>
    </w:p>
    <w:p>
      <w:pPr>
        <w:keepNext/>
      </w:pPr>
      <w:hyperlink r:id="rId116">
        <w:r>
          <w:rPr>
            <w:color w:val="1155CC"/>
            <w:u w:val="single"/>
          </w:rPr>
          <w:t>01:15:20 – 01:16:02</w:t>
        </w:r>
      </w:hyperlink>
    </w:p>
    <w:p>
      <w:r>
        <w:t>İktisatsızlık yüzünden müstehlikler çoğalır, müstahsiller azalır, herkes hükümet kapısına gözünü diker. Yani Şirvânî ile aynı şeyi soruyorlar. Şirvânî yalnız devlete, memuriyete, nazara çevirmeyi tembellik, kaynağını tembellik olarak görürken Bediüzzaman Hazretleri o değil. Sebebi, esas sebebi iktisatsızlık, israf ve lükse meyil olarak ifade ediyor. Tespit çok farklı, çok orijinal. Ama daha büyük bir tespit daha var. Deccal ve Süfyan'la alakalı hadisleri tevil ederken söylediği cümle çok daha imani ve tam bir kök.</w:t>
      </w:r>
    </w:p>
    <w:p>
      <w:pPr>
        <w:keepNext/>
      </w:pPr>
      <w:hyperlink r:id="rId117">
        <w:r>
          <w:rPr>
            <w:color w:val="1155CC"/>
            <w:u w:val="single"/>
          </w:rPr>
          <w:t>01:16:02 – 01:16:45</w:t>
        </w:r>
      </w:hyperlink>
    </w:p>
    <w:p>
      <w:r>
        <w:t>Yani Şirvânî gibi büyük, kıymetli bir alim. İkinci Abdülhamid zamanının büyük alimlerinden kendisi. Aynı zamanda Ahmet Cevdet Paşa'nın yakın arkadaşı. Dediğimiz gibi 27 tane eser yazmış. Eserlerine o zamanki büyük alimler, Şeyhülislamlar, Ahmet Cevdet Paşa'nın şeyleri, takrizleri var. Yani herkes böyle memnuniyetle yazmış, sevilen bir alim. Ama tespiti yine böyle maddi veya toplumsal bir bakış açısı. Ama Bediüzzaman Hazretleri diyor ki, memuriyete göz dikmenin en büyük sebeplerinden biri iktisatsızlık, israf, lükse olan meyildir diyor.</w:t>
      </w:r>
    </w:p>
    <w:p>
      <w:pPr>
        <w:keepNext/>
      </w:pPr>
      <w:hyperlink r:id="rId118">
        <w:r>
          <w:rPr>
            <w:color w:val="1155CC"/>
            <w:u w:val="single"/>
          </w:rPr>
          <w:t>01:16:45 – 01:17:27</w:t>
        </w:r>
      </w:hyperlink>
    </w:p>
    <w:p>
      <w:r>
        <w:t>Ama şu gelen tespit çok daha önemli. Deccal ve Süfyan'la ilgili hadisi tevil ederken, Süfyan israfı teşvik etmekle şiddetli bir hırs ve tamaı uyandıracak. İnsanların o zayıf damarlarını tutup kendine musahhar eder. İsraf eden onun esiri olur, onun dâmına düşer. Yani hakikaten Bediüzzaman Hazretleri'nin son vefat eden [kıymetli?] talebelerinden Hüsnü Bayramoğlu ağabey de çok fazla buraya nazara veriyordu. Bu zamandaki bütün ehli imanın manevi hastalıklarından biri şükürsüzlük diyordu. Şükürsüzlüğün kaynağı da iktisatsızlık diye ifade ediyordu.</w:t>
      </w:r>
    </w:p>
    <w:p>
      <w:pPr>
        <w:keepNext/>
      </w:pPr>
      <w:hyperlink r:id="rId119">
        <w:r>
          <w:rPr>
            <w:color w:val="1155CC"/>
            <w:u w:val="single"/>
          </w:rPr>
          <w:t>01:17:27 – 01:18:07</w:t>
        </w:r>
      </w:hyperlink>
    </w:p>
    <w:p>
      <w:r>
        <w:t>İktisat etmeyen süfyanın esiri olur diyor. Çok ilginç bir tabir. Yine imani bir şeyle bağlıyor. Bireyin onurunu ve hürriyetini koruyan hayati bir zırhtır diyor [İktisat?]. Onurunu ve hürriyetini koruyan hayati bir zırh. Evet. Dördüncü bir kıyası yaptım. Dört tane kıyas üzerinde durdum. Daha fazla cümleler, hastalığı teşhis tabiri caizse manevi tabip olarak doğru. Doğru, fakat hastalığa sunulan ilaç, Bediüzzaman Hazretleri'nde malum doğrudan</w:t>
      </w:r>
    </w:p>
    <w:p>
      <w:pPr>
        <w:keepNext/>
      </w:pPr>
      <w:hyperlink r:id="rId120">
        <w:r>
          <w:rPr>
            <w:color w:val="1155CC"/>
            <w:u w:val="single"/>
          </w:rPr>
          <w:t>01:18:07 – 01:18:48</w:t>
        </w:r>
      </w:hyperlink>
    </w:p>
    <w:p>
      <w:r>
        <w:t>kök, yani ağacın dallarında gözüken işte manevi hastalıklar, şeyler bir sebep değil, sadece bir sonuç olduğunu, esas meselenin iman zafiyeti olduğunu ifade etmiş. Dördüncüsü, toplumsal çöküşün düşmanlarına karşı manevi kahramanlar ihyası. Said Nursi, İslam toplumunu perişan eden üç temel toplumsal düşmanı. Yine açılışta da kıymetli alimler, mütefekkirler de ifade etmişlerdi. Cehalet, fakirlik ve ihtilaf olduğunu, bunların da sanat, marifet ve</w:t>
      </w:r>
    </w:p>
    <w:p>
      <w:pPr>
        <w:keepNext/>
      </w:pPr>
      <w:hyperlink r:id="rId121">
        <w:r>
          <w:rPr>
            <w:color w:val="1155CC"/>
            <w:u w:val="single"/>
          </w:rPr>
          <w:t>01:18:48 – 01:19:30</w:t>
        </w:r>
      </w:hyperlink>
    </w:p>
    <w:p>
      <w:r>
        <w:t>ittifakla tedavi edileceğini ifade ediyor. Şirvânî maddi çökmeyi önlemek için gençleri doğrudan piyasaya ve ticarete yönlendirmeyi hedeflerken memuriyete çalışmamak lazım, ticarete, ziraate ve sanayiye yönlendirmek için. Kitabının büyük bir kısmını buna ayırmış. Bunu yaparsak toplumu ihya ederiz, toplumu ihya ederiz, kurtuluruz diye düşünmüş. Yani onun aleminde manevi olarak milletin inanç zafiyeti çok geride kalıyor. Kendisi de büyük bir alim dediğimiz gibi biraz önce hukuk-ı şer’iye hocası. Fakat aleminde bir bürokrat nasıl düşünüyor?</w:t>
      </w:r>
    </w:p>
    <w:p>
      <w:pPr>
        <w:keepNext/>
      </w:pPr>
      <w:hyperlink r:id="rId122">
        <w:r>
          <w:rPr>
            <w:color w:val="1155CC"/>
            <w:u w:val="single"/>
          </w:rPr>
          <w:t>01:19:30 – 01:20:11</w:t>
        </w:r>
      </w:hyperlink>
    </w:p>
    <w:p>
      <w:r>
        <w:t>Ekonomik sıkıntıları halledersek toplum ihya olursa, zengin olursa değil mi? Yani böyle bir toplumda düzelir. Bir gibi bir anlayış, Şirvânî maddi çökmeyi önlemek için gençleri doğrudan piyasaya, ticarete yönlendirmeyi hedefliyor. Nursi, küresel ahlak krizinde gençliğin sefahat bataklığından çıkarmak, iman kalesine sokmayı, enerjilerini iffet ve istikamet dairesinde kullanacak manevi kahramanlar yetiştirmeyi esas alır. Tembelliğe karşı sa’y edenler ve çalışanlar şâkirdirler, hamd ederler, hayatlarından [paradesinde?] lezzet alırlar, zahmette rahmeti</w:t>
      </w:r>
    </w:p>
    <w:p>
      <w:pPr>
        <w:keepNext/>
      </w:pPr>
      <w:hyperlink r:id="rId123">
        <w:r>
          <w:rPr>
            <w:color w:val="1155CC"/>
            <w:u w:val="single"/>
          </w:rPr>
          <w:t>01:20:11 – 01:20:51</w:t>
        </w:r>
      </w:hyperlink>
    </w:p>
    <w:p>
      <w:r>
        <w:t>bulurlar, huzur bulurlar diyor. Ve son da önemli bu eğitimde dualizm yani ikiye bölünme malum son dönemde batıya gidenler sadece fen ilimleri okuyarak doğuya gidenler sadece doğuda medresede sadece din ilimleri okuturarak dualizm denilen ikiye bölünmüşlük bu [halka da?] yansımış. Ciddi manada bir sıkıntı oluşmuş. Bediüzzaman Hazretleri de malumunuz imtizaç denilen bir ifade kullanmış. İmtizaç yani din ilimleriyle fen ilimlerinin birlikte okutulması değil. İmtizaç ettirilmesi. Yani bir fizikten bahsederken mutlaka bir sanatkarından bahsetmek lazım.</w:t>
      </w:r>
    </w:p>
    <w:p>
      <w:pPr>
        <w:keepNext/>
      </w:pPr>
      <w:hyperlink r:id="rId124">
        <w:r>
          <w:rPr>
            <w:color w:val="1155CC"/>
            <w:u w:val="single"/>
          </w:rPr>
          <w:t>01:20:51 – 01:21:35</w:t>
        </w:r>
      </w:hyperlink>
    </w:p>
    <w:p>
      <w:r>
        <w:t>Matematikten bahsederken onun yani bir tevhide Allah'a imana çıkarmak lazım ki milleti bu manevi hastalıktan kurtarırsak maddi de inkişaf olur diyor. Aklın ziyası, aklın nuru, fünûn-ı medeniye, vicdanın ziyası, ulûm-ı diniye. İkisinin birleşmesiyle hakikat. Birbirinden ayrılırsa, sadece din ilimlerinde, taassup, öbüründe hile ve şüphe. İkisinin birleşmesinden hakikat tecelli eder. Yani bu anlamda, Bediüzzaman Hazretleri, bunların sonunda en önemli bir şey, bir özet olarak şu cümleyi söyleyebiliriz. Madden inkişafının temeli manevi inkişaf Manevi inkişafı</w:t>
      </w:r>
    </w:p>
    <w:p>
      <w:pPr>
        <w:keepNext/>
      </w:pPr>
      <w:hyperlink r:id="rId125">
        <w:r>
          <w:rPr>
            <w:color w:val="1155CC"/>
            <w:u w:val="single"/>
          </w:rPr>
          <w:t>01:21:35 – 01:22:16</w:t>
        </w:r>
      </w:hyperlink>
    </w:p>
    <w:p>
      <w:r>
        <w:t>tamamlarsak maddende o kadar ileri gideceğiz ki Avrupa, Amerika [kağnı?] arabası ve balon hızıyla giderken Biz şimendifere balona bineceğiz Onları son sürat geçeceğiz inşallah diyor Ama bunun temelini Şirvânîden farklı olarak Önce imani inkişaf Önce maddi inkişaf diyen bir bürokratik bir bakış açısı, madden inkişaf etmeliyiz, güçlü olmalıyız diyen bürokratik bir bakış açısı evet lazım ama önce manen olmazsa madden inkişaf hemen arkasından İbn Haldun da onu söylüyor. Temeddünden sonra [tefessüh?] geliyor.</w:t>
      </w:r>
    </w:p>
    <w:p>
      <w:pPr>
        <w:keepNext/>
      </w:pPr>
      <w:hyperlink r:id="rId126">
        <w:r>
          <w:rPr>
            <w:color w:val="1155CC"/>
            <w:u w:val="single"/>
          </w:rPr>
          <w:t>01:22:16 – 01:22:59</w:t>
        </w:r>
      </w:hyperlink>
    </w:p>
    <w:p>
      <w:r>
        <w:t>İman olduktan sonra da madden de o kadar ileri geçeceğiz ki şimendifere [balonu bineceğiz?], onları da son sürat geçeceğiz diyor inşallah. Doğrudan doğruya Kur'an'dan alıp ilhamı asrın [idrakine?] söyletmeliyiz. İslam'ın ifadesini Üstad Hazretleri'ne nasip olmuş. Çok teşekkür ederiz hocam. Teşekkür ederiz. Sizi yerinize alırken hızlı bir soru varsa, Dr. İsmail Hocam'ı kürsüye alırken hızlı bir soru varsa, ben buradan göremiyorum salonu ama hocam yerleşirken hızlı bir dakikaya aşmayacak şekilde, oradan bir el kalkıyor herhalde, buyurun. Bir dakika geçmeyecek şekilde sorumuzu alıp cevaplandıralım. İsmail Hocam da hazırlığını [yapakoysun?], slaytlar [açılakoysun?].</w:t>
      </w:r>
    </w:p>
    <w:p>
      <w:pPr>
        <w:keepNext/>
      </w:pPr>
      <w:hyperlink r:id="rId127">
        <w:r>
          <w:rPr>
            <w:color w:val="1155CC"/>
            <w:u w:val="single"/>
          </w:rPr>
          <w:t>01:22:59 – 01:23:43</w:t>
        </w:r>
      </w:hyperlink>
    </w:p>
    <w:p>
      <w:r>
        <w:t>Buyurun. Hızlıca. Şu anda on iki yirmi beş. Bir on beş dakika hocam konuşacak ama artı beş dakika daha vereceğiz. Diğer konuşmacılara verdiğimiz gibi. Dolayısıyla biz yirmi dakika sonra bitireceğiz. Hocam yirmi dakika sonra bitirmiş olacaktır ümit ederim. Hızlıca. Hocama sunumdan dolayı teşekkür ediyorum. Şunu sormak istedim. Acaba Şirvânî Hazretleri'nin zamanında imanî bir zafiyet olmadığından dolayı manevi noktada o yüzden mi sadece maddeyi nazara verdi diye böyle aklıma bir soru takıldı hocam. Onu sormak istedim. Eserinde o şey materyalist fikirler artık ateizm, deizm</w:t>
      </w:r>
    </w:p>
    <w:p>
      <w:pPr>
        <w:keepNext/>
      </w:pPr>
      <w:hyperlink r:id="rId128">
        <w:r>
          <w:rPr>
            <w:color w:val="1155CC"/>
            <w:u w:val="single"/>
          </w:rPr>
          <w:t>01:23:43 – 01:24:24</w:t>
        </w:r>
      </w:hyperlink>
    </w:p>
    <w:p>
      <w:r>
        <w:t>çıkmaya başlamış o asırda. Yani ciddi manada Batı’da ilim okuyup gelip artık dinden [nihayet soğuk?] duran bir nesil artık var aslında. Olduğu için onlara da değiniyor. Mikroskopu örnek veriyor Allah'ı şahit göstermek için yeni teknolojilerin hepsi diyor bir varlığa. Nasıl ki bu mikroskobun sahibi varsa diyor, dürbünün sahibi varsa diyor, onlar en yakını en uzak, en yakını en uzak, en uzağı en yakın gösterebiliyorsa diyor, bunların da mutlaka bir yaratılanların da diyor, Bediüzzaman Hazretleri'ne benzer bir üslubu var, mutlaka bir yaratanı var diyor. Onlara da cevap vermeye çalışıyor.</w:t>
      </w:r>
    </w:p>
    <w:p>
      <w:pPr>
        <w:keepNext/>
      </w:pPr>
      <w:hyperlink r:id="rId129">
        <w:r>
          <w:rPr>
            <w:color w:val="1155CC"/>
            <w:u w:val="single"/>
          </w:rPr>
          <w:t>01:24:24 – 01:25:05</w:t>
        </w:r>
      </w:hyperlink>
    </w:p>
    <w:p>
      <w:r>
        <w:t>Fakat bürokratik bir bakış açısı hep yönetici olmuş, Millî Eğitim Bakanlığı'nda üst düzeyde çalışmış, devletin yüksek [kademeleriyle?] o bürokratik bakış, ekonomiyi inkişaf ettirirsek Osmanlı kurtulur diye düşünmüş. Şu anda da belki çoğu yöneticilerimiz bunun etkisinde kalarak iman hizmeti geride kalabiliyor. İnşallah çok [bürokratlarımız?] gelir de iman hizmeti temel alan eğitimler. Van Yüzüncü Yıl Üniversitesi'nde İsmail Derida Kıran Hocam, Said Nursî ve Avrupa üzerine [sizi?] dinliyoruz, buyurun hocam. Evet, teşekkür ederim. Benim bildirim, Başkan Bey'in ifade ettiği gibi Avrupa, Said Nursi ve Avrupa</w:t>
      </w:r>
    </w:p>
    <w:p>
      <w:pPr>
        <w:keepNext/>
      </w:pPr>
      <w:hyperlink r:id="rId130">
        <w:r>
          <w:rPr>
            <w:color w:val="1155CC"/>
            <w:u w:val="single"/>
          </w:rPr>
          <w:t>01:25:06 – 01:25:48</w:t>
        </w:r>
      </w:hyperlink>
    </w:p>
    <w:p>
      <w:r>
        <w:t>konusunda olacak. Said Nursi özgün bir İslam alimidir. [Değerlendirmelerini?] insani ve İslami açıdan yapar ve bu açıdan Avrupa konusundaki düşüncelerini sarf ederken, Said Nursi, Mesnevî-i Nuriye isimli kitabında iki tür Avrupa'dan söz eder. Birinci Avrupa ve ikinci Avrupa. Avrupa'ya bir bütün olarak bakıldığı zaman, beslenildiği kaynaklar arasında bir,</w:t>
      </w:r>
    </w:p>
    <w:p>
      <w:pPr>
        <w:keepNext/>
      </w:pPr>
      <w:hyperlink r:id="rId131">
        <w:r>
          <w:rPr>
            <w:color w:val="1155CC"/>
            <w:u w:val="single"/>
          </w:rPr>
          <w:t>01:25:48 – 01:26:33</w:t>
        </w:r>
      </w:hyperlink>
    </w:p>
    <w:p>
      <w:r>
        <w:t>Grek medeniyeti, iki, Yunan kültürü, üç, Roma hukuku ve dört, Hristiyan ahlakı zikredilebilir. Birinci Avrupa tanımlamasını yapan Said Nursi, Birinci Avrupa'nın Hristiyan ahlakından beslendiğini, zaman içerisinde büyük bir medeniyet inşa ettiğini ve bunun devamı mahiyetinde de adalet ve hukukun işlediği bir sistemi vücuda getirdiğini</w:t>
      </w:r>
    </w:p>
    <w:p>
      <w:pPr>
        <w:keepNext/>
      </w:pPr>
      <w:hyperlink r:id="rId132">
        <w:r>
          <w:rPr>
            <w:color w:val="1155CC"/>
            <w:u w:val="single"/>
          </w:rPr>
          <w:t>01:26:33 – 01:27:15</w:t>
        </w:r>
      </w:hyperlink>
    </w:p>
    <w:p>
      <w:r>
        <w:t>ve Tulûât isimli eserinde de zaten zamanla Hz. İsa'nın İslam esasları dahilinde hareket edileceğini ve Hristiyanlığın da İslam'la bütünleşeceğinden söz eder. Ve bu açıdan Said Nursi, İslam dünyasının Birinci Avrupa ile beraber hareket etmesinin doğru olduğunu zikreder. Ancak bunu bir takım delillerle açıklamak mümkündür. Şöyle ki, Said Nursi'nin Birinci Avrupa'yı desteklerken ilk argümanı Kore Savaşı ile ilgilidir.</w:t>
      </w:r>
    </w:p>
    <w:p>
      <w:pPr>
        <w:keepNext/>
      </w:pPr>
      <w:hyperlink r:id="rId133">
        <w:r>
          <w:rPr>
            <w:color w:val="1155CC"/>
            <w:u w:val="single"/>
          </w:rPr>
          <w:t>01:27:16 – 01:27:57</w:t>
        </w:r>
      </w:hyperlink>
    </w:p>
    <w:p>
      <w:r>
        <w:t>Bildiğiniz gibi Temmuz 1950 tarihinde Kuzey Kore, Güney Kore'yi işgal etmiş. Sonra Türkiye Birleşmiş Milletler Kararları dahilinde Güney Kore'ye Tuğgeneral Tahsin Yazıcı Komutası'nda 4500 askerden oluşan 4 Tugay'ı göndermiştir. Abdülkadir [Badıllı?]'nın [Mufassal Tarihçe-i Hayat?] isimli eserin üçüncü cildinde o da bu konuyu işler ve der ki halk arasında şu konuşulmuş 1950'li yıllarda</w:t>
      </w:r>
    </w:p>
    <w:p>
      <w:pPr>
        <w:keepNext/>
      </w:pPr>
      <w:hyperlink r:id="rId134">
        <w:r>
          <w:rPr>
            <w:color w:val="1155CC"/>
            <w:u w:val="single"/>
          </w:rPr>
          <w:t>01:27:57 – 01:28:42</w:t>
        </w:r>
      </w:hyperlink>
    </w:p>
    <w:p>
      <w:r>
        <w:t>işte [gâvurların?] liderliğinde yani Amerikanın liderliğinde Kore'ye asker göndermek doğru mudur? İki, bu savaşta ölenler şehit olamazlar gibi dedikoduların yayıldığından söz eder. Ve yine Necmettin Şahiner'in de Son Şahitler isimli birinci ve üçüncü cilt kitaplarına bakarsanız yapmış olduğum [mülakatlardan?] şu gözükür. Mesela Said Nursi'nin öğrencilerinden Bayram Yüksel, kurasının Kore'ye çıktığını ve bu konuda Said Nursi ile görüştüğünü, Said Nursi'nin çok sevindiğini, ben de zaten Kore'ye seni ya da Ceylan'ı</w:t>
      </w:r>
    </w:p>
    <w:p>
      <w:pPr>
        <w:keepNext/>
      </w:pPr>
      <w:hyperlink r:id="rId135">
        <w:r>
          <w:rPr>
            <w:color w:val="1155CC"/>
            <w:u w:val="single"/>
          </w:rPr>
          <w:t>01:28:42 – 01:29:26</w:t>
        </w:r>
      </w:hyperlink>
    </w:p>
    <w:p>
      <w:r>
        <w:t>göndermek istiyordum ama sen git dediğini ve inkâr-ı ulûhiyete karşı yapılan bu savaşa katılmak gerekir dediğinden söz eder. Ve tabi yine işte Bolvadinli, Bayram Yüksel'in dışında İsmail Hakkı Bey de, fazla uzatmayayım zaman kısıtlı olduğu için, o da Kore'ye Risale-i Nur talebesi olarak gönderilir. Şimdi tabi Türkiye Kore'ye asker gönderir. Sonuçta büyük bir savaş olur ve Kore</w:t>
      </w:r>
    </w:p>
    <w:p>
      <w:pPr>
        <w:keepNext/>
      </w:pPr>
      <w:hyperlink r:id="rId136">
        <w:r>
          <w:rPr>
            <w:color w:val="1155CC"/>
            <w:u w:val="single"/>
          </w:rPr>
          <w:t>01:29:26 – 01:30:09</w:t>
        </w:r>
      </w:hyperlink>
    </w:p>
    <w:p>
      <w:r>
        <w:t>Savaşı neticelenir. İkinci argüman Said Nursi'nin ileri sürdüğü Bağdat Paktı'dır. O da 1955 tarihinde Irak, Pakistan ve Türkiye'nin öncülüğünde imzalanmış Mısır ve Suudi Arabistan bu anlaşmaya karşı çıkmışlardır. Daha sonra buna Birleşik Krallık ve İran da dahil olmuştur. Said Nursi, Emirdağ Lâhikası’nın ikinci cildinde</w:t>
      </w:r>
    </w:p>
    <w:p>
      <w:pPr>
        <w:keepNext/>
      </w:pPr>
      <w:hyperlink r:id="rId137">
        <w:r>
          <w:rPr>
            <w:color w:val="1155CC"/>
            <w:u w:val="single"/>
          </w:rPr>
          <w:t>01:30:09 – 01:30:52</w:t>
        </w:r>
      </w:hyperlink>
    </w:p>
    <w:p>
      <w:r>
        <w:t>bu anlaşmayı Türkiye adına imzalayan Adnan Menderes hükümetini destekler. Kendisini ve Cumhurbaşkanı Bayar'ı tebrik eder. Sizin Pakistan ve Irak'la gayet [muvaffakiyetkârâne?] imzalamış olduğunuz bu anlaşmayı [kemâl-i selâmetle sürur?]. Yani neşe ve ferah ile kazanmanızı bütün [ruh u canımızla?] tebrik ederiz der. Ancak 1958 yılında Irak'ta bir darbe olur. Kral Faysal, kraliyet ailesi ve Başbakan</w:t>
      </w:r>
    </w:p>
    <w:p>
      <w:pPr>
        <w:keepNext/>
      </w:pPr>
      <w:hyperlink r:id="rId138">
        <w:r>
          <w:rPr>
            <w:color w:val="1155CC"/>
            <w:u w:val="single"/>
          </w:rPr>
          <w:t>01:30:52 – 01:31:32</w:t>
        </w:r>
      </w:hyperlink>
    </w:p>
    <w:p>
      <w:r>
        <w:t>Nuri Said öldürülür. Bu iş buna bitmez. Pakistan'da da kötü hadiseler devam eder. Genelkurmay Başkanı Eyüp Han, Cumhurbaşkanı İskender Mirza'ya karşı darbe girişiminde bulunur ve onu lağveder. Kendisini geçici cumhurbaşkanı, devlet başkanı ilan eder. Ve Irak 1958 yılında bu anlaşmadan [çekilmek öncesinde?] kalır. 1959 yılında Bağdat Paktı isim değiştirir.</w:t>
      </w:r>
    </w:p>
    <w:p>
      <w:pPr>
        <w:keepNext/>
      </w:pPr>
      <w:hyperlink r:id="rId139">
        <w:r>
          <w:rPr>
            <w:color w:val="1155CC"/>
            <w:u w:val="single"/>
          </w:rPr>
          <w:t>01:31:33 – 01:32:17</w:t>
        </w:r>
      </w:hyperlink>
    </w:p>
    <w:p>
      <w:r>
        <w:t>CENTO ve halk arasında CENTO olarak isimlendirilir. Merkezi Bağdat'tan Ankara'ya alınır. Ama Türkiye'de de durumlar iyi gitmez. Bildiğiniz gibi 27 Mayıs 1960 tarihinde Ali Fuat [Başgil?]'nin ifadesiyle bir hükümet darbesi gerçekleşir ve Yassıada’da yargılanmalar başlar. Benim Kore Savaşı'nı anlatırken sözünü ettiğim Tuğgeneral Tahsin Yazıcı, o da Demokrat Parti'nin gönderdiği komutandı. Sonra gelmişti ve Tümgeneral olmuştu. Ama 1954 ve 1957 seçimlerinde İstanbul Milletvekili seçilmişti.</w:t>
      </w:r>
    </w:p>
    <w:p>
      <w:pPr>
        <w:keepNext/>
      </w:pPr>
      <w:hyperlink r:id="rId140">
        <w:r>
          <w:rPr>
            <w:color w:val="1155CC"/>
            <w:u w:val="single"/>
          </w:rPr>
          <w:t>01:32:17 – 01:33:02</w:t>
        </w:r>
      </w:hyperlink>
    </w:p>
    <w:p>
      <w:r>
        <w:t>Tahsin Yazıcı hatıraları vardır ama Yassıada yargılanmalarında rütbeleri sökülür, onuru ciddi manada zedelenir. Ama diğer siyasilere baktığımızda da, mesela 11 ay süren yargılamalar sonucunda 16 Eylül 1961 tarihinde evvela Maliye Bakanı Hasan Polatkan, Başbakan aynı gün birkaç saat sonra Dışişleri Bakanı [Fatin Rüştü Zorlu?] idam edilirler ve bir gün sonra yani 17 Eylül 1961 tarihinde de Başbakan Adnan Menderes idam edilir. Son olarak İran'a baktığımızda İran'da da durumlar pek parlak değildir.</w:t>
      </w:r>
    </w:p>
    <w:p>
      <w:pPr>
        <w:keepNext/>
      </w:pPr>
      <w:hyperlink r:id="rId141">
        <w:r>
          <w:rPr>
            <w:color w:val="1155CC"/>
            <w:u w:val="single"/>
          </w:rPr>
          <w:t>01:33:02 – 01:33:39</w:t>
        </w:r>
      </w:hyperlink>
    </w:p>
    <w:p>
      <w:r>
        <w:t>Çünkü 1979 yılında Humeyni Şah Rıza Pehlevi Monarşisi'ne karşı bir hareketi geçer ve İran'a gider. Sonuçta 1979 yılında Bağdat Paktı feshedilir. Bağdat Paktı niçin önemlidir? Benim gördüğüm Said Nursi, Bağdat Paktı'nı İttihad-ı İslam bağlamında çok önemli görür. Çünkü der ki, azametli, bahtsız bir kıtanın, şanlı, talihsiz bir devletin, değerli, sahipsiz bir kıtanın</w:t>
      </w:r>
    </w:p>
    <w:p>
      <w:pPr>
        <w:keepNext/>
      </w:pPr>
      <w:hyperlink r:id="rId142">
        <w:r>
          <w:rPr>
            <w:color w:val="1155CC"/>
            <w:u w:val="single"/>
          </w:rPr>
          <w:t>01:33:45 – 01:34:27</w:t>
        </w:r>
      </w:hyperlink>
    </w:p>
    <w:p>
      <w:r>
        <w:t>reçetesidir İttihad-ı İslam. Necip Fazıl Kısakürek de, Necip Said Nursi'nin ile ilgili hayatını anlatan kitabında, Said Nursi'nin ki şunu ilave etmem lazım, Said Nursi biraz önce o sözünde olduğu gibi, İttihad-ı İslam'ı İslam'dan esinlenen bir kardeşlik [düsturu?] olarak görür. Said Nursi'nin İttihad-ı İslam'ında milliyetçilik yoktur.</w:t>
      </w:r>
    </w:p>
    <w:p>
      <w:pPr>
        <w:keepNext/>
      </w:pPr>
      <w:hyperlink r:id="rId143">
        <w:r>
          <w:rPr>
            <w:color w:val="1155CC"/>
            <w:u w:val="single"/>
          </w:rPr>
          <w:t>01:34:29 – 01:35:13</w:t>
        </w:r>
      </w:hyperlink>
    </w:p>
    <w:p>
      <w:r>
        <w:t>Irkçılık hiç yoktur. Tamamıyla Kur'an'a dayanan, Kur'an'dan beslenen bir İslam kardeşidir. Ki bunu [tamamlayıcı mahiyette?] Necip Fazıl Kısakürek, onu anlatan, hayatını anlatan kitabında şöyle bir örnek verir. Bana çok ilginç gelmişti. Der ki, taştan inşa edilen bir kaleyi düşünün, elmaslar o kalenin içerisinde olur. Ama siz taşlar ile elmasları yer değiştirirseniz ahmaklık yapmış olursunuz. Said Nursi'nin kardeşliği bu açıdan düşünülmeli. Yani taştan inşa edilmiş kale ve onun içinde muhafaza edilen</w:t>
      </w:r>
    </w:p>
    <w:p>
      <w:pPr>
        <w:keepNext/>
      </w:pPr>
      <w:hyperlink r:id="rId144">
        <w:r>
          <w:rPr>
            <w:color w:val="1155CC"/>
            <w:u w:val="single"/>
          </w:rPr>
          <w:t>01:35:13 – 01:35:56</w:t>
        </w:r>
      </w:hyperlink>
    </w:p>
    <w:p>
      <w:r>
        <w:t>elmaslar. Yani kardeşlik. Evet, üçüncü dayanaklık da komünizmdir. Said Nursi vurgu yapar. Çünkü Batı dünyasının materyalizm, komünizm ve benzeri ideolojiler üzerinde beslendiğini söyler ve bunun da İslam'a zarar verdiğini ifade eder. İslam dünyasının materyalizm, komünizm ve Batı'dan kaynaklanan tüm bu ideolojilerden uzak kalması gerektiğini söyler. Kısaca birinci Avrupa'yı böyle özetlersem, eğer ikinci Avrupa'ya gelince,</w:t>
      </w:r>
    </w:p>
    <w:p>
      <w:pPr>
        <w:keepNext/>
      </w:pPr>
      <w:hyperlink r:id="rId145">
        <w:r>
          <w:rPr>
            <w:color w:val="1155CC"/>
            <w:u w:val="single"/>
          </w:rPr>
          <w:t>01:35:57 – 01:36:40</w:t>
        </w:r>
      </w:hyperlink>
    </w:p>
    <w:p>
      <w:r>
        <w:t>yani Mesnevî-i Nuriye'den Said Nursi'nin bu konuyu işlediğini söylemiştim. Orada da bir metafor vardır. Hani İslam dünyasının birinci Avrupa'ya yaklaşımı doğru bulmakta, desteklemekte, işte üç maddede özetlediğim şekilde, ikinci Avrupa'ya gelince Said Nursi buna şiddetle karşı çıkar. Çünkü bunun kendisini dinsizlik üzerinde, materyalizm üzerinde, dualizm üzerinde ve diğer akımlar üzerinde. Hatta işte sağ el, sol el ayırımı yapar. İşte der ki senin sağ elinin daha çok dalaletli</w:t>
      </w:r>
    </w:p>
    <w:p>
      <w:pPr>
        <w:keepNext/>
      </w:pPr>
      <w:hyperlink r:id="rId146">
        <w:r>
          <w:rPr>
            <w:color w:val="1155CC"/>
            <w:u w:val="single"/>
          </w:rPr>
          <w:t>01:36:40 – 01:37:20</w:t>
        </w:r>
      </w:hyperlink>
    </w:p>
    <w:p>
      <w:r>
        <w:t>bir felsefeyi ama sol elinde [hizipler?] üzerinde gelişen bir medeniyeti temsil ediyor. İki elin de kırılsın der. Said Nursi'nin bu ikinci Avrupa yaklaşımını ileriki zamanlarda, yani gelişen olaylar tamamıyla doğrular. Çünkü her ne kadar birinci Avrupa ile beraber hareket edilsin diyen Said Nursi zaman içerisinde zaten haklı çıkmıştır. İkinci Avrupa'ya baktığımızda da birinci Avrupa'ya taraftar olmayanların ikinci Avrupa'yı bir meta olarak kullandığı gerçeğiyle karşı karşıyayız biz.</w:t>
      </w:r>
    </w:p>
    <w:p>
      <w:pPr>
        <w:keepNext/>
      </w:pPr>
      <w:hyperlink r:id="rId147">
        <w:r>
          <w:rPr>
            <w:color w:val="1155CC"/>
            <w:u w:val="single"/>
          </w:rPr>
          <w:t>01:37:20 – 01:38:04</w:t>
        </w:r>
      </w:hyperlink>
    </w:p>
    <w:p>
      <w:r>
        <w:t>Mesela buna ben birkaç tane örnek vermek isterim. 1981 yılında Mehmet Ali Ağca'nın Papa II. Jean Paul’ü yaralaması basite indirgenecek bir hadise değildir. Derinlikli bir şekilde düşünüldüğü zaman bu işin içerisinde ikinci Avrupa taraftarlarının olduğunu söylemek mümkündür. Ya da Salman Rüşdi’nin 1989 yılında Şeytan Ayetleri isimli romanı yayınlaması ve akabinde Humeyni'nin 19 Temmuz 1989 tarihinde ona dair ölüm fermanı vermesi de</w:t>
      </w:r>
    </w:p>
    <w:p>
      <w:pPr>
        <w:keepNext/>
      </w:pPr>
      <w:hyperlink r:id="rId148">
        <w:r>
          <w:rPr>
            <w:color w:val="1155CC"/>
            <w:u w:val="single"/>
          </w:rPr>
          <w:t>01:38:04 – 01:38:44</w:t>
        </w:r>
      </w:hyperlink>
    </w:p>
    <w:p>
      <w:r>
        <w:t>İslam dünyası içerisinde Şii dünya, Sünni dünya gibi bir ayrımın olmasına katkı sunmuştur. Yine bir başka örnek, Fransızca okumuştum. Taslima Nasrin isimli Bangladeşli bir aktivistin [İlo Toş?] isimli bir kitap yazarak bu kitabında ülkesinde insan haklarına, kadın haklarına yönelik yapmış olduğu şiddeti anlatması Batı'nın eline verilen bir kozdur. Yine bir başka örnek, Waris Dirie isimli bir aktivistin Somali'de başlayan hayat yolculuğunu,</w:t>
      </w:r>
    </w:p>
    <w:p>
      <w:pPr>
        <w:keepNext/>
      </w:pPr>
      <w:hyperlink r:id="rId149">
        <w:r>
          <w:rPr>
            <w:color w:val="1155CC"/>
            <w:u w:val="single"/>
          </w:rPr>
          <w:t>01:38:44 – 01:39:29</w:t>
        </w:r>
      </w:hyperlink>
    </w:p>
    <w:p>
      <w:r>
        <w:t>ülkesinde kadın haklarına ve kız çocuklarının erken yaşta sünnet ettirilmesine karşı çıkışını 2005 yılında Benim Ülkem isimli kitabında ifade etmişti. Yine Waris Dirie 2007 yılında Anneme Mektuplar ve 2025 yılında da Çöl Çiçeği isimli bir üçüncü kitap yayınladı. Ve bu aktivist Batı toplumları tarafından, Batılı devletler tarafından 1997 yılında gönüllü büyük elçi olarak kabul gördü. 2004 yılında da Viyana'da kendisine büyük bir barış ödülü verildi.</w:t>
      </w:r>
    </w:p>
    <w:p>
      <w:pPr>
        <w:keepNext/>
      </w:pPr>
      <w:hyperlink r:id="rId150">
        <w:r>
          <w:rPr>
            <w:color w:val="1155CC"/>
            <w:u w:val="single"/>
          </w:rPr>
          <w:t>01:39:30 – 01:40:12</w:t>
        </w:r>
      </w:hyperlink>
    </w:p>
    <w:p>
      <w:r>
        <w:t>Yine bir başka bildiğiniz örnek Malala [Yusufzay?] isimli Afganistanlı kadının yazmış olduğu kitap İngilizce, Fransızca, Türkçesi de var. Ben [Lala?] Malala diye. O da Taliban'ın ülkesinde insan haklarının ihlal edişini konu almıştı. Son bir örnek daha vereyim. IŞİD'in Irak'ta Yezidi Kürtlerine karşı yapmış olduğu katliamları, tecavüzleri anlatan Nadia Murad isimli bir yazarın Son Kız isimli kitabı da çıktı. Toparlayacak olursam, bu kitapların tamamını ve</w:t>
      </w:r>
    </w:p>
    <w:p>
      <w:pPr>
        <w:keepNext/>
      </w:pPr>
      <w:hyperlink r:id="rId151">
        <w:r>
          <w:rPr>
            <w:color w:val="1155CC"/>
            <w:u w:val="single"/>
          </w:rPr>
          <w:t>01:40:12 – 01:40:53</w:t>
        </w:r>
      </w:hyperlink>
    </w:p>
    <w:p>
      <w:r>
        <w:t>Malala 2014 yılında Nobel Barış Ödülünü aldı. Nadia Murad ise 2018 yılında o da Nobel Barış Ödülünü aldı. Yani parçaya, hadiseye bir bütün olarak bakıldığı zaman, ikinci Avrupa, Türkiye'de, İslam dünyasında barışın, huzurun bozulması için ne gerekiyorsa yaptım. İkinci bir örnek, yine ikinci Avrupa'nın yapmış olduğu yıkımları anlatmak açısından ifade etmek istedim ki, Ki oluşturulan İslamofobi kavramını da 2. Avrupa'nın</w:t>
      </w:r>
    </w:p>
    <w:p>
      <w:pPr>
        <w:keepNext/>
      </w:pPr>
      <w:hyperlink r:id="rId152">
        <w:r>
          <w:rPr>
            <w:color w:val="1155CC"/>
            <w:u w:val="single"/>
          </w:rPr>
          <w:t>01:40:53 – 01:41:36</w:t>
        </w:r>
      </w:hyperlink>
    </w:p>
    <w:p>
      <w:r>
        <w:t>1. Avrupa'ya karşı başlatmış olduğu bir savaştır. Bunu bu şekilde anlamak lazım. Üçüncü bir örnek yine 2. Avrupa ile ilgili olarak. Hani bilirsiniz Said Nursi'nin 1907 yılında Ezher Şeyhi Şeyh [Bahit?] Efendi ile yapmış olduğu bir görüşme vardır. Orada Avrupa ve İslam dünyası hakkında düşünceleri sorulduğu zaman Said Nursi, Türkiye bir Avrupa devletine hamiledir, doğuracak. Avrupa da İslam'a hamiledir, o da doğuracak. Türkiye Avrupa'ya hamileydi, Osmanlı İmparatorluğu yıkıldı, Türkiye ortaya</w:t>
      </w:r>
    </w:p>
    <w:p>
      <w:pPr>
        <w:keepNext/>
      </w:pPr>
      <w:hyperlink r:id="rId153">
        <w:r>
          <w:rPr>
            <w:color w:val="1155CC"/>
            <w:u w:val="single"/>
          </w:rPr>
          <w:t>01:41:36 – 01:42:17</w:t>
        </w:r>
      </w:hyperlink>
    </w:p>
    <w:p>
      <w:r>
        <w:t>çıktı. Avrupa'nın İslam'a hamile oluşu da benim gördüğüm kadarıyla evvela Fransa sonra İspanya merkezli bir İslam devletinin çok yakında ortaya çıkması olarak görüyorum ben. Yani 7 Şubat 2015 yılında Paris'te Charlie Hebdo dergisine yapılan saldırıda 11 kişinin hayatını yitirmesi, 12 kişinin yaralanmasını basite indirgememek lazım. Çünkü hadise çok ciddidir.</w:t>
      </w:r>
    </w:p>
    <w:p>
      <w:pPr>
        <w:keepNext/>
      </w:pPr>
      <w:hyperlink r:id="rId154">
        <w:r>
          <w:rPr>
            <w:color w:val="1155CC"/>
            <w:u w:val="single"/>
          </w:rPr>
          <w:t>01:42:18 – 01:43:02</w:t>
        </w:r>
      </w:hyperlink>
    </w:p>
    <w:p>
      <w:r>
        <w:t>Ciddi manada Avrupa'da bir İslam korkusu vardır. Ve şunu da düşünmekteyim ben, İslam Allah'ın dinidir. Kim yeryüzünde İslam'ı teoride ve pratikte yaşarsa, İslam üzerinden, İslam'dan beslenen bir sistem inşa ederse ve onun da temel taşları adalet ve hukuk olursa, İslam orada olur. Ve benim görebildiğim kadarıyla bir öz eleştiri yapmamız gerekirse, yıllardan beri hep batılı ülkeleri, sömürgecilik ve</w:t>
      </w:r>
    </w:p>
    <w:p>
      <w:pPr>
        <w:keepNext/>
      </w:pPr>
      <w:hyperlink r:id="rId155">
        <w:r>
          <w:rPr>
            <w:color w:val="1155CC"/>
            <w:u w:val="single"/>
          </w:rPr>
          <w:t>01:43:02 – 01:43:42</w:t>
        </w:r>
      </w:hyperlink>
    </w:p>
    <w:p>
      <w:r>
        <w:t>ideolojiler bağlamında ele alıyoruz. Ama ne yazık ki yüzyıllardan beri kendi topraklarımız üzerinde adalet ve hukuk üzerinde inşa edilen bir sistemi kuramadığımızı görüyoruz. Ve lafımı saklamadan şunu söylemek isterim ki ben yakın tarihte ben İslam'ın biraz önce söylediğim gibi Fransa ve İspanya başta olmak üzere orada devlet olarak var olacağını ve bu toprakları İslam'ın terk ettiğini düşünüyorum.</w:t>
      </w:r>
    </w:p>
    <w:p>
      <w:pPr>
        <w:keepNext/>
      </w:pPr>
      <w:hyperlink r:id="rId156">
        <w:r>
          <w:rPr>
            <w:color w:val="1155CC"/>
            <w:u w:val="single"/>
          </w:rPr>
          <w:t>01:43:45 – 01:44:29</w:t>
        </w:r>
      </w:hyperlink>
    </w:p>
    <w:p>
      <w:r>
        <w:t>Çünkü kader adalettir ve adaletle hükmeder. Şunu Sayın Başkan, hemen bitireyim ben. Said Nursi ile ilgili bu çalışma yaparken, Alpaslan Açıkgenç Hocamızın [İslam Ansiklopedisi’nin?] 35. cildinde, Said Nursi'nin toplumsal yapıyı ciddi manada etkilediğini ama içeride ve dışarıda fazla tanınmadığını ve dayanak olarak da iki sebepten söz eder. Birincisi, Said Nursi'nin ölümünden sonra talebelerinin ve eserlerinin yakın bir takibata alındığını. İkincisi ise öğrencilerinin yeteri düzeyde entelektüel [birikime?] sahibi olmadığını ifade eder.</w:t>
      </w:r>
    </w:p>
    <w:p>
      <w:pPr>
        <w:keepNext/>
      </w:pPr>
      <w:hyperlink r:id="rId157">
        <w:r>
          <w:rPr>
            <w:color w:val="1155CC"/>
            <w:u w:val="single"/>
          </w:rPr>
          <w:t>01:44:29 – 01:45:11</w:t>
        </w:r>
      </w:hyperlink>
    </w:p>
    <w:p>
      <w:r>
        <w:t>Bu yaklaşım iki nokta doğrudur. Ancak şunu da söylemek lazım. Said Nursi zor bir adamdır. — [Bu son cümle rica edeceğim?] Said Nursi zor bir adamdır. Said Nursi, Cemil Meriç'in ifade ettiği gibi kavga adamıdır. Yalçın bir irade, taviz vermeyen bir [mizaç?], tefekkürden ziyade iman. Evet, teşekkür ederim. Teşekkür ederiz İsmail Hocam. Evet bu paneli de kapatıyoruz. Son bir dakikalık bir kısa soru.</w:t>
      </w:r>
    </w:p>
    <w:p>
      <w:pPr>
        <w:keepNext/>
      </w:pPr>
      <w:hyperlink r:id="rId158">
        <w:r>
          <w:rPr>
            <w:color w:val="1155CC"/>
            <w:u w:val="single"/>
          </w:rPr>
          <w:t>01:45:11 – 01:45:50</w:t>
        </w:r>
      </w:hyperlink>
    </w:p>
    <w:p>
      <w:r>
        <w:t>Süremizi oldukça [aştık?]. Oradan [İshak?] Hocam herhalde. Evet buyurun. Hızlıca hocam bir dakika içerisinde tamamlayalım. Ben soruyla değil de aklıma gelen bir şey paylaşmak istiyorum. —Tamam, hızlıca. Dün denk geldim. Mehmet Fırıncı abinin 3 Ekim vefat yıl dönümüymüş. 4 Ekim'de de çok büyük bir sempozyum yapıldı. Bu sempozyumların yapılmasının ilk meşalesini yakan Fırıncı abi için bir Fatiha okuyalım diye aklıma geldi. Onu paylaşmak istedim. [Korsan?] Fâtiha, [söz belirsiz] el-Fâtiha.</w:t>
      </w:r>
    </w:p>
    <w:p>
      <w:pPr>
        <w:keepNext/>
      </w:pPr>
      <w:hyperlink r:id="rId159">
        <w:r>
          <w:rPr>
            <w:color w:val="1155CC"/>
            <w:u w:val="single"/>
          </w:rPr>
          <w:t>01:45:54 – 01:46:05</w:t>
        </w:r>
      </w:hyperlink>
    </w:p>
    <w:p>
      <w:r>
        <w:t>Panelimizin de sonuna gelmiş olduk. Çok teşekkür ederiz katılımınız için. Şimdi konuşmacı [hocalarıma?] plaketlerini takdim edeceğiz. Çok teşekkür ederiz. Öğleden sonraki oturumlarda devam etmek üzere.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83oUCSLyZg" TargetMode="External"/><Relationship Id="rId10" Type="http://schemas.openxmlformats.org/officeDocument/2006/relationships/hyperlink" Target="https://youtu.be/Z83oUCSLyZg?t=3" TargetMode="External"/><Relationship Id="rId11" Type="http://schemas.openxmlformats.org/officeDocument/2006/relationships/hyperlink" Target="https://youtu.be/Z83oUCSLyZg?t=57" TargetMode="External"/><Relationship Id="rId12" Type="http://schemas.openxmlformats.org/officeDocument/2006/relationships/hyperlink" Target="https://youtu.be/Z83oUCSLyZg?t=100" TargetMode="External"/><Relationship Id="rId13" Type="http://schemas.openxmlformats.org/officeDocument/2006/relationships/hyperlink" Target="https://youtu.be/Z83oUCSLyZg?t=140" TargetMode="External"/><Relationship Id="rId14" Type="http://schemas.openxmlformats.org/officeDocument/2006/relationships/hyperlink" Target="https://youtu.be/Z83oUCSLyZg?t=182" TargetMode="External"/><Relationship Id="rId15" Type="http://schemas.openxmlformats.org/officeDocument/2006/relationships/hyperlink" Target="https://youtu.be/Z83oUCSLyZg?t=245" TargetMode="External"/><Relationship Id="rId16" Type="http://schemas.openxmlformats.org/officeDocument/2006/relationships/hyperlink" Target="https://youtu.be/Z83oUCSLyZg?t=289" TargetMode="External"/><Relationship Id="rId17" Type="http://schemas.openxmlformats.org/officeDocument/2006/relationships/hyperlink" Target="https://youtu.be/Z83oUCSLyZg?t=332" TargetMode="External"/><Relationship Id="rId18" Type="http://schemas.openxmlformats.org/officeDocument/2006/relationships/hyperlink" Target="https://youtu.be/Z83oUCSLyZg?t=373" TargetMode="External"/><Relationship Id="rId19" Type="http://schemas.openxmlformats.org/officeDocument/2006/relationships/hyperlink" Target="https://youtu.be/Z83oUCSLyZg?t=418" TargetMode="External"/><Relationship Id="rId20" Type="http://schemas.openxmlformats.org/officeDocument/2006/relationships/hyperlink" Target="https://youtu.be/Z83oUCSLyZg?t=458" TargetMode="External"/><Relationship Id="rId21" Type="http://schemas.openxmlformats.org/officeDocument/2006/relationships/hyperlink" Target="https://youtu.be/Z83oUCSLyZg?t=499" TargetMode="External"/><Relationship Id="rId22" Type="http://schemas.openxmlformats.org/officeDocument/2006/relationships/hyperlink" Target="https://youtu.be/Z83oUCSLyZg?t=539" TargetMode="External"/><Relationship Id="rId23" Type="http://schemas.openxmlformats.org/officeDocument/2006/relationships/hyperlink" Target="https://youtu.be/Z83oUCSLyZg?t=580" TargetMode="External"/><Relationship Id="rId24" Type="http://schemas.openxmlformats.org/officeDocument/2006/relationships/hyperlink" Target="https://youtu.be/Z83oUCSLyZg?t=622" TargetMode="External"/><Relationship Id="rId25" Type="http://schemas.openxmlformats.org/officeDocument/2006/relationships/hyperlink" Target="https://youtu.be/Z83oUCSLyZg?t=665" TargetMode="External"/><Relationship Id="rId26" Type="http://schemas.openxmlformats.org/officeDocument/2006/relationships/hyperlink" Target="https://youtu.be/Z83oUCSLyZg?t=707" TargetMode="External"/><Relationship Id="rId27" Type="http://schemas.openxmlformats.org/officeDocument/2006/relationships/hyperlink" Target="https://youtu.be/Z83oUCSLyZg?t=749" TargetMode="External"/><Relationship Id="rId28" Type="http://schemas.openxmlformats.org/officeDocument/2006/relationships/hyperlink" Target="https://youtu.be/Z83oUCSLyZg?t=789" TargetMode="External"/><Relationship Id="rId29" Type="http://schemas.openxmlformats.org/officeDocument/2006/relationships/hyperlink" Target="https://youtu.be/Z83oUCSLyZg?t=835" TargetMode="External"/><Relationship Id="rId30" Type="http://schemas.openxmlformats.org/officeDocument/2006/relationships/hyperlink" Target="https://youtu.be/Z83oUCSLyZg?t=877" TargetMode="External"/><Relationship Id="rId31" Type="http://schemas.openxmlformats.org/officeDocument/2006/relationships/hyperlink" Target="https://youtu.be/Z83oUCSLyZg?t=918" TargetMode="External"/><Relationship Id="rId32" Type="http://schemas.openxmlformats.org/officeDocument/2006/relationships/hyperlink" Target="https://youtu.be/Z83oUCSLyZg?t=962" TargetMode="External"/><Relationship Id="rId33" Type="http://schemas.openxmlformats.org/officeDocument/2006/relationships/hyperlink" Target="https://youtu.be/Z83oUCSLyZg?t=1003" TargetMode="External"/><Relationship Id="rId34" Type="http://schemas.openxmlformats.org/officeDocument/2006/relationships/hyperlink" Target="https://youtu.be/Z83oUCSLyZg?t=1047" TargetMode="External"/><Relationship Id="rId35" Type="http://schemas.openxmlformats.org/officeDocument/2006/relationships/hyperlink" Target="https://youtu.be/Z83oUCSLyZg?t=1088" TargetMode="External"/><Relationship Id="rId36" Type="http://schemas.openxmlformats.org/officeDocument/2006/relationships/hyperlink" Target="https://youtu.be/Z83oUCSLyZg?t=1130" TargetMode="External"/><Relationship Id="rId37" Type="http://schemas.openxmlformats.org/officeDocument/2006/relationships/hyperlink" Target="https://youtu.be/Z83oUCSLyZg?t=1173" TargetMode="External"/><Relationship Id="rId38" Type="http://schemas.openxmlformats.org/officeDocument/2006/relationships/hyperlink" Target="https://youtu.be/Z83oUCSLyZg?t=1214" TargetMode="External"/><Relationship Id="rId39" Type="http://schemas.openxmlformats.org/officeDocument/2006/relationships/hyperlink" Target="https://youtu.be/Z83oUCSLyZg?t=1255" TargetMode="External"/><Relationship Id="rId40" Type="http://schemas.openxmlformats.org/officeDocument/2006/relationships/hyperlink" Target="https://youtu.be/Z83oUCSLyZg?t=1298" TargetMode="External"/><Relationship Id="rId41" Type="http://schemas.openxmlformats.org/officeDocument/2006/relationships/hyperlink" Target="https://youtu.be/Z83oUCSLyZg?t=1339" TargetMode="External"/><Relationship Id="rId42" Type="http://schemas.openxmlformats.org/officeDocument/2006/relationships/hyperlink" Target="https://youtu.be/Z83oUCSLyZg?t=1380" TargetMode="External"/><Relationship Id="rId43" Type="http://schemas.openxmlformats.org/officeDocument/2006/relationships/hyperlink" Target="https://youtu.be/Z83oUCSLyZg?t=1421" TargetMode="External"/><Relationship Id="rId44" Type="http://schemas.openxmlformats.org/officeDocument/2006/relationships/hyperlink" Target="https://youtu.be/Z83oUCSLyZg?t=1466" TargetMode="External"/><Relationship Id="rId45" Type="http://schemas.openxmlformats.org/officeDocument/2006/relationships/hyperlink" Target="https://youtu.be/Z83oUCSLyZg?t=1507" TargetMode="External"/><Relationship Id="rId46" Type="http://schemas.openxmlformats.org/officeDocument/2006/relationships/hyperlink" Target="https://youtu.be/Z83oUCSLyZg?t=1550" TargetMode="External"/><Relationship Id="rId47" Type="http://schemas.openxmlformats.org/officeDocument/2006/relationships/hyperlink" Target="https://youtu.be/Z83oUCSLyZg?t=1594" TargetMode="External"/><Relationship Id="rId48" Type="http://schemas.openxmlformats.org/officeDocument/2006/relationships/hyperlink" Target="https://youtu.be/Z83oUCSLyZg?t=1639" TargetMode="External"/><Relationship Id="rId49" Type="http://schemas.openxmlformats.org/officeDocument/2006/relationships/hyperlink" Target="https://youtu.be/Z83oUCSLyZg?t=1685" TargetMode="External"/><Relationship Id="rId50" Type="http://schemas.openxmlformats.org/officeDocument/2006/relationships/hyperlink" Target="https://youtu.be/Z83oUCSLyZg?t=1727" TargetMode="External"/><Relationship Id="rId51" Type="http://schemas.openxmlformats.org/officeDocument/2006/relationships/hyperlink" Target="https://youtu.be/Z83oUCSLyZg?t=1767" TargetMode="External"/><Relationship Id="rId52" Type="http://schemas.openxmlformats.org/officeDocument/2006/relationships/hyperlink" Target="https://youtu.be/Z83oUCSLyZg?t=1811" TargetMode="External"/><Relationship Id="rId53" Type="http://schemas.openxmlformats.org/officeDocument/2006/relationships/hyperlink" Target="https://youtu.be/Z83oUCSLyZg?t=1853" TargetMode="External"/><Relationship Id="rId54" Type="http://schemas.openxmlformats.org/officeDocument/2006/relationships/hyperlink" Target="https://youtu.be/Z83oUCSLyZg?t=1894" TargetMode="External"/><Relationship Id="rId55" Type="http://schemas.openxmlformats.org/officeDocument/2006/relationships/hyperlink" Target="https://youtu.be/Z83oUCSLyZg?t=1936" TargetMode="External"/><Relationship Id="rId56" Type="http://schemas.openxmlformats.org/officeDocument/2006/relationships/hyperlink" Target="https://youtu.be/Z83oUCSLyZg?t=1979" TargetMode="External"/><Relationship Id="rId57" Type="http://schemas.openxmlformats.org/officeDocument/2006/relationships/hyperlink" Target="https://youtu.be/Z83oUCSLyZg?t=2020" TargetMode="External"/><Relationship Id="rId58" Type="http://schemas.openxmlformats.org/officeDocument/2006/relationships/hyperlink" Target="https://youtu.be/Z83oUCSLyZg?t=2063" TargetMode="External"/><Relationship Id="rId59" Type="http://schemas.openxmlformats.org/officeDocument/2006/relationships/hyperlink" Target="https://youtu.be/Z83oUCSLyZg?t=2104" TargetMode="External"/><Relationship Id="rId60" Type="http://schemas.openxmlformats.org/officeDocument/2006/relationships/hyperlink" Target="https://youtu.be/Z83oUCSLyZg?t=2145" TargetMode="External"/><Relationship Id="rId61" Type="http://schemas.openxmlformats.org/officeDocument/2006/relationships/hyperlink" Target="https://youtu.be/Z83oUCSLyZg?t=2187" TargetMode="External"/><Relationship Id="rId62" Type="http://schemas.openxmlformats.org/officeDocument/2006/relationships/hyperlink" Target="https://youtu.be/Z83oUCSLyZg?t=2230" TargetMode="External"/><Relationship Id="rId63" Type="http://schemas.openxmlformats.org/officeDocument/2006/relationships/hyperlink" Target="https://youtu.be/Z83oUCSLyZg?t=2273" TargetMode="External"/><Relationship Id="rId64" Type="http://schemas.openxmlformats.org/officeDocument/2006/relationships/hyperlink" Target="https://youtu.be/Z83oUCSLyZg?t=2315" TargetMode="External"/><Relationship Id="rId65" Type="http://schemas.openxmlformats.org/officeDocument/2006/relationships/hyperlink" Target="https://youtu.be/Z83oUCSLyZg?t=2358" TargetMode="External"/><Relationship Id="rId66" Type="http://schemas.openxmlformats.org/officeDocument/2006/relationships/hyperlink" Target="https://youtu.be/Z83oUCSLyZg?t=2402" TargetMode="External"/><Relationship Id="rId67" Type="http://schemas.openxmlformats.org/officeDocument/2006/relationships/hyperlink" Target="https://youtu.be/Z83oUCSLyZg?t=2444" TargetMode="External"/><Relationship Id="rId68" Type="http://schemas.openxmlformats.org/officeDocument/2006/relationships/hyperlink" Target="https://youtu.be/Z83oUCSLyZg?t=2485" TargetMode="External"/><Relationship Id="rId69" Type="http://schemas.openxmlformats.org/officeDocument/2006/relationships/hyperlink" Target="https://youtu.be/Z83oUCSLyZg?t=2528" TargetMode="External"/><Relationship Id="rId70" Type="http://schemas.openxmlformats.org/officeDocument/2006/relationships/hyperlink" Target="https://youtu.be/Z83oUCSLyZg?t=2569" TargetMode="External"/><Relationship Id="rId71" Type="http://schemas.openxmlformats.org/officeDocument/2006/relationships/hyperlink" Target="https://youtu.be/Z83oUCSLyZg?t=2610" TargetMode="External"/><Relationship Id="rId72" Type="http://schemas.openxmlformats.org/officeDocument/2006/relationships/hyperlink" Target="https://youtu.be/Z83oUCSLyZg?t=2652" TargetMode="External"/><Relationship Id="rId73" Type="http://schemas.openxmlformats.org/officeDocument/2006/relationships/hyperlink" Target="https://youtu.be/Z83oUCSLyZg?t=2692" TargetMode="External"/><Relationship Id="rId74" Type="http://schemas.openxmlformats.org/officeDocument/2006/relationships/hyperlink" Target="https://youtu.be/Z83oUCSLyZg?t=2736" TargetMode="External"/><Relationship Id="rId75" Type="http://schemas.openxmlformats.org/officeDocument/2006/relationships/hyperlink" Target="https://youtu.be/Z83oUCSLyZg?t=2778" TargetMode="External"/><Relationship Id="rId76" Type="http://schemas.openxmlformats.org/officeDocument/2006/relationships/hyperlink" Target="https://youtu.be/Z83oUCSLyZg?t=2819" TargetMode="External"/><Relationship Id="rId77" Type="http://schemas.openxmlformats.org/officeDocument/2006/relationships/hyperlink" Target="https://youtu.be/Z83oUCSLyZg?t=2863" TargetMode="External"/><Relationship Id="rId78" Type="http://schemas.openxmlformats.org/officeDocument/2006/relationships/hyperlink" Target="https://youtu.be/Z83oUCSLyZg?t=2906" TargetMode="External"/><Relationship Id="rId79" Type="http://schemas.openxmlformats.org/officeDocument/2006/relationships/hyperlink" Target="https://youtu.be/Z83oUCSLyZg?t=2949" TargetMode="External"/><Relationship Id="rId80" Type="http://schemas.openxmlformats.org/officeDocument/2006/relationships/hyperlink" Target="https://youtu.be/Z83oUCSLyZg?t=2992" TargetMode="External"/><Relationship Id="rId81" Type="http://schemas.openxmlformats.org/officeDocument/2006/relationships/hyperlink" Target="https://youtu.be/Z83oUCSLyZg?t=3033" TargetMode="External"/><Relationship Id="rId82" Type="http://schemas.openxmlformats.org/officeDocument/2006/relationships/hyperlink" Target="https://youtu.be/Z83oUCSLyZg?t=3078" TargetMode="External"/><Relationship Id="rId83" Type="http://schemas.openxmlformats.org/officeDocument/2006/relationships/hyperlink" Target="https://youtu.be/Z83oUCSLyZg?t=3120" TargetMode="External"/><Relationship Id="rId84" Type="http://schemas.openxmlformats.org/officeDocument/2006/relationships/hyperlink" Target="https://youtu.be/Z83oUCSLyZg?t=3161" TargetMode="External"/><Relationship Id="rId85" Type="http://schemas.openxmlformats.org/officeDocument/2006/relationships/hyperlink" Target="https://youtu.be/Z83oUCSLyZg?t=3202" TargetMode="External"/><Relationship Id="rId86" Type="http://schemas.openxmlformats.org/officeDocument/2006/relationships/hyperlink" Target="https://youtu.be/Z83oUCSLyZg?t=3246" TargetMode="External"/><Relationship Id="rId87" Type="http://schemas.openxmlformats.org/officeDocument/2006/relationships/hyperlink" Target="https://youtu.be/Z83oUCSLyZg?t=3288" TargetMode="External"/><Relationship Id="rId88" Type="http://schemas.openxmlformats.org/officeDocument/2006/relationships/hyperlink" Target="https://youtu.be/Z83oUCSLyZg?t=3331" TargetMode="External"/><Relationship Id="rId89" Type="http://schemas.openxmlformats.org/officeDocument/2006/relationships/hyperlink" Target="https://youtu.be/Z83oUCSLyZg?t=3373" TargetMode="External"/><Relationship Id="rId90" Type="http://schemas.openxmlformats.org/officeDocument/2006/relationships/hyperlink" Target="https://youtu.be/Z83oUCSLyZg?t=3418" TargetMode="External"/><Relationship Id="rId91" Type="http://schemas.openxmlformats.org/officeDocument/2006/relationships/hyperlink" Target="https://youtu.be/Z83oUCSLyZg?t=3459" TargetMode="External"/><Relationship Id="rId92" Type="http://schemas.openxmlformats.org/officeDocument/2006/relationships/hyperlink" Target="https://youtu.be/Z83oUCSLyZg?t=3503" TargetMode="External"/><Relationship Id="rId93" Type="http://schemas.openxmlformats.org/officeDocument/2006/relationships/hyperlink" Target="https://youtu.be/Z83oUCSLyZg?t=3545" TargetMode="External"/><Relationship Id="rId94" Type="http://schemas.openxmlformats.org/officeDocument/2006/relationships/hyperlink" Target="https://youtu.be/Z83oUCSLyZg?t=3586" TargetMode="External"/><Relationship Id="rId95" Type="http://schemas.openxmlformats.org/officeDocument/2006/relationships/hyperlink" Target="https://youtu.be/Z83oUCSLyZg?t=3629" TargetMode="External"/><Relationship Id="rId96" Type="http://schemas.openxmlformats.org/officeDocument/2006/relationships/hyperlink" Target="https://youtu.be/Z83oUCSLyZg?t=3669" TargetMode="External"/><Relationship Id="rId97" Type="http://schemas.openxmlformats.org/officeDocument/2006/relationships/hyperlink" Target="https://youtu.be/Z83oUCSLyZg?t=3710" TargetMode="External"/><Relationship Id="rId98" Type="http://schemas.openxmlformats.org/officeDocument/2006/relationships/hyperlink" Target="https://youtu.be/Z83oUCSLyZg?t=3752" TargetMode="External"/><Relationship Id="rId99" Type="http://schemas.openxmlformats.org/officeDocument/2006/relationships/hyperlink" Target="https://youtu.be/Z83oUCSLyZg?t=3793" TargetMode="External"/><Relationship Id="rId100" Type="http://schemas.openxmlformats.org/officeDocument/2006/relationships/hyperlink" Target="https://youtu.be/Z83oUCSLyZg?t=3838" TargetMode="External"/><Relationship Id="rId101" Type="http://schemas.openxmlformats.org/officeDocument/2006/relationships/hyperlink" Target="https://youtu.be/Z83oUCSLyZg?t=3881" TargetMode="External"/><Relationship Id="rId102" Type="http://schemas.openxmlformats.org/officeDocument/2006/relationships/hyperlink" Target="https://youtu.be/Z83oUCSLyZg?t=3924" TargetMode="External"/><Relationship Id="rId103" Type="http://schemas.openxmlformats.org/officeDocument/2006/relationships/hyperlink" Target="https://youtu.be/Z83oUCSLyZg?t=3965" TargetMode="External"/><Relationship Id="rId104" Type="http://schemas.openxmlformats.org/officeDocument/2006/relationships/hyperlink" Target="https://youtu.be/Z83oUCSLyZg?t=4010" TargetMode="External"/><Relationship Id="rId105" Type="http://schemas.openxmlformats.org/officeDocument/2006/relationships/hyperlink" Target="https://youtu.be/Z83oUCSLyZg?t=4052" TargetMode="External"/><Relationship Id="rId106" Type="http://schemas.openxmlformats.org/officeDocument/2006/relationships/hyperlink" Target="https://youtu.be/Z83oUCSLyZg?t=4095" TargetMode="External"/><Relationship Id="rId107" Type="http://schemas.openxmlformats.org/officeDocument/2006/relationships/hyperlink" Target="https://youtu.be/Z83oUCSLyZg?t=4136" TargetMode="External"/><Relationship Id="rId108" Type="http://schemas.openxmlformats.org/officeDocument/2006/relationships/hyperlink" Target="https://youtu.be/Z83oUCSLyZg?t=4179" TargetMode="External"/><Relationship Id="rId109" Type="http://schemas.openxmlformats.org/officeDocument/2006/relationships/hyperlink" Target="https://youtu.be/Z83oUCSLyZg?t=4222" TargetMode="External"/><Relationship Id="rId110" Type="http://schemas.openxmlformats.org/officeDocument/2006/relationships/hyperlink" Target="https://youtu.be/Z83oUCSLyZg?t=4264" TargetMode="External"/><Relationship Id="rId111" Type="http://schemas.openxmlformats.org/officeDocument/2006/relationships/hyperlink" Target="https://youtu.be/Z83oUCSLyZg?t=4304" TargetMode="External"/><Relationship Id="rId112" Type="http://schemas.openxmlformats.org/officeDocument/2006/relationships/hyperlink" Target="https://youtu.be/Z83oUCSLyZg?t=4347" TargetMode="External"/><Relationship Id="rId113" Type="http://schemas.openxmlformats.org/officeDocument/2006/relationships/hyperlink" Target="https://youtu.be/Z83oUCSLyZg?t=4389" TargetMode="External"/><Relationship Id="rId114" Type="http://schemas.openxmlformats.org/officeDocument/2006/relationships/hyperlink" Target="https://youtu.be/Z83oUCSLyZg?t=4430" TargetMode="External"/><Relationship Id="rId115" Type="http://schemas.openxmlformats.org/officeDocument/2006/relationships/hyperlink" Target="https://youtu.be/Z83oUCSLyZg?t=4477" TargetMode="External"/><Relationship Id="rId116" Type="http://schemas.openxmlformats.org/officeDocument/2006/relationships/hyperlink" Target="https://youtu.be/Z83oUCSLyZg?t=4520" TargetMode="External"/><Relationship Id="rId117" Type="http://schemas.openxmlformats.org/officeDocument/2006/relationships/hyperlink" Target="https://youtu.be/Z83oUCSLyZg?t=4562" TargetMode="External"/><Relationship Id="rId118" Type="http://schemas.openxmlformats.org/officeDocument/2006/relationships/hyperlink" Target="https://youtu.be/Z83oUCSLyZg?t=4605" TargetMode="External"/><Relationship Id="rId119" Type="http://schemas.openxmlformats.org/officeDocument/2006/relationships/hyperlink" Target="https://youtu.be/Z83oUCSLyZg?t=4647" TargetMode="External"/><Relationship Id="rId120" Type="http://schemas.openxmlformats.org/officeDocument/2006/relationships/hyperlink" Target="https://youtu.be/Z83oUCSLyZg?t=4687" TargetMode="External"/><Relationship Id="rId121" Type="http://schemas.openxmlformats.org/officeDocument/2006/relationships/hyperlink" Target="https://youtu.be/Z83oUCSLyZg?t=4728" TargetMode="External"/><Relationship Id="rId122" Type="http://schemas.openxmlformats.org/officeDocument/2006/relationships/hyperlink" Target="https://youtu.be/Z83oUCSLyZg?t=4770" TargetMode="External"/><Relationship Id="rId123" Type="http://schemas.openxmlformats.org/officeDocument/2006/relationships/hyperlink" Target="https://youtu.be/Z83oUCSLyZg?t=4811" TargetMode="External"/><Relationship Id="rId124" Type="http://schemas.openxmlformats.org/officeDocument/2006/relationships/hyperlink" Target="https://youtu.be/Z83oUCSLyZg?t=4851" TargetMode="External"/><Relationship Id="rId125" Type="http://schemas.openxmlformats.org/officeDocument/2006/relationships/hyperlink" Target="https://youtu.be/Z83oUCSLyZg?t=4895" TargetMode="External"/><Relationship Id="rId126" Type="http://schemas.openxmlformats.org/officeDocument/2006/relationships/hyperlink" Target="https://youtu.be/Z83oUCSLyZg?t=4936" TargetMode="External"/><Relationship Id="rId127" Type="http://schemas.openxmlformats.org/officeDocument/2006/relationships/hyperlink" Target="https://youtu.be/Z83oUCSLyZg?t=4979" TargetMode="External"/><Relationship Id="rId128" Type="http://schemas.openxmlformats.org/officeDocument/2006/relationships/hyperlink" Target="https://youtu.be/Z83oUCSLyZg?t=5023" TargetMode="External"/><Relationship Id="rId129" Type="http://schemas.openxmlformats.org/officeDocument/2006/relationships/hyperlink" Target="https://youtu.be/Z83oUCSLyZg?t=5064" TargetMode="External"/><Relationship Id="rId130" Type="http://schemas.openxmlformats.org/officeDocument/2006/relationships/hyperlink" Target="https://youtu.be/Z83oUCSLyZg?t=5106" TargetMode="External"/><Relationship Id="rId131" Type="http://schemas.openxmlformats.org/officeDocument/2006/relationships/hyperlink" Target="https://youtu.be/Z83oUCSLyZg?t=5148" TargetMode="External"/><Relationship Id="rId132" Type="http://schemas.openxmlformats.org/officeDocument/2006/relationships/hyperlink" Target="https://youtu.be/Z83oUCSLyZg?t=5193" TargetMode="External"/><Relationship Id="rId133" Type="http://schemas.openxmlformats.org/officeDocument/2006/relationships/hyperlink" Target="https://youtu.be/Z83oUCSLyZg?t=5236" TargetMode="External"/><Relationship Id="rId134" Type="http://schemas.openxmlformats.org/officeDocument/2006/relationships/hyperlink" Target="https://youtu.be/Z83oUCSLyZg?t=5277" TargetMode="External"/><Relationship Id="rId135" Type="http://schemas.openxmlformats.org/officeDocument/2006/relationships/hyperlink" Target="https://youtu.be/Z83oUCSLyZg?t=5322" TargetMode="External"/><Relationship Id="rId136" Type="http://schemas.openxmlformats.org/officeDocument/2006/relationships/hyperlink" Target="https://youtu.be/Z83oUCSLyZg?t=5366" TargetMode="External"/><Relationship Id="rId137" Type="http://schemas.openxmlformats.org/officeDocument/2006/relationships/hyperlink" Target="https://youtu.be/Z83oUCSLyZg?t=5409" TargetMode="External"/><Relationship Id="rId138" Type="http://schemas.openxmlformats.org/officeDocument/2006/relationships/hyperlink" Target="https://youtu.be/Z83oUCSLyZg?t=5452" TargetMode="External"/><Relationship Id="rId139" Type="http://schemas.openxmlformats.org/officeDocument/2006/relationships/hyperlink" Target="https://youtu.be/Z83oUCSLyZg?t=5493" TargetMode="External"/><Relationship Id="rId140" Type="http://schemas.openxmlformats.org/officeDocument/2006/relationships/hyperlink" Target="https://youtu.be/Z83oUCSLyZg?t=5537" TargetMode="External"/><Relationship Id="rId141" Type="http://schemas.openxmlformats.org/officeDocument/2006/relationships/hyperlink" Target="https://youtu.be/Z83oUCSLyZg?t=5582" TargetMode="External"/><Relationship Id="rId142" Type="http://schemas.openxmlformats.org/officeDocument/2006/relationships/hyperlink" Target="https://youtu.be/Z83oUCSLyZg?t=5625" TargetMode="External"/><Relationship Id="rId143" Type="http://schemas.openxmlformats.org/officeDocument/2006/relationships/hyperlink" Target="https://youtu.be/Z83oUCSLyZg?t=5669" TargetMode="External"/><Relationship Id="rId144" Type="http://schemas.openxmlformats.org/officeDocument/2006/relationships/hyperlink" Target="https://youtu.be/Z83oUCSLyZg?t=5713" TargetMode="External"/><Relationship Id="rId145" Type="http://schemas.openxmlformats.org/officeDocument/2006/relationships/hyperlink" Target="https://youtu.be/Z83oUCSLyZg?t=5757" TargetMode="External"/><Relationship Id="rId146" Type="http://schemas.openxmlformats.org/officeDocument/2006/relationships/hyperlink" Target="https://youtu.be/Z83oUCSLyZg?t=5800" TargetMode="External"/><Relationship Id="rId147" Type="http://schemas.openxmlformats.org/officeDocument/2006/relationships/hyperlink" Target="https://youtu.be/Z83oUCSLyZg?t=5840" TargetMode="External"/><Relationship Id="rId148" Type="http://schemas.openxmlformats.org/officeDocument/2006/relationships/hyperlink" Target="https://youtu.be/Z83oUCSLyZg?t=5884" TargetMode="External"/><Relationship Id="rId149" Type="http://schemas.openxmlformats.org/officeDocument/2006/relationships/hyperlink" Target="https://youtu.be/Z83oUCSLyZg?t=5924" TargetMode="External"/><Relationship Id="rId150" Type="http://schemas.openxmlformats.org/officeDocument/2006/relationships/hyperlink" Target="https://youtu.be/Z83oUCSLyZg?t=5970" TargetMode="External"/><Relationship Id="rId151" Type="http://schemas.openxmlformats.org/officeDocument/2006/relationships/hyperlink" Target="https://youtu.be/Z83oUCSLyZg?t=6012" TargetMode="External"/><Relationship Id="rId152" Type="http://schemas.openxmlformats.org/officeDocument/2006/relationships/hyperlink" Target="https://youtu.be/Z83oUCSLyZg?t=6053" TargetMode="External"/><Relationship Id="rId153" Type="http://schemas.openxmlformats.org/officeDocument/2006/relationships/hyperlink" Target="https://youtu.be/Z83oUCSLyZg?t=6096" TargetMode="External"/><Relationship Id="rId154" Type="http://schemas.openxmlformats.org/officeDocument/2006/relationships/hyperlink" Target="https://youtu.be/Z83oUCSLyZg?t=6138" TargetMode="External"/><Relationship Id="rId155" Type="http://schemas.openxmlformats.org/officeDocument/2006/relationships/hyperlink" Target="https://youtu.be/Z83oUCSLyZg?t=6182" TargetMode="External"/><Relationship Id="rId156" Type="http://schemas.openxmlformats.org/officeDocument/2006/relationships/hyperlink" Target="https://youtu.be/Z83oUCSLyZg?t=6225" TargetMode="External"/><Relationship Id="rId157" Type="http://schemas.openxmlformats.org/officeDocument/2006/relationships/hyperlink" Target="https://youtu.be/Z83oUCSLyZg?t=6269" TargetMode="External"/><Relationship Id="rId158" Type="http://schemas.openxmlformats.org/officeDocument/2006/relationships/hyperlink" Target="https://youtu.be/Z83oUCSLyZg?t=6311" TargetMode="External"/><Relationship Id="rId159" Type="http://schemas.openxmlformats.org/officeDocument/2006/relationships/hyperlink" Target="https://youtu.be/Z83oUCSLyZg?t=6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(11.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