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Forum 2 — Rusça / çalışma metni</w:t>
      </w:r>
    </w:p>
    <w:p>
      <w:r>
        <w:t>05.10.2026 • Vahiy Merkezli Toplum ve Aile</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00:00:42</w:t>
        </w:r>
      </w:hyperlink>
    </w:p>
    <w:p>
      <w:r>
        <w:t>Мир вам. Если будет угодно Аллаху, следующая панельная дискуссия называется: «Необходимость Откровения в построении семьи и общества». Председательствовать будет профессор Мустафа Туна из Университета Дьюка, США. Выступят доктор Мизанур Рахман Азхари из фонда «Хасене» в Бангладеш, доктор Рания Авад из Медицинской школы Стэнфордского университета, США, доктор Самет Яхья Бал, преподаватель Университета Гюмюшхане в Турции,</w:t>
      </w:r>
    </w:p>
    <w:p>
      <w:pPr>
        <w:keepNext/>
      </w:pPr>
      <w:hyperlink r:id="rId11">
        <w:r>
          <w:rPr>
            <w:color w:val="1155CC"/>
            <w:u w:val="single"/>
          </w:rPr>
          <w:t>00:00:42 – 00:01:25</w:t>
        </w:r>
      </w:hyperlink>
    </w:p>
    <w:p>
      <w:r>
        <w:t>и доктор Беррин Гёнджю, специалист по клинической психологии из Турции. Просим присутствующих не покидать зал. Следующая дискуссия начнётся сразу. Да воздаст вам Аллах благом. От всего сердца благодарим наших преподавателей за выступления. Если будет угодно Аллаху, на следующем форуме выступят доктор Мизанур</w:t>
      </w:r>
    </w:p>
    <w:p>
      <w:pPr>
        <w:keepNext/>
      </w:pPr>
      <w:hyperlink r:id="rId12">
        <w:r>
          <w:rPr>
            <w:color w:val="1155CC"/>
            <w:u w:val="single"/>
          </w:rPr>
          <w:t>00:01:25 – 00:01:55</w:t>
        </w:r>
      </w:hyperlink>
    </w:p>
    <w:p>
      <w:r>
        <w:t>Рахман Азхари, доктор Рания Авад, доктор Самет Яхья Бал и доктор Беррин Гёнджю. Тема второго форума — необходимость Откровения в построении общества и семьи. Второй форум начнётся сразу после этого. Просим всех остаться на своих местах для участия во втором форуме.</w:t>
      </w:r>
    </w:p>
    <w:p>
      <w:pPr>
        <w:keepNext/>
      </w:pPr>
      <w:hyperlink r:id="rId13">
        <w:r>
          <w:rPr>
            <w:color w:val="1155CC"/>
            <w:u w:val="single"/>
          </w:rPr>
          <w:t>00:02:29 – 00:03:25</w:t>
        </w:r>
      </w:hyperlink>
    </w:p>
    <w:p>
      <w:r>
        <w:t>Приглашаем на трибуну профессора Мустафу Туну, председателя следующей дискуссии. Приглашаем также докладчиков: доктора Мизанура Рахмана Азхари, доктора Ранию Авад, доктора Самета Яхью Бала и доктора Беррин Гёнджю на трибуну. Да воздаст им Аллах благом. Теперь приглашаем профессора Мустафу Туну на сцену. Доктор Мизанур Рахман Азхари, доктор Рания Авад, доктор Самет Яхья Бал, доктор Беррин Гёнджю. Следующая панельная дискуссия продолжится сразу.</w:t>
      </w:r>
    </w:p>
    <w:p>
      <w:pPr>
        <w:keepNext/>
      </w:pPr>
      <w:hyperlink r:id="rId14">
        <w:r>
          <w:rPr>
            <w:color w:val="1155CC"/>
            <w:u w:val="single"/>
          </w:rPr>
          <w:t>00:03:25 – 00:04:09</w:t>
        </w:r>
      </w:hyperlink>
    </w:p>
    <w:p>
      <w:r>
        <w:t>Просим уважаемых гостей остаться на своих местах, чтобы между двумя программами не было перерыва. Да воздаст вам Аллах благом. Приветствуем доктора Беррин. Уважаемые слушатели, пожалуйста, займите свои места.</w:t>
      </w:r>
    </w:p>
    <w:p>
      <w:pPr>
        <w:keepNext/>
      </w:pPr>
      <w:hyperlink r:id="rId15">
        <w:r>
          <w:rPr>
            <w:color w:val="1155CC"/>
            <w:u w:val="single"/>
          </w:rPr>
          <w:t>00:04:10 – 00:04:43</w:t>
        </w:r>
      </w:hyperlink>
    </w:p>
    <w:p>
      <w:r>
        <w:t>Госпожа Беррин Гёнджю, психолог. Мизанур Рахман Азхари из Бангладеш, фонд «Хасене» в Бангладеш. Приветствуем также доктора Ранию Авад: Медицинская школа Стэнфордского университета, США.</w:t>
      </w:r>
    </w:p>
    <w:p>
      <w:pPr>
        <w:keepNext/>
      </w:pPr>
      <w:hyperlink r:id="rId16">
        <w:r>
          <w:rPr>
            <w:color w:val="1155CC"/>
            <w:u w:val="single"/>
          </w:rPr>
          <w:t>00:05:04 – 00:05:27</w:t>
        </w:r>
      </w:hyperlink>
    </w:p>
    <w:p>
      <w:r>
        <w:t>Наш четвёртый докладчик — Самет... Доктор Самет Яхья Бал из Университета Гюмюшхане. Самет Яхья Бал.</w:t>
      </w:r>
    </w:p>
    <w:p>
      <w:pPr>
        <w:keepNext/>
      </w:pPr>
      <w:hyperlink r:id="rId17">
        <w:r>
          <w:rPr>
            <w:color w:val="1155CC"/>
            <w:u w:val="single"/>
          </w:rPr>
          <w:t>00:06:00 – 00:06:03</w:t>
        </w:r>
      </w:hyperlink>
    </w:p>
    <w:p>
      <w:r>
        <w:t>Приглашаем преподавателя Самета [фамилия неясна] на сцену.</w:t>
      </w:r>
    </w:p>
    <w:p>
      <w:pPr>
        <w:keepNext/>
      </w:pPr>
      <w:hyperlink r:id="rId18">
        <w:r>
          <w:rPr>
            <w:color w:val="1155CC"/>
            <w:u w:val="single"/>
          </w:rPr>
          <w:t>00:07:28 – 00:08:30</w:t>
        </w:r>
      </w:hyperlink>
    </w:p>
    <w:p>
      <w:r>
        <w:t>[Короткая реплика неразборчива.] Приветствуем доктора Самета Яхью Бала... [название учреждения не закончено] Приветствуем доктора Самета Яхью Бала [неразборчивые слова]. Он преподаёт в Университете Гюмюшхане. Добро пожаловать, преподаватель. Он, наверное, будет говорить по-арабски, по-турецки.</w:t>
      </w:r>
    </w:p>
    <w:p>
      <w:pPr>
        <w:keepNext/>
      </w:pPr>
      <w:hyperlink r:id="rId19">
        <w:r>
          <w:rPr>
            <w:color w:val="1155CC"/>
            <w:u w:val="single"/>
          </w:rPr>
          <w:t>00:08:30 – 00:09:14</w:t>
        </w:r>
      </w:hyperlink>
    </w:p>
    <w:p>
      <w:r>
        <w:t>Тогда переводи арабскую речь, брат. [Мир вам?] Как строить общество и семью в свете откровения? В мире, отошедшем от его руководства, как стали распадаться общества и семьи? Какие проблемы они испытывают?</w:t>
      </w:r>
    </w:p>
    <w:p>
      <w:pPr>
        <w:keepNext/>
      </w:pPr>
      <w:hyperlink r:id="rId20">
        <w:r>
          <w:rPr>
            <w:color w:val="1155CC"/>
            <w:u w:val="single"/>
          </w:rPr>
          <w:t>00:09:16 – 00:10:00</w:t>
        </w:r>
      </w:hyperlink>
    </w:p>
    <w:p>
      <w:r>
        <w:t>Как вновь найти в откровении решение этих проблем? Если Бог даст, мы обсудим эти вопросы на форуме. К сожалению, у нас очень мало времени. Как вы видели, предыдущий форум длился чуть дольше положенного. Но около шести надо освободить зал для подготовки к ужину. Поэтому мы немного сократим этот форум. Заранее прошу прощения у докладчиков. Скажу это и по-английски, раз наушники не выдали. Предыдущий форум сильно превысил время, поэтому этот</w:t>
      </w:r>
    </w:p>
    <w:p>
      <w:pPr>
        <w:keepNext/>
      </w:pPr>
      <w:hyperlink r:id="rId21">
        <w:r>
          <w:rPr>
            <w:color w:val="1155CC"/>
            <w:u w:val="single"/>
          </w:rPr>
          <w:t>00:10:00 – 00:10:39</w:t>
        </w:r>
      </w:hyperlink>
    </w:p>
    <w:p>
      <w:r>
        <w:t>придётся сократить, чтобы затем подготовить зал к ужину. Заранее прошу прощения у докладчиков. Им придётся уместить то, что они хотели сказать, в более короткое время. Не затягивая, начну с представления докладчиков. Затем скажу пару вводных слов, поставлю вопросы, спущусь отсюда и, если Бог даст, передам им слово. Наши докладчики: д-р Мизанур Рахман Азхари. Он окончил университет Аль-Азхар. Секунду, не то место.</w:t>
      </w:r>
    </w:p>
    <w:p>
      <w:pPr>
        <w:keepNext/>
      </w:pPr>
      <w:hyperlink r:id="rId22">
        <w:r>
          <w:rPr>
            <w:color w:val="1155CC"/>
            <w:u w:val="single"/>
          </w:rPr>
          <w:t>00:10:42 – 00:11:22</w:t>
        </w:r>
      </w:hyperlink>
    </w:p>
    <w:p>
      <w:r>
        <w:t>Скажу по-английски, чтобы он понял. Первым выступит д-р Мизанур Рахман Азхари, бакалавр университета Азхари и доктор исламских наук Международного исламского университета Малайзии. Д-р Мизанур Рахман Эшари — известный исламский учёный, общественный мыслитель и вдохновляющий оратор из Бангладеш. Он прочёл более 500 лекций в Бангладеш и за рубежом, был соведущим исламских телепередач, Он много выступал, имеет много популярных [слова неясны], он исследователь с хорошими работами, у него есть статьи.</w:t>
      </w:r>
    </w:p>
    <w:p>
      <w:pPr>
        <w:keepNext/>
      </w:pPr>
      <w:hyperlink r:id="rId23">
        <w:r>
          <w:rPr>
            <w:color w:val="1155CC"/>
            <w:u w:val="single"/>
          </w:rPr>
          <w:t>00:11:27 – 00:12:09</w:t>
        </w:r>
      </w:hyperlink>
    </w:p>
    <w:p>
      <w:r>
        <w:t>У него много работ. Объединяя разные аудитории, объединяя разные аудитории исламского мира — он их объединяет. Затем выступит д-р Рания. Рания [имя неясно]. Она клинический психиатр Стэнфордского университета, руководитель там и администратор исламской программы. У неё много учебных программ. Она изучает психические потребности мусульман.</w:t>
      </w:r>
    </w:p>
    <w:p>
      <w:pPr>
        <w:keepNext/>
      </w:pPr>
      <w:hyperlink r:id="rId24">
        <w:r>
          <w:rPr>
            <w:color w:val="1155CC"/>
            <w:u w:val="single"/>
          </w:rPr>
          <w:t>00:12:12 – 00:12:54</w:t>
        </w:r>
      </w:hyperlink>
    </w:p>
    <w:p>
      <w:r>
        <w:t>Она работает над тем, что называют Muslim Mental Health, то есть психическим благополучием мусульман. Есть и книги по этому вопросу. Две книги. Ранее она получила традиционное исламское образование в Сирии, в Дамаске, изучала разные исламские науки. [Сахмет?] Яхья Бал — наш третий докладчик, из университета Гюмюшхане. Родился в Трабзоне в 1987 году. Окончил университет Ататюрка, там же получил докторскую степень. В Гюмюшхане.</w:t>
      </w:r>
    </w:p>
    <w:p>
      <w:pPr>
        <w:keepNext/>
      </w:pPr>
      <w:hyperlink r:id="rId25">
        <w:r>
          <w:rPr>
            <w:color w:val="1155CC"/>
            <w:u w:val="single"/>
          </w:rPr>
          <w:t>00:12:57 – 00:13:36</w:t>
        </w:r>
      </w:hyperlink>
    </w:p>
    <w:p>
      <w:r>
        <w:t>Хочу перейти на турецкий. [Кебал?] родился в Трабзоне в 1987 году. В 2010 году получил магистерскую степень в университете Ататюрка, затем докторскую на богословском факультете того же университета. Он написал диссертацию о душе как [«псикотонсал»?] субстанции и её связи с телом, о связи души и тела. Его интересуют междисциплинарные темы: философия калама, медицины и науки, атеизм, деизм, искусственный интеллект, свобода воли и детерминизм, коранические рассказы, душа и её связь с телом, живые существа и их роль как доказательства, поведение человека, психология и психиатрия.</w:t>
      </w:r>
    </w:p>
    <w:p>
      <w:pPr>
        <w:keepNext/>
      </w:pPr>
      <w:hyperlink r:id="rId26">
        <w:r>
          <w:rPr>
            <w:color w:val="1155CC"/>
            <w:u w:val="single"/>
          </w:rPr>
          <w:t>00:13:37 – 00:14:20</w:t>
        </w:r>
      </w:hyperlink>
    </w:p>
    <w:p>
      <w:r>
        <w:t>Бал называет себя искателем истины и тружеником мысли. Он стремится исследовать разные дисциплины методом углублённого анализа, особенно вопросы науки, философии и человека, с исламской точки зрения. Наш четвёртый докладчик, если Бог даст, — д-р Беррин Гёнджю. Д-р Гёнджю родилась в Эгирдире, Испарта, и окончила отделение психологического консультирования [Отри?]. Специалист по клинической психологии, д-р Гёнджю посвятила магистерскую работу привязанности, а докторскую — библиотерапии. Начала работу в Ближневосточном техническом университете, затем продолжила в Восточно-Средиземноморском университете. 27 лет ведёт клиническую работу со взрослыми и детьми.</w:t>
      </w:r>
    </w:p>
    <w:p>
      <w:pPr>
        <w:keepNext/>
      </w:pPr>
      <w:hyperlink r:id="rId27">
        <w:r>
          <w:rPr>
            <w:color w:val="1155CC"/>
            <w:u w:val="single"/>
          </w:rPr>
          <w:t>00:14:20 – 00:15:02</w:t>
        </w:r>
      </w:hyperlink>
    </w:p>
    <w:p>
      <w:r>
        <w:t>Много лет готовила и вела программы по психологии на Moral FM. Гёнджю пишет о развитии эмоционального и социального интеллекта детей. Её книги переведены на английский и арабский и поступили в школы разных стран. Особые интересы: привязанность, самосострадание, ложное «я», созависимость и нарциссизм. Как и Самет, Гёнджю называет себя искательницей истины. В этом поиске «Рисале-и Нур» стал одним из главных источников, направляющих её в свете Корана и Сунны. Помимо клинической практики, продолжает волонтёрскую работу в фонде [Чейиз?] и культурном центре «Морал» в Умрание. Я хотел представить всех сразу: потом не будет времени</w:t>
      </w:r>
    </w:p>
    <w:p>
      <w:pPr>
        <w:keepNext/>
      </w:pPr>
      <w:hyperlink r:id="rId28">
        <w:r>
          <w:rPr>
            <w:color w:val="1155CC"/>
            <w:u w:val="single"/>
          </w:rPr>
          <w:t>00:15:02 – 00:15:44</w:t>
        </w:r>
      </w:hyperlink>
    </w:p>
    <w:p>
      <w:r>
        <w:t>представлять каждого. Думаю, так будет быстрее, если Бог даст. Хочу сказать пару слов для начала обсуждения. Общества и семьи на основе откровения — вот наша тема. Как я уже говорил, у многих цивилизаций и обществ есть утопии. Они хотят строить будущее по утопическому образцу, или люди этого общества пишут и придумывают утопии, надеясь так сформировать будущее. В исламской цивилизации, о которой говорил Альпарслан, нет нужды в такой утопии.</w:t>
      </w:r>
    </w:p>
    <w:p>
      <w:pPr>
        <w:keepNext/>
      </w:pPr>
      <w:hyperlink r:id="rId29">
        <w:r>
          <w:rPr>
            <w:color w:val="1155CC"/>
            <w:u w:val="single"/>
          </w:rPr>
          <w:t>00:15:44 – 00:16:25</w:t>
        </w:r>
      </w:hyperlink>
    </w:p>
    <w:p>
      <w:r>
        <w:t>Нет нужды в такой утопии о будущем. Утопия исламской цивилизации — эпоха благоденствия, когда жили наш Пророк, мир ему и благословение, и его сподвижники. Оттуда мы берём примеры и стараемся им следовать. Но есть проблема: [«совокупность»?] той эпохи благоденствия, общества до модерности, была совсем иной, чем наше нынешнее общество. Сейчас мы живём в массовом обществе: массовые СМИ, политика, производство и потребление. Вместо малых общин в сёлах и кварталах, где</w:t>
      </w:r>
    </w:p>
    <w:p>
      <w:pPr>
        <w:keepNext/>
      </w:pPr>
      <w:hyperlink r:id="rId30">
        <w:r>
          <w:rPr>
            <w:color w:val="1155CC"/>
            <w:u w:val="single"/>
          </w:rPr>
          <w:t>00:16:25 – 00:17:09</w:t>
        </w:r>
      </w:hyperlink>
    </w:p>
    <w:p>
      <w:r>
        <w:t>все знали друг друга и поколениями жили вместе, мы живём в квартирах и больших городах, где люди друг друга не знают и живут анонимно. Какое место отвести семье в таком обществе? Это важный вопрос. Ведь общество состоит из семьи, из семей. Мы живём во время разрыва сотрудничества общества и семьи. В общинах все знали друг друга. Семья и общество вместе пасовали друг другу — если выражение [«невежественно»?], прошу прощения у переводчиков, — стараясь строить общество, а семьи — растить детей.</w:t>
      </w:r>
    </w:p>
    <w:p>
      <w:pPr>
        <w:keepNext/>
      </w:pPr>
      <w:hyperlink r:id="rId31">
        <w:r>
          <w:rPr>
            <w:color w:val="1155CC"/>
            <w:u w:val="single"/>
          </w:rPr>
          <w:t>00:17:09 – 00:17:49</w:t>
        </w:r>
      </w:hyperlink>
    </w:p>
    <w:p>
      <w:r>
        <w:t>Мы живём в мире, утратившем это. Как заново строить общество, опираясь на эпоху благоденствия, откровение, примеры Пророка и сподвижников — мир ему и благословение, да будет доволен им Аллах? Мы задаём этот вопрос. Надеясь, что это поможет, прочитаю два коротких отрывка Бедиуззамана Саида Нурси. Во-первых: по шариату муж должен быть [ровней?] жене, то есть они должны подходить друг другу. Эта [совместимость?] и равенство важнее всего в набожности. Счастлив муж, следующий набожности жены и становящийся верующим, чтобы не потерять спутницу в вечной жизни.</w:t>
      </w:r>
    </w:p>
    <w:p>
      <w:pPr>
        <w:keepNext/>
      </w:pPr>
      <w:hyperlink r:id="rId32">
        <w:r>
          <w:rPr>
            <w:color w:val="1155CC"/>
            <w:u w:val="single"/>
          </w:rPr>
          <w:t>00:17:50 – 00:18:30</w:t>
        </w:r>
      </w:hyperlink>
    </w:p>
    <w:p>
      <w:r>
        <w:t>Счастлива жена, которая, видя набожность мужа, обращается к благочестию, чтобы не потерять вечного спутника. [Горе?] мужчине, чья распущенность заставит его навеки потерять праведную жену. Как несчастна жена, не следующая [благочестивому?] мужу и теряющая благословенного вечного спутника. Тысяча [горестей?] несчастным супругам, подражающим греху и [распущенности?] друг друга, помогающим друг другу попасть в огонь. Это был отрывок о семье. Во-вторых: да, событие важнее этой мировой войны и дело более [надёжное?], чем спор о всеобщем господстве на земле.</w:t>
      </w:r>
    </w:p>
    <w:p>
      <w:pPr>
        <w:keepNext/>
      </w:pPr>
      <w:hyperlink r:id="rId33">
        <w:r>
          <w:rPr>
            <w:color w:val="1155CC"/>
            <w:u w:val="single"/>
          </w:rPr>
          <w:t>00:18:30 – 00:19:15</w:t>
        </w:r>
      </w:hyperlink>
    </w:p>
    <w:p>
      <w:r>
        <w:t>Перед каждым, особенно мусульманами, стоит такое событие и дело, что, имей человек силу и богатство немцев и англичан, а также разум, он потратил бы всё без колебаний ради победы в этом одном деле. Это то дело, о котором единогласно возвестили сто тысяч выдающихся людей, звёзды и наставники бесчисленного человечества, опираясь на тысячи обещаний и заветов Владыки и Управителя вселенной, а некоторые видели своими глазами: Перед каждым стоит дело обретения или утраты в обмен на веру вечного поля и владения величиной с землю, украшенного садами и дворцами.</w:t>
      </w:r>
    </w:p>
    <w:p>
      <w:pPr>
        <w:keepNext/>
      </w:pPr>
      <w:hyperlink r:id="rId34">
        <w:r>
          <w:rPr>
            <w:color w:val="1155CC"/>
            <w:u w:val="single"/>
          </w:rPr>
          <w:t>00:19:15 – 00:19:38</w:t>
        </w:r>
      </w:hyperlink>
    </w:p>
    <w:p>
      <w:r>
        <w:t>Какими должны быть наши общества и семьи, чтобы каждый выиграл это дело? Об этом мы спросим докладчиков. По уже названным причинам мы вынуждены ограничить выступления шестью-семью минутами. Не теряя времени, приглашаю д-ра Мизанура Рахмана к трибуне. Прошу.</w:t>
      </w:r>
    </w:p>
    <w:p>
      <w:pPr>
        <w:keepNext/>
      </w:pPr>
      <w:hyperlink r:id="rId35">
        <w:r>
          <w:rPr>
            <w:color w:val="1155CC"/>
            <w:u w:val="single"/>
          </w:rPr>
          <w:t>00:20:01 – 00:20:48</w:t>
        </w:r>
      </w:hyperlink>
    </w:p>
    <w:p>
      <w:r>
        <w:t>Мир вам, милость Аллаха и Его благословение. [Слова обращения неразборчивы.] [Начало неполное] В [National Islamic University?] в Малайзии... Тогда я заметил, что некоторые наши турецкие братья организовывали вечерний кружок по «Рисале-и Нур» в нашей центральной мечети. Но тогда у меня так и не было возможности изучить этот прекрасный труд. Я начал изучать его глубокое наследие лишь несколько недель назад.</w:t>
      </w:r>
    </w:p>
    <w:p>
      <w:pPr>
        <w:keepNext/>
      </w:pPr>
      <w:hyperlink r:id="rId36">
        <w:r>
          <w:rPr>
            <w:color w:val="1155CC"/>
            <w:u w:val="single"/>
          </w:rPr>
          <w:t>00:20:48 – 00:21:31</w:t>
        </w:r>
      </w:hyperlink>
    </w:p>
    <w:p>
      <w:r>
        <w:t>Поэтому я не тот специалист, который может высказывать мнения или давать комментарии об этом наследии. Я лишь попробую поделиться несколькими скромными наблюдениями о нём, основанными на моём изучении и наблюдениях. По моим наблюдениям, устаз Саид Нурси действует как духовный врач, лечащий основные недуги общества. Он представлял общества и семьи, основанные на откровении, где основные ценности и практики, практики, прямо исходят из Божественного откровения, а не из светской философии.</w:t>
      </w:r>
    </w:p>
    <w:p>
      <w:pPr>
        <w:keepNext/>
      </w:pPr>
      <w:hyperlink r:id="rId37">
        <w:r>
          <w:rPr>
            <w:color w:val="1155CC"/>
            <w:u w:val="single"/>
          </w:rPr>
          <w:t>00:21:33 – 00:22:16</w:t>
        </w:r>
      </w:hyperlink>
    </w:p>
    <w:p>
      <w:r>
        <w:t>В рамках предложенной сегодня темы «Общества и семьи, основанные на откровении» я постараюсь ограничиться двумя насущными вопросами. Один затрагивает самую суть семьи, другой глубоко влияет на наше современное общество. Первый вопрос — супружеские разногласия, то есть ухудшение отношений между мужем и женой. В Двадцать четвёртом сиянии Бедиуззаман Саид Нурси говорит, цитирую: «Согласно шариату, муж должен подходить жене. То есть они должны подходить друг другу. Важнейшая сторона этой совместимости связана с религией». Итак, по его мнению,</w:t>
      </w:r>
    </w:p>
    <w:p>
      <w:pPr>
        <w:keepNext/>
      </w:pPr>
      <w:hyperlink r:id="rId38">
        <w:r>
          <w:rPr>
            <w:color w:val="1155CC"/>
            <w:u w:val="single"/>
          </w:rPr>
          <w:t>00:22:16 – 00:22:57</w:t>
        </w:r>
      </w:hyperlink>
    </w:p>
    <w:p>
      <w:r>
        <w:t>лучшая пара — та, в которой супруги помогают друг другу сохранять дин, то есть религиозность. Живя вместе в этом мире, они должны иметь сильное стремление, твёрдую цель вновь соединиться в раю. Проиграла та пара, которая жила вместе здесь, но не смогла воссоединиться в раю. На мой взгляд, это очень интересное понимание. Первые человеческие отношения, созданные Аллахом, Пречист Он и Возвышен, — отношения Адама и Евы, то есть их брак, начавшийся в раю до нисхождения на землю. Значит, изначальной родиной наших предков был рай. Поэтому после жизни</w:t>
      </w:r>
    </w:p>
    <w:p>
      <w:pPr>
        <w:keepNext/>
      </w:pPr>
      <w:hyperlink r:id="rId39">
        <w:r>
          <w:rPr>
            <w:color w:val="1155CC"/>
            <w:u w:val="single"/>
          </w:rPr>
          <w:t>00:22:57 – 00:23:41</w:t>
        </w:r>
      </w:hyperlink>
    </w:p>
    <w:p>
      <w:r>
        <w:t>здесь супругам следует вернуться туда, откуда пришли их предки, — в рай. Бедиуззаман Саид Нурси, да помилует его Аллах, прекрасно выразил это в Двадцать четвёртом сиянии. Когда оба супруга, муж и и жена, ставят веру на первое место и укрепляют духовную связь с Аллахом, они сближаются друг с другом. Религиозность преодолевает разделяющий их разрыв, сближает их и укрепляет отношения. Чем ближе супруги к Аллаху, тем ближе они друг к другу. Если они разрывают связь с Аллахом, они разрывают связь друг с другом. Это, это похоже на пирамиду любви.</w:t>
      </w:r>
    </w:p>
    <w:p>
      <w:pPr>
        <w:keepNext/>
      </w:pPr>
      <w:hyperlink r:id="rId40">
        <w:r>
          <w:rPr>
            <w:color w:val="1155CC"/>
            <w:u w:val="single"/>
          </w:rPr>
          <w:t>00:23:42 – 00:24:27</w:t>
        </w:r>
      </w:hyperlink>
    </w:p>
    <w:p>
      <w:r>
        <w:t>Вы знаете, что форма пирамиды похожа на треугольник, верно? Представьте: положение Аллаха — в вершине, а мужа и жены — у основания, образуя [вид треугольника неясен]. Дела, угодные Аллаху, Пречист Он и Возвышен, приближают их к Нему и друг к другу. А дела, неугодные Аллаху, Пречист Он и Возвышен, создают между ними расстояние. Что это значит? Чем ближе супруги к Аллаху, тем ближе они друг к другу. Если они разрывают связь с Аллахом, они разрывают связь друг с другом. Это прекрасно выражено в данном Сиянии. По мнению устаза Нурси, супружеские отношения не должны быть</w:t>
      </w:r>
    </w:p>
    <w:p>
      <w:pPr>
        <w:keepNext/>
      </w:pPr>
      <w:hyperlink r:id="rId41">
        <w:r>
          <w:rPr>
            <w:color w:val="1155CC"/>
            <w:u w:val="single"/>
          </w:rPr>
          <w:t>00:24:27 – 00:25:13</w:t>
        </w:r>
      </w:hyperlink>
    </w:p>
    <w:p>
      <w:r>
        <w:t>рассчитаны лишь на краткий период земной жизни. Он считал их вечными: они начинаются здесь и доходят до рая. Брачный союз для него — обязательство на всю жизнь и после неё, а не временный этап. Он не ограничится этим миром, но продолжится и в будущей жизни. На этом завершается мой первый пункт. Второй вопрос — глобальная дезинформация, угрожающая нашей общественной стабильности. Все мы знаем его знаменитую пятничную проповедь в мечети Омейядов в Дамаске в 1911 году, где он прекрасно описал шесть тяжёлых недугов.</w:t>
      </w:r>
    </w:p>
    <w:p>
      <w:pPr>
        <w:keepNext/>
      </w:pPr>
      <w:hyperlink r:id="rId42">
        <w:r>
          <w:rPr>
            <w:color w:val="1155CC"/>
            <w:u w:val="single"/>
          </w:rPr>
          <w:t>00:25:13 – 00:25:56</w:t>
        </w:r>
      </w:hyperlink>
    </w:p>
    <w:p>
      <w:r>
        <w:t>Один из этих недугов — смерть правдивости, то есть нечестность и лицемерие. Саид Нурси утверждает: лицемерие и нечестность человека не только вредят другим, другим, но и разрушают нашу общественную солидарность. В сегодняшнем мире истина стала редкостью. Ложные новости, фальшивые новости и контент, созданный ИИ, повсюду. Подлинность и надёжность в современном обществе снижаются день ото дня. Дипфейки быстро распространяются. Общество переживает кризис доверия. Люди особенно растеряны: не знают, куда идти и кому доверять. [Слово неясно] Они утратили доверие ко всему и ко всем.</w:t>
      </w:r>
    </w:p>
    <w:p>
      <w:pPr>
        <w:keepNext/>
      </w:pPr>
      <w:hyperlink r:id="rId43">
        <w:r>
          <w:rPr>
            <w:color w:val="1155CC"/>
            <w:u w:val="single"/>
          </w:rPr>
          <w:t>00:25:57 – 00:26:40</w:t>
        </w:r>
      </w:hyperlink>
    </w:p>
    <w:p>
      <w:r>
        <w:t>Чтобы построить общество, основанное на [откровении?], мы должны бороться со всеми видами лжи, вымысла и дезинформации. В качестве средства устаз Нурси предлагает правдивость, сидк, искренность как не подлежащую компромиссу ценность, на которой строятся все личные и организационные отношения. И Священный Коран, кораническое руководство, также наставляет нас отстаивать истину во всех сторонах нашей жизни. Все мы знаем, что наш любимый Пророк был правдивым. Жители Мекки, несмотря на враждебность, были вынуждены называть его ас-Садик, аль-Амин — правдивый, надёжный человек.</w:t>
      </w:r>
    </w:p>
    <w:p>
      <w:pPr>
        <w:keepNext/>
      </w:pPr>
      <w:hyperlink r:id="rId44">
        <w:r>
          <w:rPr>
            <w:color w:val="1155CC"/>
            <w:u w:val="single"/>
          </w:rPr>
          <w:t>00:26:40 – 00:27:21</w:t>
        </w:r>
      </w:hyperlink>
    </w:p>
    <w:p>
      <w:r>
        <w:t>Думаю, вы все знаете знаменитую историю: когда были ниспосланы коранические аяты, наш Пророк поднялся на гору Сафа и позвал жителей Мекки. Он сказал: «О мой род, если я скажу, что за горой стоит войско, готовое напасть на вас, поверите ли вы мне?» Что они ответили? Все вместе сказали: «Да, мы непременно поверим тебе, ведь мы никогда не слышали от тебя ни единой лжи». Аллаху акбар! Такова была репутация правдивости нашего любимого Пророка Мухаммада; об этом свидетельствовала его собственная община.</w:t>
      </w:r>
    </w:p>
    <w:p>
      <w:pPr>
        <w:keepNext/>
      </w:pPr>
      <w:hyperlink r:id="rId45">
        <w:r>
          <w:rPr>
            <w:color w:val="1155CC"/>
            <w:u w:val="single"/>
          </w:rPr>
          <w:t>00:27:21 – 00:28:03</w:t>
        </w:r>
      </w:hyperlink>
    </w:p>
    <w:p>
      <w:r>
        <w:t>Как средство против неправды и лжи Саид Нурси предлагает честность, правдивость и прозрачность в общественной жизни. Послание Нурси было ясно: он требует, чтобы всякое общение основывалось на искренности и верности фактам. Борьба с ложью и пропагандой должна стать центральным принципом современной общественной деятельности ради общества, основанного на [откровении?]. Борьба с глобальной дезинформацией — общий долг всей уммы. Коран повелевает мусульманам критически исследовать и проверять любую новость, прежде чем принять её или поделиться ею. Увидев что-либо в Facebook, Twitter или социальных сетях, мы не можем делиться этим без проверки. Ведь Аллах сказал...</w:t>
      </w:r>
    </w:p>
    <w:p>
      <w:pPr>
        <w:keepNext/>
      </w:pPr>
      <w:hyperlink r:id="rId46">
        <w:r>
          <w:rPr>
            <w:color w:val="1155CC"/>
            <w:u w:val="single"/>
          </w:rPr>
          <w:t>00:28:03 – 00:28:39</w:t>
        </w:r>
      </w:hyperlink>
    </w:p>
    <w:p>
      <w:r>
        <w:t>[Следующие слова не разобраны.] Поэтому мы должны установить и проверить достоверность новости. Если нужно, сверим и перепроверим ещё раз. Только потом можно делиться. Итак, дорогие братья и сёстры, настоящий мир в наших общинах и семьях наступит лишь тогда, когда мы полностью подчиним сердца повелениям Аллаха, Пречист Он и Возвышен, и Его Божественному откровению. Это и было стремлением Саида Нурси на протяжении всей жизни. Большое спасибо за ваше время. Для меня честь выступать на этом форуме. Да благословит Аллах всех вас. Мир вам, милость Аллаха и Его благословение.</w:t>
      </w:r>
    </w:p>
    <w:p>
      <w:pPr>
        <w:keepNext/>
      </w:pPr>
      <w:hyperlink r:id="rId47">
        <w:r>
          <w:rPr>
            <w:color w:val="1155CC"/>
            <w:u w:val="single"/>
          </w:rPr>
          <w:t>00:28:45 – 00:29:27</w:t>
        </w:r>
      </w:hyperlink>
    </w:p>
    <w:p>
      <w:r>
        <w:t>Большое спасибо, доктор Мизанур Рахман, за просвещающие слова а также за соблюдение времени. А теперь я приглашаю доктора Ранию Авад на трибуну. Мир вам, милость Аллаха и Его благословение. Во имя Аллаха, Милостивого, Милосердного. Благословение и мир нашему господину Мухаммаду, его семье и всем сподвижникам. Мой доклад будет [вступительная фраза неполная]. Для меня честь и радость быть здесь. И вспоминать учение Бадиуззамана Саида</w:t>
      </w:r>
    </w:p>
    <w:p>
      <w:pPr>
        <w:keepNext/>
      </w:pPr>
      <w:hyperlink r:id="rId48">
        <w:r>
          <w:rPr>
            <w:color w:val="1155CC"/>
            <w:u w:val="single"/>
          </w:rPr>
          <w:t>00:29:27 – 00:30:12</w:t>
        </w:r>
      </w:hyperlink>
    </w:p>
    <w:p>
      <w:r>
        <w:t>Нурси, говорить о семье и о наших детях. Хочу начать с вопроса, который задал нам доктор Туна. Достаточно ли благочестия семьи, чтобы все её члены следовали велениям Аллаха, Пречист Он и Возвышен? Оказывается, личного благочестия, личной богобоязненности недостаточно для всей семьи. Необходимы дополнительные совместные усилия. Ведь каждая семья сталкивается с давлением: со стороны СМИ или людей в нашем социальном окружении,</w:t>
      </w:r>
    </w:p>
    <w:p>
      <w:pPr>
        <w:keepNext/>
      </w:pPr>
      <w:hyperlink r:id="rId49">
        <w:r>
          <w:rPr>
            <w:color w:val="1155CC"/>
            <w:u w:val="single"/>
          </w:rPr>
          <w:t>00:30:13 – 00:30:53</w:t>
        </w:r>
      </w:hyperlink>
    </w:p>
    <w:p>
      <w:r>
        <w:t>либо в других местах, где пытаются вытеснить религию и духовность из основы семьи. Поэтому хочу обратиться к Пророку, мир ему и благословение, и посмотреть, что он сделал в обществе Медины. Когда пророк Мухаммад, мир ему и благословение, переселился в Медину, он не учил, что тазкии, очищения души и сердца, достаточно. Иначе все учения были бы лишь духовными. Однако в Медине мы видим общественную и институциональную инфраструктуру.</w:t>
      </w:r>
    </w:p>
    <w:p>
      <w:pPr>
        <w:keepNext/>
      </w:pPr>
      <w:hyperlink r:id="rId50">
        <w:r>
          <w:rPr>
            <w:color w:val="1155CC"/>
            <w:u w:val="single"/>
          </w:rPr>
          <w:t>00:30:53 – 00:31:37</w:t>
        </w:r>
      </w:hyperlink>
    </w:p>
    <w:p>
      <w:r>
        <w:t>Муа́хат, объединение в братство ансаров и мухаджиров, — как раз такой пример. Мисак аль-Мадина, конституция Медины для установления законов и порядка. Управление рынком, обеспечивающее справедливую и честную торговлю. Да, и создание общественных пространств вокруг мечети, а не только самой мечети. Сегодня во многих наших странах, а здесь представлены многие из них, мы видим: Прекрасные мечети, прекрасные места поклонения используются для молитвы лишь минуты в день, а остальное время пустуют. Гораздо практичнее и ближе к сунне</w:t>
      </w:r>
    </w:p>
    <w:p>
      <w:pPr>
        <w:keepNext/>
      </w:pPr>
      <w:hyperlink r:id="rId51">
        <w:r>
          <w:rPr>
            <w:color w:val="1155CC"/>
            <w:u w:val="single"/>
          </w:rPr>
          <w:t>00:31:37 – 00:32:20</w:t>
        </w:r>
      </w:hyperlink>
    </w:p>
    <w:p>
      <w:r>
        <w:t>Пророка, мир ему и благословение, было бы создавать общественные центры, где дети закрепляли бы то, чему учатся дома. Хочу по-новому представить эти общественные пространства. В моей области — психиатрии, психологии и психического здоровья — представим такие службы в каждом из этих центров. Представьте, что это встроено в наши религиозные и культурные пространства. Представьте также, что воспитанием занимается не узкая нуклеарная семья — мать, отец и дети, — которую предлагает</w:t>
      </w:r>
    </w:p>
    <w:p>
      <w:pPr>
        <w:keepNext/>
      </w:pPr>
      <w:hyperlink r:id="rId52">
        <w:r>
          <w:rPr>
            <w:color w:val="1155CC"/>
            <w:u w:val="single"/>
          </w:rPr>
          <w:t>00:32:20 – 00:33:03</w:t>
        </w:r>
      </w:hyperlink>
    </w:p>
    <w:p>
      <w:r>
        <w:t>современное общество. А, как прежде, взаимосвязанная семья, где за воспитание ребёнка отвечают многие. Пусть домашний труд не ложится только на плечи женщины. Прошу выслушать меня: следуем примеру Пророка, мир ему и благословение, который сам участвовал в домашних делах. Кроме того, детей воспитывает не только мать. Она будет отвечать перед Господом в Судный день, как и отец ребёнка. Он исполняет роль отца, воспитывает и несёт ответственность</w:t>
      </w:r>
    </w:p>
    <w:p>
      <w:pPr>
        <w:keepNext/>
      </w:pPr>
      <w:hyperlink r:id="rId53">
        <w:r>
          <w:rPr>
            <w:color w:val="1155CC"/>
            <w:u w:val="single"/>
          </w:rPr>
          <w:t>00:33:03 – 00:33:47</w:t>
        </w:r>
      </w:hyperlink>
    </w:p>
    <w:p>
      <w:r>
        <w:t>за тарбию, как и мать. Иное толкование — лишь культурное толкование, противоречащее сунне нашей религии. И мать, и отец отвечают за воспитание своего ребёнка и своих детей. Особо подчеркну понятие тарбии: оно возвращает к вашему Раббу, Господу, то есть к познанию своего Господа. В традиционных исламских обществах были не только родители и бабушки с дедушками, но и мурабби, шейх-воспитатель. Духовные наставники и учителя подкрепляли то, чему родители учили дома. Сегодня нам этого остро не хватает.</w:t>
      </w:r>
    </w:p>
    <w:p>
      <w:pPr>
        <w:keepNext/>
      </w:pPr>
      <w:hyperlink r:id="rId54">
        <w:r>
          <w:rPr>
            <w:color w:val="1155CC"/>
            <w:u w:val="single"/>
          </w:rPr>
          <w:t>00:33:48 – 00:34:29</w:t>
        </w:r>
      </w:hyperlink>
    </w:p>
    <w:p>
      <w:r>
        <w:t>Вернувшись к этому, мы обрели бы больше стойкости в браке и воспитании детей и могли бы помочь им выдержать бурю современных проблем вокруг нас. Хочу также вернуться к самой цели, ради которой Аллах поместил нас на землю. Как вы знаете, это служение, рабство перед Аллахом во всём, что мы делаем. Это и халифат: быть подлинными попечителями, хранителями наших семей, общин, наших земель, этой земли.</w:t>
      </w:r>
    </w:p>
    <w:p>
      <w:pPr>
        <w:keepNext/>
      </w:pPr>
      <w:hyperlink r:id="rId55">
        <w:r>
          <w:rPr>
            <w:color w:val="1155CC"/>
            <w:u w:val="single"/>
          </w:rPr>
          <w:t>00:34:29 – 00:35:10</w:t>
        </w:r>
      </w:hyperlink>
    </w:p>
    <w:p>
      <w:r>
        <w:t>Это значит, что важно каждое малое решение. То, как мы распоряжаемся деньгами, устраиваем дом и учим детей, должно соответствовать поклонению Аллаху, Пречист Он и Возвышен. Хочу привести слова нашего господина Али и завершить этой мыслью. У Али, да почтит Аллах его лик, была прекрасная идея о семилетних периодах воспитания детей. Семь лет играть с ними, семь лет приучать к дисциплине и учить, а затем семь лет дружить с ними. Но спрошу слушателей: к 14 годам, которые являются</w:t>
      </w:r>
    </w:p>
    <w:p>
      <w:pPr>
        <w:keepNext/>
      </w:pPr>
      <w:hyperlink r:id="rId56">
        <w:r>
          <w:rPr>
            <w:color w:val="1155CC"/>
            <w:u w:val="single"/>
          </w:rPr>
          <w:t>00:35:10 – 00:35:52</w:t>
        </w:r>
      </w:hyperlink>
    </w:p>
    <w:p>
      <w:r>
        <w:t>последним этапом игры с ребёнком, затем вы будете его учить, затем дружить с ним. Как родителю подружиться с ребёнком, если он не вкладывался в это первые 14 лет? Аллах, Пречист и Возвышен, знает психологию Своих творений. Психологически, в подростковом возрасте человек обращается к сверстникам и друзьям больше, чем к родителям. Что же делать родителям? Первые 14 лет они проводят, создавая и укрепляя сообщество, дружеские и семейные связи с близкими по взглядам людьми. Зная, что подростки прежде</w:t>
      </w:r>
    </w:p>
    <w:p>
      <w:pPr>
        <w:keepNext/>
      </w:pPr>
      <w:hyperlink r:id="rId57">
        <w:r>
          <w:rPr>
            <w:color w:val="1155CC"/>
            <w:u w:val="single"/>
          </w:rPr>
          <w:t>00:35:52 – 00:36:35</w:t>
        </w:r>
      </w:hyperlink>
    </w:p>
    <w:p>
      <w:r>
        <w:t>обратятся к сверстникам, они окружают их сухбой салиха, праведным товариществом. Это не возникает в вакууме. Это должно возникать и взращиваться в первые 14 лет жизни ребёнка. Надеемся, иншааллах, понимать фалах, успех, как успех перед Богом. Это не звания, дипломы, заработанные деньги, поддерживающие нас места или трибуны, на которых мы стоим. Какой во всём этом смысл? Говорю как человек из одного из ведущих университетов мира. Что даёт этот диплом? Что даёт эта работа? Если в итоге она не приносит мне рая, что даёт ваша работа?</w:t>
      </w:r>
    </w:p>
    <w:p>
      <w:pPr>
        <w:keepNext/>
      </w:pPr>
      <w:hyperlink r:id="rId58">
        <w:r>
          <w:rPr>
            <w:color w:val="1155CC"/>
            <w:u w:val="single"/>
          </w:rPr>
          <w:t>00:36:36 – 00:37:16</w:t>
        </w:r>
      </w:hyperlink>
    </w:p>
    <w:p>
      <w:r>
        <w:t>Что даёт ваше воспитание, если в итоге оно не ведёт вас, вашего ребёнка, супруга и членов семьи в рай? Завершим словами: благочестивые семьи не могут выжить на изолированных островах. Нужна парадигма, основанная на откровении, где Коран и сунна — основа строения, и общественные и институциональные системы, делающие праведность устойчивой. Молюсь, чтобы это было полезно вам, иншааллах, как напоминание прежде мне самой, а затем вам, чтобы Аллах, Пречист Он и Возвышен, принял от нас, помог и поддержал нас в наших усилиях. Да благословит вас Аллах.</w:t>
      </w:r>
    </w:p>
    <w:p>
      <w:pPr>
        <w:keepNext/>
      </w:pPr>
      <w:hyperlink r:id="rId59">
        <w:r>
          <w:rPr>
            <w:color w:val="1155CC"/>
            <w:u w:val="single"/>
          </w:rPr>
          <w:t>00:37:16 – 00:37:59</w:t>
        </w:r>
      </w:hyperlink>
    </w:p>
    <w:p>
      <w:r>
        <w:t>Хвала Аллаху, Господу миров. Благословение и мир наставнику Мухаммаду, его семье и всем сподвижникам. Спасибо. Большое спасибо. Выступление доктора Рании. Два слова очень важны. Чтобы снова [выразить?] их. Одно — стойкость. [Каждый…] Мы можем не суметь сделать нужное или столкнуться с трудностями. Это нормально. Но если у нас есть стойкость, есть выдержка, мы преодолеваем это.</w:t>
      </w:r>
    </w:p>
    <w:p>
      <w:pPr>
        <w:keepNext/>
      </w:pPr>
      <w:hyperlink r:id="rId60">
        <w:r>
          <w:rPr>
            <w:color w:val="1155CC"/>
            <w:u w:val="single"/>
          </w:rPr>
          <w:t>00:37:59 – 00:38:40</w:t>
        </w:r>
      </w:hyperlink>
    </w:p>
    <w:p>
      <w:r>
        <w:t>Во-вторых, она говорила о братстве, которое наш Пророк установил между ансарами и мухаджирами. Если мы попробуем растить детей каждый сам по себе, мы не справимся. Если мы попробуем попасть в рай поодиночке, это тоже очень трудно. Мы должны быть братьями и сёстрами, должны поддерживать друг друга. Теперь я приглашаю доктора Самета Яхью Бала на трибуну. Прошу вас. Мир вам. Скажу несколько слов об осмысленном исследовании и принадлежности в семье.</w:t>
      </w:r>
    </w:p>
    <w:p>
      <w:pPr>
        <w:keepNext/>
      </w:pPr>
      <w:hyperlink r:id="rId61">
        <w:r>
          <w:rPr>
            <w:color w:val="1155CC"/>
            <w:u w:val="single"/>
          </w:rPr>
          <w:t>00:38:40 – 00:39:23</w:t>
        </w:r>
      </w:hyperlink>
    </w:p>
    <w:p>
      <w:r>
        <w:t>Учитель Бедиуззаман упоминает в «Тарихче-и Хаят» следующий контекст. Мир переживает великий духовный кризис. Болезнь, возникшая в [западном?] обществе с потрясёнными устоями, эпидемия, словно чума, распространяется на всё человечество. Там он спрашивает, какую позицию займёт исламское общество перед этим положением. Неужели, говорит он, оно противостоит этому прогнившими, зловонными, [разложившимися?] правилами и методами Запада? Нет. Великие умы я вижу в беспечности. Да, с переходом от аграрного общества к светской революции и современной жизни произошла урбанизация. Мы приветствовали это, порой не замечая идеологии внутри «логии» технологии,</w:t>
      </w:r>
    </w:p>
    <w:p>
      <w:pPr>
        <w:keepNext/>
      </w:pPr>
      <w:hyperlink r:id="rId62">
        <w:r>
          <w:rPr>
            <w:color w:val="1155CC"/>
            <w:u w:val="single"/>
          </w:rPr>
          <w:t>00:39:23 – 00:40:04</w:t>
        </w:r>
      </w:hyperlink>
    </w:p>
    <w:p>
      <w:r>
        <w:t>проглатывали её и применяли всё это в своей жизни. Но здесь мы, конечно, столкнулись со многими проблемами, и проблемы семьи — одна из них. Эти проблемы не ограничились хаотичной урбанизацией, блочной застройкой, устройством искажённых городов. Они исказили также смысл, духовность, ценности и веру внутри семьи и нанесли им удар. Поэтому и поколения вследствие этого искажения и искажения словно стали искривлёнными и искажёнными. Это нужно очень хорошо понять.</w:t>
      </w:r>
    </w:p>
    <w:p>
      <w:pPr>
        <w:keepNext/>
      </w:pPr>
      <w:hyperlink r:id="rId63">
        <w:r>
          <w:rPr>
            <w:color w:val="1155CC"/>
            <w:u w:val="single"/>
          </w:rPr>
          <w:t>00:40:04 – 00:40:48</w:t>
        </w:r>
      </w:hyperlink>
    </w:p>
    <w:p>
      <w:r>
        <w:t>Учитель Бедиуззаман, семью… Как я сказал: исследование; под исследованием в семье я понимаю исследование, удовлетворяющее и питающее разум. Во-вторых, под принадлежностью я понимаю принадлежность, которая в семье обнимает сердце и принимает его в себя. В аграрном обществе мы учились религии и через культуру. Была большая семья: дядя по матери, тётя по отцу, рядом мать, бабушки по матери и по отцу; ребёнок словно рождался внутри культуры. Несмотря на ошибки, в этой культуре передавалась религия и было общение. Сегодня же, в современной светской жизни, с удлинением рабочего дня и появлением социальных сетей домашние оказались словно в положении,</w:t>
      </w:r>
    </w:p>
    <w:p>
      <w:pPr>
        <w:keepNext/>
      </w:pPr>
      <w:hyperlink r:id="rId64">
        <w:r>
          <w:rPr>
            <w:color w:val="1155CC"/>
            <w:u w:val="single"/>
          </w:rPr>
          <w:t>00:40:48 – 00:41:29</w:t>
        </w:r>
      </w:hyperlink>
    </w:p>
    <w:p>
      <w:r>
        <w:t>разорвавшем даже нуклеарную семью. Обычно при словах «нуклеарная семья» я думал: ядро уже неделимо. То есть нейтрон, протон и атом очень тесно связаны друг с другом. К сожалению, светская революция уничтожила и это понятие нуклеарной семьи, и между членами семьи нет общения. Родители словно заняли положение управляющих семьёй. Между тем, с особым акцентом учителя Бедиуззамана на матерях, говорится, что матери — первые и самые влиятельные учителя своих детей. И что, конечно, делает ребёнок, не находя в семье этой принадлежности? Не испытав этой передачи в семейной культуре, в культурной истории,</w:t>
      </w:r>
    </w:p>
    <w:p>
      <w:pPr>
        <w:keepNext/>
      </w:pPr>
      <w:hyperlink r:id="rId65">
        <w:r>
          <w:rPr>
            <w:color w:val="1155CC"/>
            <w:u w:val="single"/>
          </w:rPr>
          <w:t>00:41:29 – 00:42:09</w:t>
        </w:r>
      </w:hyperlink>
    </w:p>
    <w:p>
      <w:r>
        <w:t>он увлекается другими принадлежностями, другими центрами удовольствия и их алгоритмами. Не увлечься ими невозможно. Поэтому эту семейную культуру непременно надо воплотить, осуществив срочный план действий. Уже если после определённого возраста… Посмотрите, порой мы беседуем с неверующими. Среди них есть дети религиозных семей и других семей, но мы постоянно сталкиваемся с этой проблемой: они не получают этого от семьи. Учитель Бедиуззаман говорит: если ребёнок в детстве не получит сильного урока веры, то ему почти так же трудно, как немусульманину принять ислам позднее, с большим трудом, с большой [трудностью?], он сможет принять основы и правила ислама</w:t>
      </w:r>
    </w:p>
    <w:p>
      <w:pPr>
        <w:keepNext/>
      </w:pPr>
      <w:hyperlink r:id="rId66">
        <w:r>
          <w:rPr>
            <w:color w:val="1155CC"/>
            <w:u w:val="single"/>
          </w:rPr>
          <w:t>00:42:09 – 00:42:53</w:t>
        </w:r>
      </w:hyperlink>
    </w:p>
    <w:p>
      <w:r>
        <w:t>в свою душу. Особенно если не видит семью, мать и отца религиозными, по-настоящему религиозными, он совершенно отчуждается. Очень примечательная, драматическая картина. Так и есть. Ребёнку восемнадцать-двадцать лет, и вы видите, что от семьи он не получил ни исследования веры, питающего разум, ни принадлежности, обнимающей сердце. Он словно растёт в мире без принадлежности. Соответственно складывается весь мир его веры. Не буду затягивать выступление. Друзья, мои коллеги-учёные [были гостями?], они немного выступили, так что я буду краток. Но скажем и это: говоря о срочном плане действий для семьи,</w:t>
      </w:r>
    </w:p>
    <w:p>
      <w:pPr>
        <w:keepNext/>
      </w:pPr>
      <w:hyperlink r:id="rId67">
        <w:r>
          <w:rPr>
            <w:color w:val="1155CC"/>
            <w:u w:val="single"/>
          </w:rPr>
          <w:t>00:42:53 – 00:43:37</w:t>
        </w:r>
      </w:hyperlink>
    </w:p>
    <w:p>
      <w:r>
        <w:t>вспомним также следующие слова учителя. Место, где человек находит проявление — вот так, утешение — и ищет убежища, это семья. Словно маленький рай в этом мире, словно его маленький мир, где он решает все свои беды, трудности и проблемы. Конечно, учитель Бедиуззаман расширяет это понятие семьи. Например, говорит, что дядя и тётя по отцу — как отец. По сути, акцент — на большой семье. Ведь в такой семье ребёнок не может остаться один. Сразу сделаю отступление. У светской системы лишь одна цель. Лишь одна цель. Оставить человека одного. Сделать так, чтобы оставленный один человек принадлежал ей. Мы все вместе обязаны помешать им осуществить эту цель.</w:t>
      </w:r>
    </w:p>
    <w:p>
      <w:pPr>
        <w:keepNext/>
      </w:pPr>
      <w:hyperlink r:id="rId68">
        <w:r>
          <w:rPr>
            <w:color w:val="1155CC"/>
            <w:u w:val="single"/>
          </w:rPr>
          <w:t>00:43:37 – 00:44:17</w:t>
        </w:r>
      </w:hyperlink>
    </w:p>
    <w:p>
      <w:r>
        <w:t>Поэтому Бедиуззаман Саид Нурси расширяет это понятие семьи. Дом — медресе Нур. Он описывает его как место, где объясняют истины Корана. Говорит о необходимости делиться этим с соседями. Даёт послания о необходимости осуществления этого социологического движения и охвата им всего общества. Назовём это, пожалуй, архитектурой братства. Он берёт эту семейную модель, эту модель семьи в исламском обществе, и кодирует эту истину для всего общества. Как мы сказали, он строит архитектуру братства. Благодаря этой архитектуре в той культуре сохраняются и убеждения. В качестве альтернативы, альтернативы центрам удовольствия,</w:t>
      </w:r>
    </w:p>
    <w:p>
      <w:pPr>
        <w:keepNext/>
      </w:pPr>
      <w:hyperlink r:id="rId69">
        <w:r>
          <w:rPr>
            <w:color w:val="1155CC"/>
            <w:u w:val="single"/>
          </w:rPr>
          <w:t>00:44:17 – 00:45:00</w:t>
        </w:r>
      </w:hyperlink>
    </w:p>
    <w:p>
      <w:r>
        <w:t>он создаёт то, что называют родством душ, институт дружбы, братства, коллективную духовную личность, и этой коллективной духовной личностью удерживает человека. Мы порой очень стараемся убедить, но принадлежность предшествует убеждению. Среди моих собеседников доныне, тех, кого пытаются и нужно убедить, на девяносто девять процентов утратили принадлежность, не чувствовали себя нигде своими, были исключены из общества, состояли из таких людей. Поэтому мы всегда будем надеяться. Как когда весь мир был во тьме, а в доме Пророка, в одном-единственном доме горел свет, ко всему дому — из того дома, где истину действительно воплощали в жизни,</w:t>
      </w:r>
    </w:p>
    <w:p>
      <w:pPr>
        <w:keepNext/>
      </w:pPr>
      <w:hyperlink r:id="rId70">
        <w:r>
          <w:rPr>
            <w:color w:val="1155CC"/>
            <w:u w:val="single"/>
          </w:rPr>
          <w:t>00:45:00 – 00:45:42</w:t>
        </w:r>
      </w:hyperlink>
    </w:p>
    <w:p>
      <w:r>
        <w:t>эта истина распространилась по всему миру, распространился ислам. Так же и это нужно вновь поставить на повестку дня. Подводя итог, скажу напоследок следующее. Каждый ребёнок, рождающийся в семье, словно рождается в школе; родитель в этой семье должен смотреть на ребёнка с таким осознанием. Поэтому, если мы хотим положить конец миру — спасти мир от этого зловещего конца, нам надо изменить каждого рождающегося ребёнка. Ведь когда изменится каждый новорождённый ребёнок, когда исследование напитает его разум, а принадлежность обнимет его сердце,</w:t>
      </w:r>
    </w:p>
    <w:p>
      <w:pPr>
        <w:keepNext/>
      </w:pPr>
      <w:hyperlink r:id="rId71">
        <w:r>
          <w:rPr>
            <w:color w:val="1155CC"/>
            <w:u w:val="single"/>
          </w:rPr>
          <w:t>00:45:42 – 00:46:14</w:t>
        </w:r>
      </w:hyperlink>
    </w:p>
    <w:p>
      <w:r>
        <w:t>изменится весь мир. Благодарю за внимание. Самет-ходжа закончил [за?] ровно 7 минут, секунда в секунду. Не знаю; и на часы не смотрел. Видимо, чувствует время. Мы благодарим его. Он вместил много смысла в эти 7 минут. Не затягивая, приглашаю доктора Беррин на трибуну.</w:t>
      </w:r>
    </w:p>
    <w:p>
      <w:pPr>
        <w:keepNext/>
      </w:pPr>
      <w:hyperlink r:id="rId72">
        <w:r>
          <w:rPr>
            <w:color w:val="1155CC"/>
            <w:u w:val="single"/>
          </w:rPr>
          <w:t>00:46:24 – 00:47:06</w:t>
        </w:r>
      </w:hyperlink>
    </w:p>
    <w:p>
      <w:r>
        <w:t>Мир и благословение Аллаха всем вам. Большая честь быть здесь и получить свою долю от этого [места?]. С «Рисале-и Нур» я познакомилась в средней школе в Кечиорене, Анкара, через тётю Хайрие, через её всеобъемлющую, обволакивающую заботу. Сперва я полюбила её мягкость, потом — то, что она рассказывала. Среди гороподобных волн жизни и событий всегда державшее меня за руку, порой отводившее от края пропасти, затем, [Я уповала?] на Аллаха. через эту тайну направлявшее меня к созерцанию «Рисале-и Нур» — величайший дар моей жизни. Сегодня на общество и семью с откровением в центре</w:t>
      </w:r>
    </w:p>
    <w:p>
      <w:pPr>
        <w:keepNext/>
      </w:pPr>
      <w:hyperlink r:id="rId73">
        <w:r>
          <w:rPr>
            <w:color w:val="1155CC"/>
            <w:u w:val="single"/>
          </w:rPr>
          <w:t>00:47:06 – 00:47:47</w:t>
        </w:r>
      </w:hyperlink>
    </w:p>
    <w:p>
      <w:r>
        <w:t>я хочу взглянуть как клинический психолог через три основных вопроса. В каждом вопросе сперва обозначу проблему, затем рассмотрю, как с позиций клинической психологии и «Рисале-и Нур» мы можем выработать решение. Первый вопрос: как массовое общество повлияло на семью? Все знают обо всех. Сегодня число людей, с которыми мы связаны, больше, чем когда-либо в истории. Но сколько у нас глубоких, значимых отношений? Сеть выросла, средств связи стало больше. Но знание о том, в каком состоянии находится другой, не выросло в той же мере. Раньше мы знали дядю Мехмета, торговца овощами.</w:t>
      </w:r>
    </w:p>
    <w:p>
      <w:pPr>
        <w:keepNext/>
      </w:pPr>
      <w:hyperlink r:id="rId74">
        <w:r>
          <w:rPr>
            <w:color w:val="1155CC"/>
            <w:u w:val="single"/>
          </w:rPr>
          <w:t>00:47:47 – 00:48:30</w:t>
        </w:r>
      </w:hyperlink>
    </w:p>
    <w:p>
      <w:r>
        <w:t>Если он не открывал лавку, волновались и звонили ему. Возможно, и он — о нас. Теперь мы все — лишь номер цифрового заказа. Супруги в одном доме, но внимание — на разных экранах. Двое чужих, двое соседей по дому. Во многих внутри пожар, а витрина красива. Как говорят: снаружи жжёт тебя, изнутри — меня. А детей теперь воспитывают не только родители. Алгоритмы, цифровые платформы, рынки, массовая культура и инфлюенсеры формируют их. Каким тебе быть? Чего тебе хотеть? Что тебе ценить? Родители теперь лишь один из участников истории детей.</w:t>
      </w:r>
    </w:p>
    <w:p>
      <w:pPr>
        <w:keepNext/>
      </w:pPr>
      <w:hyperlink r:id="rId75">
        <w:r>
          <w:rPr>
            <w:color w:val="1155CC"/>
            <w:u w:val="single"/>
          </w:rPr>
          <w:t>00:48:30 – 00:49:11</w:t>
        </w:r>
      </w:hyperlink>
    </w:p>
    <w:p>
      <w:r>
        <w:t>Такова проблема. А решение? Главная проблема, на мой взгляд, не в уменьшении общения, а в уменьшении душевной близости. Связей много, а человек одинок. Парадокс: сеть растёт, а душевной близости меньше. Противоядие — сердечная близость. В «Рисале-и Нур» это не просто знать кого-то, а перестать видеть в другом случайного человека; это знакомый, с которым чувствуешь близость. Это подлинная привязанность, подлинное сближение, способность разделять состояние другого, быть спутником, свидетелем его истории, её печальных и счастливых</w:t>
      </w:r>
    </w:p>
    <w:p>
      <w:pPr>
        <w:keepNext/>
      </w:pPr>
      <w:hyperlink r:id="rId76">
        <w:r>
          <w:rPr>
            <w:color w:val="1155CC"/>
            <w:u w:val="single"/>
          </w:rPr>
          <w:t>00:49:11 – 00:49:51</w:t>
        </w:r>
      </w:hyperlink>
    </w:p>
    <w:p>
      <w:r>
        <w:t>мгновений. Близость несёт и ответственность за другого. Я говорю об ответственности в поступках, а не об отправке эмодзи. Вопрос: что я могу для него сделать? Порой — тарелку супа, порой — прикосновение. В этом смысле какие отношения нужны человеку по природе? Контакта больше, видимости больше. Но видят ли нас по-настоящему? Быть увиденным — базовая потребность. Как хлеб, как вода. Быть увиденным — не просто оказаться под чьим-то взглядом, а найти своим внутренним миром отклик в сознании другого.</w:t>
      </w:r>
    </w:p>
    <w:p>
      <w:pPr>
        <w:keepNext/>
      </w:pPr>
      <w:hyperlink r:id="rId77">
        <w:r>
          <w:rPr>
            <w:color w:val="1155CC"/>
            <w:u w:val="single"/>
          </w:rPr>
          <w:t>00:49:51 – 00:50:31</w:t>
        </w:r>
      </w:hyperlink>
    </w:p>
    <w:p>
      <w:r>
        <w:t>Близость — так видеть, быть зеркалом для другого. «Верующий — зеркало верующего», — говорит Посланник Аллаха. Человек узнаёт себя в зеркале другого. В психодинамической традиции это называют потребностью в отзеркаливании, отклике, способностью к ментализации. Отзеркаливание — когда чувства человека находят отклик в сознании и на лице другого. Ментализация — попытка понять сознание другого. Все мы, по сути, можем обрести себя, увидев себя в зеркале другого. На эту тему есть очень хорошие исследования. В Гарварде — Опыт «Неподвижное лицо»</w:t>
      </w:r>
    </w:p>
    <w:p>
      <w:pPr>
        <w:keepNext/>
      </w:pPr>
      <w:hyperlink r:id="rId78">
        <w:r>
          <w:rPr>
            <w:color w:val="1155CC"/>
            <w:u w:val="single"/>
          </w:rPr>
          <w:t>00:50:32 – 00:51:12</w:t>
        </w:r>
      </w:hyperlink>
    </w:p>
    <w:p>
      <w:r>
        <w:t>Эксперимент с неподвижным лицом, исследование матери и младенца, показал, как ребёнок, когда его призывы к контакту остаются без ответа, испытывает стресс, как реагирует стрессом на неподвижное лицо. Но когда мать в опыте с теплом отзеркаливала ребёнка, настраивалась на него и отвечала, было видно, что ребёнок достигал регуляции. Значит, дело не просто в нахождении рядом, а в ощутимом присутствии через зрительный, телесный и голосовой контакт. Душевная близость — такое присутствие. Поэтому как клиницист я считаю высказывание в «Рисале-и Нур»:</w:t>
      </w:r>
    </w:p>
    <w:p>
      <w:pPr>
        <w:keepNext/>
      </w:pPr>
      <w:hyperlink r:id="rId79">
        <w:r>
          <w:rPr>
            <w:color w:val="1155CC"/>
            <w:u w:val="single"/>
          </w:rPr>
          <w:t>00:51:12 – 00:51:53</w:t>
        </w:r>
      </w:hyperlink>
    </w:p>
    <w:p>
      <w:r>
        <w:t>«Больше всего потребность человека удовлетворяет наличие сердца в ответ его сердцу» — очень поразительным [формулировка неясна]. Быть рядом — одно, присутствовать — совсем другое. Часто ранит не отсутствие, а люди, неспособные присутствовать. Принять отсутствие очень трудно, но возможно. Нет отца, нет денег. Но не иметь доступа к тому, что есть, переживать отсутствие человека, когда он рядом, — одно из величайших испытаний. Но посмотрим и на другую сторону медали. Не стоит полностью отдавать свою ценность во власть чужого взгляда, лайка,</w:t>
      </w:r>
    </w:p>
    <w:p>
      <w:pPr>
        <w:keepNext/>
      </w:pPr>
      <w:hyperlink r:id="rId80">
        <w:r>
          <w:rPr>
            <w:color w:val="1155CC"/>
            <w:u w:val="single"/>
          </w:rPr>
          <w:t>00:51:53 – 00:52:33</w:t>
        </w:r>
      </w:hyperlink>
    </w:p>
    <w:p>
      <w:r>
        <w:t>одобрения. Нуждаться в том, чтобы тебя видели, — одно; полностью связывать свою ценность с чужим взглядом — другое. Внимание людей прекрасно, но если граница между ним и довольством Аллаха размывается, возникают другие проблемы. «Как меня видят люди? Понравился ли я?» — это вредит внутреннему компасу человека. Если здесь потерять направление, ждут две опасности. Первая — стать зависимым от одобрения ради того, чтобы тебя видели, ценили и любили. Тогда становишься марионеткой других. Каким хотят видеть другие,</w:t>
      </w:r>
    </w:p>
    <w:p>
      <w:pPr>
        <w:keepNext/>
      </w:pPr>
      <w:hyperlink r:id="rId81">
        <w:r>
          <w:rPr>
            <w:color w:val="1155CC"/>
            <w:u w:val="single"/>
          </w:rPr>
          <w:t>00:52:33 – 00:53:14</w:t>
        </w:r>
      </w:hyperlink>
    </w:p>
    <w:p>
      <w:r>
        <w:t>по их ожиданиям и желаниям, словно хамелеон, от облика к облику, от цвета к цвету. И что тогда? Контакт с подлинным собой слабеет. Здесь может возникнуть структура ложного «я». Другой аспект близости, которую я предлагаю как решение, — помогать друг другу в печали и горестях. В теории привязанности это называется корегуляцией. То есть два мозга вместе несут чувства, когда жизнь трудна. Я описываю это простыми словами: спутник, не утомляющий сердце, отдыхающий в моём сердце, и в чьём сердце могу отдохнуть я.</w:t>
      </w:r>
    </w:p>
    <w:p>
      <w:pPr>
        <w:keepNext/>
      </w:pPr>
      <w:hyperlink r:id="rId82">
        <w:r>
          <w:rPr>
            <w:color w:val="1155CC"/>
            <w:u w:val="single"/>
          </w:rPr>
          <w:t>00:53:15 – 00:54:00</w:t>
        </w:r>
      </w:hyperlink>
    </w:p>
    <w:p>
      <w:r>
        <w:t>Ещё один аспект близости — делиться изумлением и размышлениями. [Человеку нужно?] не только разделить боль, но и поделиться изумлением. В модели близости: Воспринимаемая отзывчивость партнёра так мы это называем. Взаимное доверие тоже очень важно. Особенно цифровая верность: безопасность другого от твоих рук, чресл и языка, [мочь быть?]. Другой аспект близости — обращаться с другим вежливо, милосердно и мягко, не ломая, не разрушая, не раня. Как говорит [Бестами?] Язган: «Ладь с цветами, не рань розу, сердце; ради малого плода не рань ветку, сердце; ступая гордо, не рань</w:t>
      </w:r>
    </w:p>
    <w:p>
      <w:pPr>
        <w:keepNext/>
      </w:pPr>
      <w:hyperlink r:id="rId83">
        <w:r>
          <w:rPr>
            <w:color w:val="1155CC"/>
            <w:u w:val="single"/>
          </w:rPr>
          <w:t>00:54:00 – 00:54:41</w:t>
        </w:r>
      </w:hyperlink>
    </w:p>
    <w:p>
      <w:r>
        <w:t>дорогу, сердце; ради его Хозяина не рань раба, сердце». Человеческое сердце — [бейт аль-Худа?], место взора Аллаха, где божественные проявления отражаются. Поэтому нельзя ходить по чужому сердцу в [грязи?], в [грязной?] обуви. Надо идти, не поднимая пыли. Нужно уметь оставлять в жизни и в человеке мягкий след, как от акварельной кисти. Нужна верность. Нужно проявлять в отношениях верность, какую Учитель проявлял к сломанной чайной ложке. Не «один уйдёт, другой придёт»; нужно выбирать восстановление. Ещё одна грань близости — искреннее уважение.</w:t>
      </w:r>
    </w:p>
    <w:p>
      <w:pPr>
        <w:keepNext/>
      </w:pPr>
      <w:hyperlink r:id="rId84">
        <w:r>
          <w:rPr>
            <w:color w:val="1155CC"/>
            <w:u w:val="single"/>
          </w:rPr>
          <w:t>00:54:41 – 00:55:23</w:t>
        </w:r>
      </w:hyperlink>
    </w:p>
    <w:p>
      <w:r>
        <w:t>Очень важно видеть в другом субъекта. Не подрывать его достоинство, уважать границы. Близость — не поглощение и не контроль. При чрезмерном слиянии искреннее уважение позволяет подлинному «я» [дышать?] [формулировка неясна]. Второй вопрос был таким, но, думаю, смогу ответить лишь несколькими фразами. Достаточно ли семей хороших верующих людей самих по себе для добродетельного общества? Да, это очень важно, но может быть недостаточно само по себе. Человек может быть щепетилен в поклонении, но испытывать трудности с контролем гнева. Очень отзывчив, но не уметь управлять чувствами.</w:t>
      </w:r>
    </w:p>
    <w:p>
      <w:pPr>
        <w:keepNext/>
      </w:pPr>
      <w:hyperlink r:id="rId85">
        <w:r>
          <w:rPr>
            <w:color w:val="1155CC"/>
            <w:u w:val="single"/>
          </w:rPr>
          <w:t>00:55:23 – 00:56:07</w:t>
        </w:r>
      </w:hyperlink>
    </w:p>
    <w:p>
      <w:r>
        <w:t>Может желать только добра, но не терпеть, что супруг думает иначе. Быть очень набожным, но, исправляя супруга, не сопровождать его чувства. Очень любить ребёнка, но из-за тревог чрезмерно его контролировать. Быть самоотверженным, но не уметь выстраивать здоровые границы. Поэтому нужно различать психологические защиты и религиозные понятия. Иногда контроль называют ответственностью, тревогу — защитой, подавление чувств — терпением, а нездоровый отказ от себя — самопожертвованием. Я собиралась немного сказать о резильентности, но наш выступавший уже рассказал,</w:t>
      </w:r>
    </w:p>
    <w:p>
      <w:pPr>
        <w:keepNext/>
      </w:pPr>
      <w:hyperlink r:id="rId86">
        <w:r>
          <w:rPr>
            <w:color w:val="1155CC"/>
            <w:u w:val="single"/>
          </w:rPr>
          <w:t>00:56:07 – 00:56:49</w:t>
        </w:r>
      </w:hyperlink>
    </w:p>
    <w:p>
      <w:r>
        <w:t>поэтому перехожу туда. Наше время уже истекло. И жизнь — место трудное, поэтому, наверное, нужно помнить: «Не бери тяжёлые повинности жизни на плечи и не мучайся», — говорит он. «Ты на этом корабле солдат у руля; хорошо исполни долг, возьми плату, и наслаждайся», — говорит он. Наконец, какова конечная цель взгляда на семью и общество с откровением в центре? Как клиническому психологу, мне, конечно, важно, чтобы супругам было хорошо вместе, но я не могу не спросить себя: Счастливая семья — конечная цель? Психология объясняет, как это делать, по двум осям, двум горизонтальным</w:t>
      </w:r>
    </w:p>
    <w:p>
      <w:pPr>
        <w:keepNext/>
      </w:pPr>
      <w:hyperlink r:id="rId87">
        <w:r>
          <w:rPr>
            <w:color w:val="1155CC"/>
            <w:u w:val="single"/>
          </w:rPr>
          <w:t>00:56:49 – 00:57:31</w:t>
        </w:r>
      </w:hyperlink>
    </w:p>
    <w:p>
      <w:r>
        <w:t>осям. Я и ты, присутствуя, не углубляя ран друг друга, помогая другому исцеляться: откровение придаёт этой горизонтальной оси вертикальное направление. Довольство Аллаха и вечность. Тогда мой вопрос супругу не только: «Хорошо ли тебе со мной?» А: «Как я влияю на твой путь к добру, истине и Аллаху?» Когда Бедиуззаман говорит, что супруги могут влиять на направление друг друга, очень ценны слова: «Не потерять бы вечного спутника». Так возникает и вопрос, способный сделать нас средством</w:t>
      </w:r>
    </w:p>
    <w:p>
      <w:pPr>
        <w:keepNext/>
      </w:pPr>
      <w:hyperlink r:id="rId88">
        <w:r>
          <w:rPr>
            <w:color w:val="1155CC"/>
            <w:u w:val="single"/>
          </w:rPr>
          <w:t>00:57:31 – 00:58:12</w:t>
        </w:r>
      </w:hyperlink>
    </w:p>
    <w:p>
      <w:r>
        <w:t>развития друг друга. И в завершение: о Хадидже Посланник Аллаха говорит: «Мне была дарована её любовь». И Учитель говорит: «Любовь — связь этой вселенной». Если увидим в супруге дарованный нам удел, наш дом… можем принести дуновение рая. Но настоящие отношения требуют труда и времени. Как напоминает «Маленький принц»: розу особенной для тебя делало время, которое ты ей отдал. Я начала с того, что быть здесь — и для меня удел. И завершу свои слова тоже уделом.</w:t>
      </w:r>
    </w:p>
    <w:p>
      <w:pPr>
        <w:keepNext/>
      </w:pPr>
      <w:hyperlink r:id="rId89">
        <w:r>
          <w:rPr>
            <w:color w:val="1155CC"/>
            <w:u w:val="single"/>
          </w:rPr>
          <w:t>00:58:12 – 00:58:52</w:t>
        </w:r>
      </w:hyperlink>
    </w:p>
    <w:p>
      <w:r>
        <w:t>[Дарующий удел?], удел дождя и моря, ветра и земли: наше одиночество Твоим присутствием, нашему сердцу — познание Аллаха, нашему уму — размышление; даруй нам супругов, исцеляющих друг друга, служащих развитию. Аллах даёт удел без счёта кому пожелает. По тайне этого аята сделай нас теми, кому Ты даёшь без счёта. За терпение, [последний доклад?], большое спасибо. Мы также благодарим доктора Беррин Гёнджю за эти [красноречивые?] слова.</w:t>
      </w:r>
    </w:p>
    <w:p>
      <w:pPr>
        <w:keepNext/>
      </w:pPr>
      <w:hyperlink r:id="rId90">
        <w:r>
          <w:rPr>
            <w:color w:val="1155CC"/>
            <w:u w:val="single"/>
          </w:rPr>
          <w:t>00:58:53 – 00:59:35</w:t>
        </w:r>
      </w:hyperlink>
    </w:p>
    <w:p>
      <w:r>
        <w:t>Я долго занимался переводом и до сих пор занимаюсь. До сих пор мне не удалось перевести слово «ünsiyet» на английский. Позже я поговорю с коллегами-переводчиками, если Бог даст. Но, возможно, описание здесь было важнее перевода. За это прекрасное описание я искренне благодарю доктора Беррин Гёнджю. Не хочу больше затягивать. Ещё раз благодарю каждого из наших выступающих. Доктора Мизанура Рахмана, доктора Ранию Авад, доктора Самета Яхью Бала и доктора Беррин Гёнджю. Спасибо. Добро пожаловать, мы рады вашему приезду.</w:t>
      </w:r>
    </w:p>
    <w:p>
      <w:pPr>
        <w:keepNext/>
      </w:pPr>
      <w:hyperlink r:id="rId91">
        <w:r>
          <w:rPr>
            <w:color w:val="1155CC"/>
            <w:u w:val="single"/>
          </w:rPr>
          <w:t>00:59:35 – 01:00:17</w:t>
        </w:r>
      </w:hyperlink>
    </w:p>
    <w:p>
      <w:r>
        <w:t>Вы просветили наши сердца. Вы просветили наши умы. Вы просветили наши сердца. Спасибо. Будет также вручение памятных плакеток. Этим мы завершим нашу программу, если Бог даст. [Первые слова неясны] Второй форум в рамках мероприятий 13-й конференции имама Саида Нурси… Теперь переходим к чествованию наших участников. Приглашаем на сцену верховного муфтия Австралии, доктора Ибрахима Абу Мухаммада, участвовать в чествовании. Начинаем с доктора Мизанура Рахмана Азхари из фонда «Хасана» в Бангладеш.</w:t>
      </w:r>
    </w:p>
    <w:p>
      <w:pPr>
        <w:keepNext/>
      </w:pPr>
      <w:hyperlink r:id="rId92">
        <w:r>
          <w:rPr>
            <w:color w:val="1155CC"/>
            <w:u w:val="single"/>
          </w:rPr>
          <w:t>01:00:17 – 01:00:58</w:t>
        </w:r>
      </w:hyperlink>
    </w:p>
    <w:p>
      <w:r>
        <w:t>Прошу, доктор Ибрахим Абу Мухаммад. Верховный муфтий Австралии участвует в чествовании. Поприветствуйте доктора Мизанура Рахмана Азхари из фонда «Хасана» в Бангладеш. Ибрахим-ходжа. Пройдите в центр. Пройдите в центр. Спасибо. Останьтесь с нами. Останьтесь с нами, доктор.</w:t>
      </w:r>
    </w:p>
    <w:p>
      <w:pPr>
        <w:keepNext/>
      </w:pPr>
      <w:hyperlink r:id="rId93">
        <w:r>
          <w:rPr>
            <w:color w:val="1155CC"/>
            <w:u w:val="single"/>
          </w:rPr>
          <w:t>01:00:58 – 01:01:40</w:t>
        </w:r>
      </w:hyperlink>
    </w:p>
    <w:p>
      <w:r>
        <w:t>Останьтесь с нами. Доктор Ибрахим, останьтесь с нами. Приглашаем доктора Ранию Авад из медицинской школы Стэнфордского университета, из Соединённых Штатов Америки. Из Соединённых Штатов. Доктор Рания Авад. Её всегда чествует верховный муфтий Австралии, доктор Ибрахим Абу Мухаммад. [Доктор Рания Авад, останьтесь с нами на сцене?] Приглашаем господина [Турана Дикметаша?]. Он участвует в чествовании как попечитель</w:t>
      </w:r>
    </w:p>
    <w:p>
      <w:pPr>
        <w:keepNext/>
      </w:pPr>
      <w:hyperlink r:id="rId94">
        <w:r>
          <w:rPr>
            <w:color w:val="1155CC"/>
            <w:u w:val="single"/>
          </w:rPr>
          <w:t>01:01:40 – 01:02:20</w:t>
        </w:r>
      </w:hyperlink>
    </w:p>
    <w:p>
      <w:r>
        <w:t>Стамбульского фонда культуры и науки. Начинаем с доктора Самета Яхьи Бала, преподавателя Университета Гюмюшхане в Турции. В чествовании участвует господин [Туран Дикметаш?], член правления Стамбульского фонда науки и культуры. Останьтесь с нами, доктор. Останьтесь с нами, доктор. Также приглашаем на сцену господина Саида Юдже чествовать доктора Беррин Гёнджю, клинического психолога из Турции. Большое спасибо.</w:t>
      </w:r>
    </w:p>
    <w:p>
      <w:pPr>
        <w:keepNext/>
      </w:pPr>
      <w:hyperlink r:id="rId95">
        <w:r>
          <w:rPr>
            <w:color w:val="1155CC"/>
            <w:u w:val="single"/>
          </w:rPr>
          <w:t>01:02:23 – 01:03:02</w:t>
        </w:r>
      </w:hyperlink>
    </w:p>
    <w:p>
      <w:r>
        <w:t>Господин Саид Юдже остаётся с нами. Чествуем господина Мустафу Туну из Университета Дьюка. Из Соединённых Штатов Америки. Да, его чествует верховный муфтий Австралии, доктор Ибрахим Абу Мухаммад. Потому что мы делаем памятную фотографию. Мы фотографируемся вместе. Спасибо учёным и выступающим, которые были с нами на втором форуме: о необходимости откровения в созидании семьи и общества. Ваши приветствия… Большое спасибо, что присутствуете здесь с нами. Большое спасибо, что вы с нами.</w:t>
      </w:r>
    </w:p>
    <w:p>
      <w:pPr>
        <w:keepNext/>
      </w:pPr>
      <w:hyperlink r:id="rId96">
        <w:r>
          <w:rPr>
            <w:color w:val="1155CC"/>
            <w:u w:val="single"/>
          </w:rPr>
          <w:t>01:03:26 – 01:03:52</w:t>
        </w:r>
      </w:hyperlink>
    </w:p>
    <w:p>
      <w:r>
        <w:t>Большое спасибо. До завтра, на мероприятиях третьего дня 13-й конференции имама Саида Нурси. До завтра, на третий день нашего симпозиума Саида Нурси. Большое спасибо, что вы с нами. Итак, До завтра. Мир вам, милость и благословение Аллаха [Всевышнего?].</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WFAEY_q1OzQ" TargetMode="External"/><Relationship Id="rId10" Type="http://schemas.openxmlformats.org/officeDocument/2006/relationships/hyperlink" Target="https://youtu.be/WFAEY_q1OzQ?t=0" TargetMode="External"/><Relationship Id="rId11" Type="http://schemas.openxmlformats.org/officeDocument/2006/relationships/hyperlink" Target="https://youtu.be/WFAEY_q1OzQ?t=42" TargetMode="External"/><Relationship Id="rId12" Type="http://schemas.openxmlformats.org/officeDocument/2006/relationships/hyperlink" Target="https://youtu.be/WFAEY_q1OzQ?t=85" TargetMode="External"/><Relationship Id="rId13" Type="http://schemas.openxmlformats.org/officeDocument/2006/relationships/hyperlink" Target="https://youtu.be/WFAEY_q1OzQ?t=149" TargetMode="External"/><Relationship Id="rId14" Type="http://schemas.openxmlformats.org/officeDocument/2006/relationships/hyperlink" Target="https://youtu.be/WFAEY_q1OzQ?t=205" TargetMode="External"/><Relationship Id="rId15" Type="http://schemas.openxmlformats.org/officeDocument/2006/relationships/hyperlink" Target="https://youtu.be/WFAEY_q1OzQ?t=250" TargetMode="External"/><Relationship Id="rId16" Type="http://schemas.openxmlformats.org/officeDocument/2006/relationships/hyperlink" Target="https://youtu.be/WFAEY_q1OzQ?t=304" TargetMode="External"/><Relationship Id="rId17" Type="http://schemas.openxmlformats.org/officeDocument/2006/relationships/hyperlink" Target="https://youtu.be/WFAEY_q1OzQ?t=360" TargetMode="External"/><Relationship Id="rId18" Type="http://schemas.openxmlformats.org/officeDocument/2006/relationships/hyperlink" Target="https://youtu.be/WFAEY_q1OzQ?t=448" TargetMode="External"/><Relationship Id="rId19" Type="http://schemas.openxmlformats.org/officeDocument/2006/relationships/hyperlink" Target="https://youtu.be/WFAEY_q1OzQ?t=510" TargetMode="External"/><Relationship Id="rId20" Type="http://schemas.openxmlformats.org/officeDocument/2006/relationships/hyperlink" Target="https://youtu.be/WFAEY_q1OzQ?t=556" TargetMode="External"/><Relationship Id="rId21" Type="http://schemas.openxmlformats.org/officeDocument/2006/relationships/hyperlink" Target="https://youtu.be/WFAEY_q1OzQ?t=600" TargetMode="External"/><Relationship Id="rId22" Type="http://schemas.openxmlformats.org/officeDocument/2006/relationships/hyperlink" Target="https://youtu.be/WFAEY_q1OzQ?t=642" TargetMode="External"/><Relationship Id="rId23" Type="http://schemas.openxmlformats.org/officeDocument/2006/relationships/hyperlink" Target="https://youtu.be/WFAEY_q1OzQ?t=687" TargetMode="External"/><Relationship Id="rId24" Type="http://schemas.openxmlformats.org/officeDocument/2006/relationships/hyperlink" Target="https://youtu.be/WFAEY_q1OzQ?t=732" TargetMode="External"/><Relationship Id="rId25" Type="http://schemas.openxmlformats.org/officeDocument/2006/relationships/hyperlink" Target="https://youtu.be/WFAEY_q1OzQ?t=777" TargetMode="External"/><Relationship Id="rId26" Type="http://schemas.openxmlformats.org/officeDocument/2006/relationships/hyperlink" Target="https://youtu.be/WFAEY_q1OzQ?t=817" TargetMode="External"/><Relationship Id="rId27" Type="http://schemas.openxmlformats.org/officeDocument/2006/relationships/hyperlink" Target="https://youtu.be/WFAEY_q1OzQ?t=860" TargetMode="External"/><Relationship Id="rId28" Type="http://schemas.openxmlformats.org/officeDocument/2006/relationships/hyperlink" Target="https://youtu.be/WFAEY_q1OzQ?t=902" TargetMode="External"/><Relationship Id="rId29" Type="http://schemas.openxmlformats.org/officeDocument/2006/relationships/hyperlink" Target="https://youtu.be/WFAEY_q1OzQ?t=944" TargetMode="External"/><Relationship Id="rId30" Type="http://schemas.openxmlformats.org/officeDocument/2006/relationships/hyperlink" Target="https://youtu.be/WFAEY_q1OzQ?t=985" TargetMode="External"/><Relationship Id="rId31" Type="http://schemas.openxmlformats.org/officeDocument/2006/relationships/hyperlink" Target="https://youtu.be/WFAEY_q1OzQ?t=1029" TargetMode="External"/><Relationship Id="rId32" Type="http://schemas.openxmlformats.org/officeDocument/2006/relationships/hyperlink" Target="https://youtu.be/WFAEY_q1OzQ?t=1070" TargetMode="External"/><Relationship Id="rId33" Type="http://schemas.openxmlformats.org/officeDocument/2006/relationships/hyperlink" Target="https://youtu.be/WFAEY_q1OzQ?t=1110" TargetMode="External"/><Relationship Id="rId34" Type="http://schemas.openxmlformats.org/officeDocument/2006/relationships/hyperlink" Target="https://youtu.be/WFAEY_q1OzQ?t=1155" TargetMode="External"/><Relationship Id="rId35" Type="http://schemas.openxmlformats.org/officeDocument/2006/relationships/hyperlink" Target="https://youtu.be/WFAEY_q1OzQ?t=1201" TargetMode="External"/><Relationship Id="rId36" Type="http://schemas.openxmlformats.org/officeDocument/2006/relationships/hyperlink" Target="https://youtu.be/WFAEY_q1OzQ?t=1248" TargetMode="External"/><Relationship Id="rId37" Type="http://schemas.openxmlformats.org/officeDocument/2006/relationships/hyperlink" Target="https://youtu.be/WFAEY_q1OzQ?t=1293" TargetMode="External"/><Relationship Id="rId38" Type="http://schemas.openxmlformats.org/officeDocument/2006/relationships/hyperlink" Target="https://youtu.be/WFAEY_q1OzQ?t=1336" TargetMode="External"/><Relationship Id="rId39" Type="http://schemas.openxmlformats.org/officeDocument/2006/relationships/hyperlink" Target="https://youtu.be/WFAEY_q1OzQ?t=1377" TargetMode="External"/><Relationship Id="rId40" Type="http://schemas.openxmlformats.org/officeDocument/2006/relationships/hyperlink" Target="https://youtu.be/WFAEY_q1OzQ?t=1422" TargetMode="External"/><Relationship Id="rId41" Type="http://schemas.openxmlformats.org/officeDocument/2006/relationships/hyperlink" Target="https://youtu.be/WFAEY_q1OzQ?t=1467" TargetMode="External"/><Relationship Id="rId42" Type="http://schemas.openxmlformats.org/officeDocument/2006/relationships/hyperlink" Target="https://youtu.be/WFAEY_q1OzQ?t=1513" TargetMode="External"/><Relationship Id="rId43" Type="http://schemas.openxmlformats.org/officeDocument/2006/relationships/hyperlink" Target="https://youtu.be/WFAEY_q1OzQ?t=1557" TargetMode="External"/><Relationship Id="rId44" Type="http://schemas.openxmlformats.org/officeDocument/2006/relationships/hyperlink" Target="https://youtu.be/WFAEY_q1OzQ?t=1600" TargetMode="External"/><Relationship Id="rId45" Type="http://schemas.openxmlformats.org/officeDocument/2006/relationships/hyperlink" Target="https://youtu.be/WFAEY_q1OzQ?t=1641" TargetMode="External"/><Relationship Id="rId46" Type="http://schemas.openxmlformats.org/officeDocument/2006/relationships/hyperlink" Target="https://youtu.be/WFAEY_q1OzQ?t=1683" TargetMode="External"/><Relationship Id="rId47" Type="http://schemas.openxmlformats.org/officeDocument/2006/relationships/hyperlink" Target="https://youtu.be/WFAEY_q1OzQ?t=1725" TargetMode="External"/><Relationship Id="rId48" Type="http://schemas.openxmlformats.org/officeDocument/2006/relationships/hyperlink" Target="https://youtu.be/WFAEY_q1OzQ?t=1767" TargetMode="External"/><Relationship Id="rId49" Type="http://schemas.openxmlformats.org/officeDocument/2006/relationships/hyperlink" Target="https://youtu.be/WFAEY_q1OzQ?t=1813" TargetMode="External"/><Relationship Id="rId50" Type="http://schemas.openxmlformats.org/officeDocument/2006/relationships/hyperlink" Target="https://youtu.be/WFAEY_q1OzQ?t=1853" TargetMode="External"/><Relationship Id="rId51" Type="http://schemas.openxmlformats.org/officeDocument/2006/relationships/hyperlink" Target="https://youtu.be/WFAEY_q1OzQ?t=1897" TargetMode="External"/><Relationship Id="rId52" Type="http://schemas.openxmlformats.org/officeDocument/2006/relationships/hyperlink" Target="https://youtu.be/WFAEY_q1OzQ?t=1940" TargetMode="External"/><Relationship Id="rId53" Type="http://schemas.openxmlformats.org/officeDocument/2006/relationships/hyperlink" Target="https://youtu.be/WFAEY_q1OzQ?t=1983" TargetMode="External"/><Relationship Id="rId54" Type="http://schemas.openxmlformats.org/officeDocument/2006/relationships/hyperlink" Target="https://youtu.be/WFAEY_q1OzQ?t=2028" TargetMode="External"/><Relationship Id="rId55" Type="http://schemas.openxmlformats.org/officeDocument/2006/relationships/hyperlink" Target="https://youtu.be/WFAEY_q1OzQ?t=2069" TargetMode="External"/><Relationship Id="rId56" Type="http://schemas.openxmlformats.org/officeDocument/2006/relationships/hyperlink" Target="https://youtu.be/WFAEY_q1OzQ?t=2110" TargetMode="External"/><Relationship Id="rId57" Type="http://schemas.openxmlformats.org/officeDocument/2006/relationships/hyperlink" Target="https://youtu.be/WFAEY_q1OzQ?t=2152" TargetMode="External"/><Relationship Id="rId58" Type="http://schemas.openxmlformats.org/officeDocument/2006/relationships/hyperlink" Target="https://youtu.be/WFAEY_q1OzQ?t=2196" TargetMode="External"/><Relationship Id="rId59" Type="http://schemas.openxmlformats.org/officeDocument/2006/relationships/hyperlink" Target="https://youtu.be/WFAEY_q1OzQ?t=2236" TargetMode="External"/><Relationship Id="rId60" Type="http://schemas.openxmlformats.org/officeDocument/2006/relationships/hyperlink" Target="https://youtu.be/WFAEY_q1OzQ?t=2279" TargetMode="External"/><Relationship Id="rId61" Type="http://schemas.openxmlformats.org/officeDocument/2006/relationships/hyperlink" Target="https://youtu.be/WFAEY_q1OzQ?t=2320" TargetMode="External"/><Relationship Id="rId62" Type="http://schemas.openxmlformats.org/officeDocument/2006/relationships/hyperlink" Target="https://youtu.be/WFAEY_q1OzQ?t=2363" TargetMode="External"/><Relationship Id="rId63" Type="http://schemas.openxmlformats.org/officeDocument/2006/relationships/hyperlink" Target="https://youtu.be/WFAEY_q1OzQ?t=2404" TargetMode="External"/><Relationship Id="rId64" Type="http://schemas.openxmlformats.org/officeDocument/2006/relationships/hyperlink" Target="https://youtu.be/WFAEY_q1OzQ?t=2448" TargetMode="External"/><Relationship Id="rId65" Type="http://schemas.openxmlformats.org/officeDocument/2006/relationships/hyperlink" Target="https://youtu.be/WFAEY_q1OzQ?t=2489" TargetMode="External"/><Relationship Id="rId66" Type="http://schemas.openxmlformats.org/officeDocument/2006/relationships/hyperlink" Target="https://youtu.be/WFAEY_q1OzQ?t=2529" TargetMode="External"/><Relationship Id="rId67" Type="http://schemas.openxmlformats.org/officeDocument/2006/relationships/hyperlink" Target="https://youtu.be/WFAEY_q1OzQ?t=2573" TargetMode="External"/><Relationship Id="rId68" Type="http://schemas.openxmlformats.org/officeDocument/2006/relationships/hyperlink" Target="https://youtu.be/WFAEY_q1OzQ?t=2617" TargetMode="External"/><Relationship Id="rId69" Type="http://schemas.openxmlformats.org/officeDocument/2006/relationships/hyperlink" Target="https://youtu.be/WFAEY_q1OzQ?t=2657" TargetMode="External"/><Relationship Id="rId70" Type="http://schemas.openxmlformats.org/officeDocument/2006/relationships/hyperlink" Target="https://youtu.be/WFAEY_q1OzQ?t=2700" TargetMode="External"/><Relationship Id="rId71" Type="http://schemas.openxmlformats.org/officeDocument/2006/relationships/hyperlink" Target="https://youtu.be/WFAEY_q1OzQ?t=2742" TargetMode="External"/><Relationship Id="rId72" Type="http://schemas.openxmlformats.org/officeDocument/2006/relationships/hyperlink" Target="https://youtu.be/WFAEY_q1OzQ?t=2784" TargetMode="External"/><Relationship Id="rId73" Type="http://schemas.openxmlformats.org/officeDocument/2006/relationships/hyperlink" Target="https://youtu.be/WFAEY_q1OzQ?t=2826" TargetMode="External"/><Relationship Id="rId74" Type="http://schemas.openxmlformats.org/officeDocument/2006/relationships/hyperlink" Target="https://youtu.be/WFAEY_q1OzQ?t=2867" TargetMode="External"/><Relationship Id="rId75" Type="http://schemas.openxmlformats.org/officeDocument/2006/relationships/hyperlink" Target="https://youtu.be/WFAEY_q1OzQ?t=2910" TargetMode="External"/><Relationship Id="rId76" Type="http://schemas.openxmlformats.org/officeDocument/2006/relationships/hyperlink" Target="https://youtu.be/WFAEY_q1OzQ?t=2951" TargetMode="External"/><Relationship Id="rId77" Type="http://schemas.openxmlformats.org/officeDocument/2006/relationships/hyperlink" Target="https://youtu.be/WFAEY_q1OzQ?t=2991" TargetMode="External"/><Relationship Id="rId78" Type="http://schemas.openxmlformats.org/officeDocument/2006/relationships/hyperlink" Target="https://youtu.be/WFAEY_q1OzQ?t=3032" TargetMode="External"/><Relationship Id="rId79" Type="http://schemas.openxmlformats.org/officeDocument/2006/relationships/hyperlink" Target="https://youtu.be/WFAEY_q1OzQ?t=3072" TargetMode="External"/><Relationship Id="rId80" Type="http://schemas.openxmlformats.org/officeDocument/2006/relationships/hyperlink" Target="https://youtu.be/WFAEY_q1OzQ?t=3113" TargetMode="External"/><Relationship Id="rId81" Type="http://schemas.openxmlformats.org/officeDocument/2006/relationships/hyperlink" Target="https://youtu.be/WFAEY_q1OzQ?t=3153" TargetMode="External"/><Relationship Id="rId82" Type="http://schemas.openxmlformats.org/officeDocument/2006/relationships/hyperlink" Target="https://youtu.be/WFAEY_q1OzQ?t=3195" TargetMode="External"/><Relationship Id="rId83" Type="http://schemas.openxmlformats.org/officeDocument/2006/relationships/hyperlink" Target="https://youtu.be/WFAEY_q1OzQ?t=3240" TargetMode="External"/><Relationship Id="rId84" Type="http://schemas.openxmlformats.org/officeDocument/2006/relationships/hyperlink" Target="https://youtu.be/WFAEY_q1OzQ?t=3281" TargetMode="External"/><Relationship Id="rId85" Type="http://schemas.openxmlformats.org/officeDocument/2006/relationships/hyperlink" Target="https://youtu.be/WFAEY_q1OzQ?t=3323" TargetMode="External"/><Relationship Id="rId86" Type="http://schemas.openxmlformats.org/officeDocument/2006/relationships/hyperlink" Target="https://youtu.be/WFAEY_q1OzQ?t=3367" TargetMode="External"/><Relationship Id="rId87" Type="http://schemas.openxmlformats.org/officeDocument/2006/relationships/hyperlink" Target="https://youtu.be/WFAEY_q1OzQ?t=3409" TargetMode="External"/><Relationship Id="rId88" Type="http://schemas.openxmlformats.org/officeDocument/2006/relationships/hyperlink" Target="https://youtu.be/WFAEY_q1OzQ?t=3451" TargetMode="External"/><Relationship Id="rId89" Type="http://schemas.openxmlformats.org/officeDocument/2006/relationships/hyperlink" Target="https://youtu.be/WFAEY_q1OzQ?t=3492" TargetMode="External"/><Relationship Id="rId90" Type="http://schemas.openxmlformats.org/officeDocument/2006/relationships/hyperlink" Target="https://youtu.be/WFAEY_q1OzQ?t=3533" TargetMode="External"/><Relationship Id="rId91" Type="http://schemas.openxmlformats.org/officeDocument/2006/relationships/hyperlink" Target="https://youtu.be/WFAEY_q1OzQ?t=3575" TargetMode="External"/><Relationship Id="rId92" Type="http://schemas.openxmlformats.org/officeDocument/2006/relationships/hyperlink" Target="https://youtu.be/WFAEY_q1OzQ?t=3617" TargetMode="External"/><Relationship Id="rId93" Type="http://schemas.openxmlformats.org/officeDocument/2006/relationships/hyperlink" Target="https://youtu.be/WFAEY_q1OzQ?t=3658" TargetMode="External"/><Relationship Id="rId94" Type="http://schemas.openxmlformats.org/officeDocument/2006/relationships/hyperlink" Target="https://youtu.be/WFAEY_q1OzQ?t=3700" TargetMode="External"/><Relationship Id="rId95" Type="http://schemas.openxmlformats.org/officeDocument/2006/relationships/hyperlink" Target="https://youtu.be/WFAEY_q1OzQ?t=3743" TargetMode="External"/><Relationship Id="rId96" Type="http://schemas.openxmlformats.org/officeDocument/2006/relationships/hyperlink" Target="https://youtu.be/WFAEY_q1OzQ?t=38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Forum 2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