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16. Oturum — İngilizce / çalışma metni</w:t>
      </w:r>
    </w:p>
    <w:p>
      <w:r>
        <w:t>05.10.2026 • Adalet ve Birlik Yoluyla Daha İyi Bir Dünya İnşa Etmek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00:00:04 – 00:00:49</w:t>
        </w:r>
      </w:hyperlink>
    </w:p>
    <w:p>
      <w:r>
        <w:t>In the name of Allah, the Most Gracious, the Most Merciful. Alhamdulillahi Rabbil Alameen. Wassalatu wassalamu ala sayyidil anbiya wal mursaleen. Assalamu alaikum wa rahmatullah. Good morning. Thank you, respected Dr. [chair name unclear]. And thank you to the organizers, distinguished scholars, and their participants. My paper is entitled, Addressing Contemporary Governance and Global Equity Through Quranic Justice (Adl). Perspective of Said Nursi Today I ask a simple question How should we use power and wealth fairly? Nursi helps us connect our personal duty to the duties of public offices</w:t>
      </w:r>
    </w:p>
    <w:p>
      <w:pPr>
        <w:keepNext/>
      </w:pPr>
      <w:hyperlink r:id="rId11">
        <w:r>
          <w:rPr>
            <w:color w:val="1155CC"/>
            <w:u w:val="single"/>
          </w:rPr>
          <w:t>00:00:49 – 00:01:34</w:t>
        </w:r>
      </w:hyperlink>
    </w:p>
    <w:p>
      <w:r>
        <w:t>I will first explain justice in his thought Then I will discuss leadership, public voice, the economy And how can we test these ideas in real life Our world faces many problems. At the same time, some people lack basic resources. Many feel that nobody listens to them. We also face damage to the environment and a loss of trust in public offices. Better rules are important, but we must also ask what leaders</w:t>
      </w:r>
    </w:p>
    <w:p>
      <w:pPr>
        <w:keepNext/>
      </w:pPr>
      <w:hyperlink r:id="rId12">
        <w:r>
          <w:rPr>
            <w:color w:val="1155CC"/>
            <w:u w:val="single"/>
          </w:rPr>
          <w:t>00:01:34 – 00:01:53</w:t>
        </w:r>
      </w:hyperlink>
    </w:p>
    <w:p>
      <w:r>
        <w:t>leaders should, what leaders believe power is for. If they see it is something that own, they may serve themselves. If they see it as a duty, they should serve as the people, for the people. That is the main question behind this paper.</w:t>
      </w:r>
    </w:p>
    <w:p>
      <w:pPr>
        <w:keepNext/>
      </w:pPr>
      <w:hyperlink r:id="rId13">
        <w:r>
          <w:rPr>
            <w:color w:val="1155CC"/>
            <w:u w:val="single"/>
          </w:rPr>
          <w:t>00:02:50 – 00:03:29</w:t>
        </w:r>
      </w:hyperlink>
    </w:p>
    <w:p>
      <w:r>
        <w:t>My research question is: what can Nursi's understanding of Quranic justice teach us about fair government today. I studied selected part of the words, the letters, the Flashes, and the Damascus Sermon. I also read the Quranic ideas that Nursi discusses. Then I asked how these ideas can guide our judgment of public offices and rules. This is a study of texts and moral ideas. It offers ways to judge fairness and responsibility. It does not offer a complete constitution or a ready-made policy plan.</w:t>
      </w:r>
    </w:p>
    <w:p>
      <w:pPr>
        <w:keepNext/>
      </w:pPr>
      <w:hyperlink r:id="rId14">
        <w:r>
          <w:rPr>
            <w:color w:val="1155CC"/>
            <w:u w:val="single"/>
          </w:rPr>
          <w:t>00:03:45 – 00:04:25</w:t>
        </w:r>
      </w:hyperlink>
    </w:p>
    <w:p>
      <w:r>
        <w:t>Adl begins with balance. The Quran says that God sent the book and the balance so that people may uphold justice. This is in chapter 57, verse 25, Nursi sees measure and order in creation as a sign of God's wisdom and justice. We should then think carefully about balance in human life between our rights and our duties and between one's personal dignity and the need of society. The Quran also tells us to stand for justice even against our own interest in chapter 4, verse 135.</w:t>
      </w:r>
    </w:p>
    <w:p>
      <w:pPr>
        <w:keepNext/>
      </w:pPr>
      <w:hyperlink r:id="rId15">
        <w:r>
          <w:rPr>
            <w:color w:val="1155CC"/>
            <w:u w:val="single"/>
          </w:rPr>
          <w:t>00:04:26 – 00:05:09</w:t>
        </w:r>
      </w:hyperlink>
    </w:p>
    <w:p>
      <w:r>
        <w:t>Do not let hatred of a people make you unjust. Be just; that is nearer to piety. Nursi gives a moral reminder here, not a ready set of laws. Nursi speaks about pure justice and relative justice in the 15th letter. Pure justice says we must not take away an innocent person's right for a claimed benefit to many others. Relative justice deals with hard choices in an imperfect world. world. At times leaders may have to choose between difficult opinions, but such a choice</w:t>
      </w:r>
    </w:p>
    <w:p>
      <w:pPr>
        <w:keepNext/>
      </w:pPr>
      <w:hyperlink r:id="rId16">
        <w:r>
          <w:rPr>
            <w:color w:val="1155CC"/>
            <w:u w:val="single"/>
          </w:rPr>
          <w:t>00:05:09 – 00:05:46</w:t>
        </w:r>
      </w:hyperlink>
    </w:p>
    <w:p>
      <w:r>
        <w:t>is never the final standard of justice. We must keep asking how to protect each person's right more fully. This matters when officials use words like security, development, or majority [majority interests?] to defend harm done to [weaker people?]. Power is an amanah. Amanah means trust. Nursi explains that our freedoms and awareness bring responsibility. The Quran speaks of the human trust in chapter 33 verse 72.</w:t>
      </w:r>
    </w:p>
    <w:p>
      <w:pPr>
        <w:keepNext/>
      </w:pPr>
      <w:hyperlink r:id="rId17">
        <w:r>
          <w:rPr>
            <w:color w:val="1155CC"/>
            <w:u w:val="single"/>
          </w:rPr>
          <w:t>00:05:58 – 00:06:42</w:t>
        </w:r>
      </w:hyperlink>
    </w:p>
    <w:p>
      <w:r>
        <w:t>A leader or official does not own the power of an office. That person holds it for a time and must answer before God and the people. This includes people who are poor or easily ignored. Decisions also affect future generations. trust therefore need clear record public review and real ways to question decision and office shows trust through its action not simply by using the word Shura means consultation the Quran speaks of people who conduct their</w:t>
      </w:r>
    </w:p>
    <w:p>
      <w:pPr>
        <w:keepNext/>
      </w:pPr>
      <w:hyperlink r:id="rId18">
        <w:r>
          <w:rPr>
            <w:color w:val="1155CC"/>
            <w:u w:val="single"/>
          </w:rPr>
          <w:t>00:06:42 – 00:07:22</w:t>
        </w:r>
      </w:hyperlink>
    </w:p>
    <w:p>
      <w:r>
        <w:t>affairs through consultation in chapter 42 verse 38 Nursi warns against rules by one person's will and against leaving people out of decision. Those affected should be heard, local experience and expert advice matter too. Ene means the ego or the sense of self. It can remind us of our limits, but when leaders think only their own view matters, matters. The ego can lead to domination. Good consultation makes room for different views and respectful disagreement.</w:t>
      </w:r>
    </w:p>
    <w:p>
      <w:pPr>
        <w:keepNext/>
      </w:pPr>
      <w:hyperlink r:id="rId19">
        <w:r>
          <w:rPr>
            <w:color w:val="1155CC"/>
            <w:u w:val="single"/>
          </w:rPr>
          <w:t>00:07:25 – 00:08:12</w:t>
        </w:r>
      </w:hyperlink>
    </w:p>
    <w:p>
      <w:r>
        <w:t>Economic justice. Nursi challenges two harmful attitudes. One is to ignore a hungry person. Yesterday we were seeing a movie, film in the conference, in the symposium and I was thinking that it is the whole picturization of my theme which I am going to present here. Because we ourselves have enough. The other is to expect other people to work hard so that we can live in comfort. Both attitude hurt justice. Wealth brings a duty towards other. Nursi therefore stress honest earning, zakat, fair work and careful spending. These ideas do not give us an exact tax rate or banking rule. They</w:t>
      </w:r>
    </w:p>
    <w:p>
      <w:pPr>
        <w:keepNext/>
      </w:pPr>
      <w:hyperlink r:id="rId20">
        <w:r>
          <w:rPr>
            <w:color w:val="1155CC"/>
            <w:u w:val="single"/>
          </w:rPr>
          <w:t>00:08:12 – 00:08:56</w:t>
        </w:r>
      </w:hyperlink>
    </w:p>
    <w:p>
      <w:r>
        <w:t>They help us ask whether wages, debt and economic rules protect people [or?] take advantage of those with little power. Knowledge and moral direction. A government can run a policy very efficiently and still treat people unfairly. We need good knowledge and strong skills but we must also ask whom a policy helps and whom it harms. Nursi does not ask us to reject reason or science. He asks us to connect knowledge with responsibility. Officials need this moral direction when they make decisions.</w:t>
      </w:r>
    </w:p>
    <w:p>
      <w:pPr>
        <w:keepNext/>
      </w:pPr>
      <w:hyperlink r:id="rId21">
        <w:r>
          <w:rPr>
            <w:color w:val="1155CC"/>
            <w:u w:val="single"/>
          </w:rPr>
          <w:t>00:08:56 – 00:09:36</w:t>
        </w:r>
      </w:hyperlink>
    </w:p>
    <w:p>
      <w:r>
        <w:t>Citizens also need education so they can understand public matters, ask questions and speak for themselves. Without this, it becomes easier for powerful people to avoid being held to be accounted. Moral principle and public duty. Here are three links between moral ideas and public duties. First, amanah or trust calls for open decision, honest records and public checks on officials. Second one is shura or consultation means listening to people affected by policy.</w:t>
      </w:r>
    </w:p>
    <w:p>
      <w:pPr>
        <w:keepNext/>
      </w:pPr>
      <w:hyperlink r:id="rId22">
        <w:r>
          <w:rPr>
            <w:color w:val="1155CC"/>
            <w:u w:val="single"/>
          </w:rPr>
          <w:t>00:09:36 – 00:10:18</w:t>
        </w:r>
      </w:hyperlink>
    </w:p>
    <w:p>
      <w:r>
        <w:t>It also means hearing experts and allowing disagreements. Third one is adil or justice means protecting a person's right even when powerful groups want another result. As a result, my article suggests this present-day example. Nursi gave the moral principle, while we must work out the detailed public rules for our own times. Okay, I have two more slides. Three more ideas complete the picture. Rahma means compassion. Public service should treat people who are poor, ill,</w:t>
      </w:r>
    </w:p>
    <w:p>
      <w:pPr>
        <w:keepNext/>
      </w:pPr>
      <w:hyperlink r:id="rId23">
        <w:r>
          <w:rPr>
            <w:color w:val="1155CC"/>
            <w:u w:val="single"/>
          </w:rPr>
          <w:t>00:10:18 – 00:11:03</w:t>
        </w:r>
      </w:hyperlink>
    </w:p>
    <w:p>
      <w:r>
        <w:t>or displaced with respect. Iqtisad means careful and moderate use of what we have. It asks to avoid the waste and think about the environment. Takaful means that people share responsibility for one another. It supports fair work and help for people in the need. We can see these ideas in social protection and public care. Global equity includes the future. Justice does not stop at [a country's?] border. rules about debt, trade, work and money can affect people in other countries as well. We should ask whether those rules respect workers and protect people with little power.</w:t>
      </w:r>
    </w:p>
    <w:p>
      <w:pPr>
        <w:keepNext/>
      </w:pPr>
      <w:hyperlink r:id="rId24">
        <w:r>
          <w:rPr>
            <w:color w:val="1155CC"/>
            <w:u w:val="single"/>
          </w:rPr>
          <w:t>00:11:04 – 00:11:47</w:t>
        </w:r>
      </w:hyperlink>
    </w:p>
    <w:p>
      <w:r>
        <w:t>Creation is also trust. If we waste resources today, poorer communities and future generations may carry the loss for tomorrow. Nursi did not write a modern climate policy. My article applies his ideas of trust, balance, careful spending of the choices we face now across the borders and across generations. I will end with the main point. For Nursi, justice connects the balance we see in creation with our choices in society.</w:t>
      </w:r>
    </w:p>
    <w:p>
      <w:pPr>
        <w:keepNext/>
      </w:pPr>
      <w:hyperlink r:id="rId25">
        <w:r>
          <w:rPr>
            <w:color w:val="1155CC"/>
            <w:u w:val="single"/>
          </w:rPr>
          <w:t>00:11:47 – 00:12:20</w:t>
        </w:r>
      </w:hyperlink>
    </w:p>
    <w:p>
      <w:r>
        <w:t>We need to change ourselves because pride can lead us to misuse power. We also need public rules that make leaders answerable and protect people who are weak. Good intentions alone cannot do this work. Personal change and public accountability must go together. Justice becomes real when leaders listen, explain their decisions, treat people fairly, and care for those in need. Thank you for listening. Jazakumullah Khair.</w:t>
      </w:r>
    </w:p>
    <w:p>
      <w:pPr>
        <w:keepNext/>
      </w:pPr>
      <w:hyperlink r:id="rId26">
        <w:r>
          <w:rPr>
            <w:color w:val="1155CC"/>
            <w:u w:val="single"/>
          </w:rPr>
          <w:t>00:12:47 – 00:13:29</w:t>
        </w:r>
      </w:hyperlink>
    </w:p>
    <w:p>
      <w:r>
        <w:t>Please continue. 38 minutes. Yeah. I'll be there. In the name of God, the Most Gracious, the Most Merciful. Peace and blessings of God be upon you. So, today, my topic is about positive action, müsbet hareket. So, the relationship between Islam and violence has occupied a prominent place in the modern scholarly, political and the public discourses, particularly since the attacks of 9-11.</w:t>
      </w:r>
    </w:p>
    <w:p>
      <w:pPr>
        <w:keepNext/>
      </w:pPr>
      <w:hyperlink r:id="rId27">
        <w:r>
          <w:rPr>
            <w:color w:val="1155CC"/>
            <w:u w:val="single"/>
          </w:rPr>
          <w:t>00:13:29 – 00:14:11</w:t>
        </w:r>
      </w:hyperlink>
    </w:p>
    <w:p>
      <w:r>
        <w:t>Islam has increasingly been associated in the Western public discourses with terrorism, extremism, martyrdom and the other forms of violence. As [Christine Mason?] observes, this association has contributed to pushing of Islam within a broader discourse of terrorism and radicalism, replacing early geopolitical anxieties surrounding communism with concerns about Islamic extremism. Over time, the repeated association of Islam with violence has contributed to the emergence of a broader climate of fear and hostility towards Islam and Muslims, which is commonly</w:t>
      </w:r>
    </w:p>
    <w:p>
      <w:pPr>
        <w:keepNext/>
      </w:pPr>
      <w:hyperlink r:id="rId28">
        <w:r>
          <w:rPr>
            <w:color w:val="1155CC"/>
            <w:u w:val="single"/>
          </w:rPr>
          <w:t>00:14:11 – 00:14:58</w:t>
        </w:r>
      </w:hyperlink>
    </w:p>
    <w:p>
      <w:r>
        <w:t>known as Islamophobia. So the significance of this development lies not merely in the fact that Islam is sometimes represented negatively, but in the epistemological consequences of such representation. When particular acts of violence committed by Muslims are repeatedly interpreted as an expression of Islam towards violence, the distinction between Islam as a normative and discursive tradition, Muslims as historically situated communities, and particular actors who invoke Islamic vocabulary for political purposes becomes [obscured?]. Violence is then detached from its particular political, historical and social</w:t>
      </w:r>
    </w:p>
    <w:p>
      <w:pPr>
        <w:keepNext/>
      </w:pPr>
      <w:hyperlink r:id="rId29">
        <w:r>
          <w:rPr>
            <w:color w:val="1155CC"/>
            <w:u w:val="single"/>
          </w:rPr>
          <w:t>00:14:58 – 00:15:38</w:t>
        </w:r>
      </w:hyperlink>
    </w:p>
    <w:p>
      <w:r>
        <w:t>contexts and incorporated in a generalised representation of Islam itself. So such representation needs to be [unclear]. So this reductionist approach has its consequences because it does not simply produce an inaccurate image of Islam, it can also shape the very conscience through which Islam is subsequently known and interpreted. In this paper, I have used Professor [Wael Hallaq?]'s concept of psycho-epistemic disorder to provide a productive theoretical lens. [Hallaq?] formulates this point: a dysfunctional</w:t>
      </w:r>
    </w:p>
    <w:p>
      <w:pPr>
        <w:keepNext/>
      </w:pPr>
      <w:hyperlink r:id="rId30">
        <w:r>
          <w:rPr>
            <w:color w:val="1155CC"/>
            <w:u w:val="single"/>
          </w:rPr>
          <w:t>00:15:38 – 00:16:18</w:t>
        </w:r>
      </w:hyperlink>
    </w:p>
    <w:p>
      <w:r>
        <w:t>relationship between the subject and reality, in which psychological dispositions and epistemic structures become [unclear]. The problem, therefore, is not merely the lack of information or an isolated misconception. Rather, reality is encountered through conceptual and [affective?] structures that have organized it in a meaningful way. So Islamophobia can consistently be examined not only as a prejudice or irrational fear, but as a psycho-epistemic condition in which affect and knowledge reinforces one another.</w:t>
      </w:r>
    </w:p>
    <w:p>
      <w:pPr>
        <w:keepNext/>
      </w:pPr>
      <w:hyperlink r:id="rId31">
        <w:r>
          <w:rPr>
            <w:color w:val="1155CC"/>
            <w:u w:val="single"/>
          </w:rPr>
          <w:t>00:16:19 – 00:17:05</w:t>
        </w:r>
      </w:hyperlink>
    </w:p>
    <w:p>
      <w:r>
        <w:t>Fear generates suspicion and suspicion creates perception and perception selectively determines what counts as relevant knowledge. So here I took Talal Asad's notion of Islam as a discursive tradition rather than treating it as a fixed ideological objective, Asad approached direct attention to the ways in which Quran and prophetic sources are continuously interpreted through historically situated practices, scholarly reasoning, ethical forms and social institutions. So it is within this methodological framework that the thought of Said Nursi became particularly significant. Nursi should not be simply presented as a moderate or a peaceful Muslim thinker whose</w:t>
      </w:r>
    </w:p>
    <w:p>
      <w:pPr>
        <w:keepNext/>
      </w:pPr>
      <w:hyperlink r:id="rId32">
        <w:r>
          <w:rPr>
            <w:color w:val="1155CC"/>
            <w:u w:val="single"/>
          </w:rPr>
          <w:t>00:17:05 – 00:17:50</w:t>
        </w:r>
      </w:hyperlink>
    </w:p>
    <w:p>
      <w:r>
        <w:t>writings provide a counter image to the presentation of violent Islam. Such an approach would [inadvertently?] reproduce the very [epistemic?] structure under examination. Islam is first constituted through the category of violence and it is subsequently corrected by by selecting a peaceful Muslim representative. Instead, Bediüzzaman's thought should be examined on its own conceptual terms as an internally developed Islamic response response to aggression, injustice, provocation and social conflict. Nursi's concept of müsbet hareket is particularly important in this regard because positive action represents a conception of religious agency in which faith is translated into constructive</w:t>
      </w:r>
    </w:p>
    <w:p>
      <w:pPr>
        <w:keepNext/>
      </w:pPr>
      <w:hyperlink r:id="rId33">
        <w:r>
          <w:rPr>
            <w:color w:val="1155CC"/>
            <w:u w:val="single"/>
          </w:rPr>
          <w:t>00:17:50 – 00:18:32</w:t>
        </w:r>
      </w:hyperlink>
    </w:p>
    <w:p>
      <w:r>
        <w:t>social engagement through knowledge, exemplary conduct, patience, education, service and the moral responsibility. responsibility. Its significance does not merely lie in rejecting violence. More importantly, it articulates what should replace destructive form of action. Positive action is therefore not equivalent to passivity, withdrawal, or the political indifference. It constitutes an active form of religious agency through which injustice and hostility can be confronted without allowing hatred, revenge, or confrontation to the determination of the character of response. This dimension of Bediüzzaman's thought is particularly relevant to the problem of</w:t>
      </w:r>
    </w:p>
    <w:p>
      <w:pPr>
        <w:keepNext/>
      </w:pPr>
      <w:hyperlink r:id="rId34">
        <w:r>
          <w:rPr>
            <w:color w:val="1155CC"/>
            <w:u w:val="single"/>
          </w:rPr>
          <w:t>00:18:32 – 00:19:17</w:t>
        </w:r>
      </w:hyperlink>
    </w:p>
    <w:p>
      <w:r>
        <w:t>Islamophobia because it offers a way of thinking about resistance without retaliation. If Islamophobia operates through an affective and epistemic structure of fear and antagonism, a response governed by hatred and reciprocal hostility risks reproducing the same antagonistic logic. So, Nursi's müsbet hareket, by contrast, locates Muslim agency in constructive form of resistance, education rather than ignorance, persuasion rather than coercion, ethical exemplary rather than retaliation, services rather than destruction, and the social solidarity rather than the antagonistic isolation.</w:t>
      </w:r>
    </w:p>
    <w:p>
      <w:pPr>
        <w:keepNext/>
      </w:pPr>
      <w:hyperlink r:id="rId35">
        <w:r>
          <w:rPr>
            <w:color w:val="1155CC"/>
            <w:u w:val="single"/>
          </w:rPr>
          <w:t>00:19:18 – 00:20:00</w:t>
        </w:r>
      </w:hyperlink>
    </w:p>
    <w:p>
      <w:r>
        <w:t>In this sense, müsbet hareket does not ask Muslims to remain passive before injustice. It asks them to resist injustice without producing it in their own modes of action. So this also enables the concept to be situated beyond the familiar Islamism-Sufism binary through which Islam's political and social thought is sometimes interpreted. Within this binary, Sufism is frequently constructed as a spiritual, peaceful and apolitical face of Islam, while Islamism is positioned as its political, ideological and potentially violent counterpart, such a distinction can</w:t>
      </w:r>
    </w:p>
    <w:p>
      <w:pPr>
        <w:keepNext/>
      </w:pPr>
      <w:hyperlink r:id="rId36">
        <w:r>
          <w:rPr>
            <w:color w:val="1155CC"/>
            <w:u w:val="single"/>
          </w:rPr>
          <w:t>00:20:00 – 00:20:41</w:t>
        </w:r>
      </w:hyperlink>
    </w:p>
    <w:p>
      <w:r>
        <w:t>obscure Muslim intellectuals whose thought combines the particular spiritual, ethical, reformed social responsibility and resistance to injustice. Said Nursi's müsbet hareket complicates this binary by demonstrating how spiritual formation formation and the social engagement can coexist within a single Islamic ethical framework. So the significance of Nursi's model therefore extends beyond the question whether Muslims can respond peacefully to Islamophobia. Its deeper significance lies in the possibility of recovering Islamic agency from the epistemic</w:t>
      </w:r>
    </w:p>
    <w:p>
      <w:pPr>
        <w:keepNext/>
      </w:pPr>
      <w:hyperlink r:id="rId37">
        <w:r>
          <w:rPr>
            <w:color w:val="1155CC"/>
            <w:u w:val="single"/>
          </w:rPr>
          <w:t>00:20:41 – 00:21:25</w:t>
        </w:r>
      </w:hyperlink>
    </w:p>
    <w:p>
      <w:r>
        <w:t>structures through which Islam is externally [unclear]. If Islamophobia can be understood as a psycho-epistemic condition in which fear and knowledge mutually reinforces one another, then Said Nursi's müsbet hareket provides an internally grounded ethical vocabulary through which Muslims can respond to hostility without accepting the categories imposed on them. His thought shifts the discussion from the binary of violent Islam and the peaceful Islam towards a substantial inquiry into how Islamic tradition themselves generate ethical responses to violence, injustice, conflict, and transformation.</w:t>
      </w:r>
    </w:p>
    <w:p>
      <w:pPr>
        <w:keepNext/>
      </w:pPr>
      <w:hyperlink r:id="rId38">
        <w:r>
          <w:rPr>
            <w:color w:val="1155CC"/>
            <w:u w:val="single"/>
          </w:rPr>
          <w:t>00:21:26 – 00:22:09</w:t>
        </w:r>
      </w:hyperlink>
    </w:p>
    <w:p>
      <w:r>
        <w:t>How much time now? Okay, so I'll just leave some points and come to the conclusion. So it's etymology and rest of things, it's genealogy of müsbet hareket, so I'll come to the conclusion. So the relationship between Islam and violence has become one of the most consequential sites through which Islam is interpreted in public and intellectual discourses. The persistent association of Islam with terrorism, extremism, violence has contributed to a wider epistemic environment environment in which particular acts, movements and political projects are frequently read as a manifestation of an essential Islamic disposition towards violence.</w:t>
      </w:r>
    </w:p>
    <w:p>
      <w:pPr>
        <w:keepNext/>
      </w:pPr>
      <w:hyperlink r:id="rId39">
        <w:r>
          <w:rPr>
            <w:color w:val="1155CC"/>
            <w:u w:val="single"/>
          </w:rPr>
          <w:t>00:22:09 – 00:22:53</w:t>
        </w:r>
      </w:hyperlink>
    </w:p>
    <w:p>
      <w:r>
        <w:t>The problem, therefore, is not exhausted by the existence of a negative representation of Islam. More fundamentally, it concerns the conceptual and [affective?] structure through which Islam is rendered [intelligible?] in the first place. When fear and [suspicion?] already precede interpretation particularly events can be selectively incorporated into an already existing narrative while the [plurality?], discursivity and internal [complexity?] of Islamic intellectual tradition remains [obscured?]. So the concept of psycho-epistemic disorder provides an important way to understand this process.</w:t>
      </w:r>
    </w:p>
    <w:p>
      <w:pPr>
        <w:keepNext/>
      </w:pPr>
      <w:hyperlink r:id="rId40">
        <w:r>
          <w:rPr>
            <w:color w:val="1155CC"/>
            <w:u w:val="single"/>
          </w:rPr>
          <w:t>00:22:53 – 00:23:33</w:t>
        </w:r>
      </w:hyperlink>
    </w:p>
    <w:p>
      <w:r>
        <w:t>So, it is within this methodological representation, I try to explain Said Nursi's concept of müsbet hareket, Nursi who does not be reduced to the role of a peaceful Muslim selected to correct an image of violent Islam. Such an approach would remain trapped within the same epistemic structure that initially produces the problem. I hope the time is worth, so thank you, thank you, thank you very much. Well, thank you very much, Professor Manzoor Dar. How do I pronounce it right? Thank you. Yes, an insightful talk on müsbet hareket and how you linked that with tackling Islamophobia.</w:t>
      </w:r>
    </w:p>
    <w:p>
      <w:pPr>
        <w:keepNext/>
      </w:pPr>
      <w:hyperlink r:id="rId41">
        <w:r>
          <w:rPr>
            <w:color w:val="1155CC"/>
            <w:u w:val="single"/>
          </w:rPr>
          <w:t>00:23:33 – 00:24:03</w:t>
        </w:r>
      </w:hyperlink>
    </w:p>
    <w:p>
      <w:r>
        <w:t>It's just one thing that I want to say quickly, but we'll discuss it later in the talk, just to get some stimulation. I would not use the word Islamophobia. I would change it to manufactured or constructed hatred. Yeah. Yeah. Okay, next speaker is Dr. Mauidlotun Nisa. Sorry for pronouncing your name. Okay,</w:t>
      </w:r>
    </w:p>
    <w:p>
      <w:pPr>
        <w:keepNext/>
      </w:pPr>
      <w:hyperlink r:id="rId42">
        <w:r>
          <w:rPr>
            <w:color w:val="1155CC"/>
            <w:u w:val="single"/>
          </w:rPr>
          <w:t>00:25:19 – 00:26:03</w:t>
        </w:r>
      </w:hyperlink>
    </w:p>
    <w:p>
      <w:r>
        <w:t>thank you. from this town whose people are oppressors; appoint for us a protector from Yourself, and appoint for us a helper from Yourself. Distinguished guests and participants, honorable chair and speaker, ladies and gentlemen, now I will present my topic, The Global Crisis and Refugees,</w:t>
      </w:r>
    </w:p>
    <w:p>
      <w:pPr>
        <w:keepNext/>
      </w:pPr>
      <w:hyperlink r:id="rId43">
        <w:r>
          <w:rPr>
            <w:color w:val="1155CC"/>
            <w:u w:val="single"/>
          </w:rPr>
          <w:t>00:26:03 – 00:26:48</w:t>
        </w:r>
      </w:hyperlink>
    </w:p>
    <w:p>
      <w:r>
        <w:t>the relevance of Said Nursi's thought to humanitarian policy in Turkey. Introduction, the 21st century has seen widespread armed conflict, political instability, poverty, climate change and human rights violations, all of which have fueled a rise in forced displacement. Since the Syrian war began in 2011, In 2011, Turkey has become the largest host country for Syrian refugees and one of the countries with the largest refugee population and the highest number of beneficiaries of international protection. Its policy has evolved from emergency reception toward migration, management, integration</w:t>
      </w:r>
    </w:p>
    <w:p>
      <w:pPr>
        <w:keepNext/>
      </w:pPr>
      <w:hyperlink r:id="rId44">
        <w:r>
          <w:rPr>
            <w:color w:val="1155CC"/>
            <w:u w:val="single"/>
          </w:rPr>
          <w:t>00:26:48 – 00:27:30</w:t>
        </w:r>
      </w:hyperlink>
    </w:p>
    <w:p>
      <w:r>
        <w:t>and voluntary return. Refuge policies that are overly security-oriented risk viewing refugees as objects of border border control, and migration management. Consequently, an approach is needed that places safety, rights, needs, and human dignity at the center of policy. Displacement is not merely a matter of population movement, but also raises more questions about how people are treated, protected, and how their dignity is restored. Studies on refugees in Turkey generally focus on refugees' governance, state policy, international</w:t>
      </w:r>
    </w:p>
    <w:p>
      <w:pPr>
        <w:keepNext/>
      </w:pPr>
      <w:hyperlink r:id="rId45">
        <w:r>
          <w:rPr>
            <w:color w:val="1155CC"/>
            <w:u w:val="single"/>
          </w:rPr>
          <w:t>00:27:30 – 00:28:16</w:t>
        </w:r>
      </w:hyperlink>
    </w:p>
    <w:p>
      <w:r>
        <w:t>law, diplomacy, and international relations [bibliographic names unclear], [bibliographic name unclear]. Meanwhile, studies linked the refugee issue to Islamic thought, particularly that of Sayyid Nursi, and the Risale-i Nur, remain limited. A number of studies highlight the importance of solidarity, hospitality, [faith-based organizations?], temporary protection, non-refoulement and [social integration?] in Turkey’s refugee policy. However, there has been [little?] research that utilizes the principles of Islamic ethics as a normative foundation to strengthen these humanitarian policies. There is a research gap in the form of the lack of the integration of Said Nursi's</w:t>
      </w:r>
    </w:p>
    <w:p>
      <w:pPr>
        <w:keepNext/>
      </w:pPr>
      <w:hyperlink r:id="rId46">
        <w:r>
          <w:rPr>
            <w:color w:val="1155CC"/>
            <w:u w:val="single"/>
          </w:rPr>
          <w:t>00:28:16 – 00:29:00</w:t>
        </w:r>
      </w:hyperlink>
    </w:p>
    <w:p>
      <w:r>
        <w:t>ethical talk with studies on refugees policy in Turkey. Therefore, this study aims to develop a paradigm for an Islamic humanitarian refugee policy based on the Risale-i Nur with the principle of Rahmah, Ukhwah, Insaniyah, Justice, Adel and the positive movement al-haraka al-muthbatah as the normative foundation of humanitarian policy. The question: what is Nursi's critique of social polarization in Turkey? How do Said Nursi's ideas in the Risale-i Nur regarding rahmah, ukhuwwah insaniyyah, justice (adl), and al-haraka al-muthbatah inform his perspective on humanitarian issues and [refugees?]? What are Turkish</w:t>
      </w:r>
    </w:p>
    <w:p>
      <w:pPr>
        <w:keepNext/>
      </w:pPr>
      <w:hyperlink r:id="rId47">
        <w:r>
          <w:rPr>
            <w:color w:val="1155CC"/>
            <w:u w:val="single"/>
          </w:rPr>
          <w:t>00:29:00 – 00:29:40</w:t>
        </w:r>
      </w:hyperlink>
    </w:p>
    <w:p>
      <w:r>
        <w:t>Turkish Policy Recommendation on Refugees based on Said Nursi's thought method. The type of research is qualitative studies. The primary source is Said Nursi's Risale-i Nur, particularly al-Kalimat, al-Maktubat, al-Lama'at, al-Shu'at, data collection, documentation and literature review, data analysis techniques, content analysis and [hermeneutic?] analysis. The research employs a [hermeneutic-contextual?] approach. Watch. Nursi's critiques of social [polarization?] in Turkey. Turkey's geographical position as a bridge between Asia and Europe has made it a key country in dealing with refugees' flow, particularly</w:t>
      </w:r>
    </w:p>
    <w:p>
      <w:pPr>
        <w:keepNext/>
      </w:pPr>
      <w:hyperlink r:id="rId48">
        <w:r>
          <w:rPr>
            <w:color w:val="1155CC"/>
            <w:u w:val="single"/>
          </w:rPr>
          <w:t>00:29:40 – 00:30:24</w:t>
        </w:r>
      </w:hyperlink>
    </w:p>
    <w:p>
      <w:r>
        <w:t>from Syria, Afghanistan, and other conflict zones. At the outset of the Syrian crisis, Turkish policy drew heavily on the religious narrative of the Ansar and Muhajirin, which emphasizes solidarity and acceptance of refugees. However, the increasing economic burden pressure on public service and political interests subsequently prompted a shift toward a security-oriented approach and migration [control?]. The concept of [menfi milliyet?], or negative nationalism, al-qawmiyyah al-salbiyyah [remaining terms unclear], in Nursi's thoughts serve a critic of nationalism that constructs identity through race,</w:t>
      </w:r>
    </w:p>
    <w:p>
      <w:pPr>
        <w:keepNext/>
      </w:pPr>
      <w:hyperlink r:id="rId49">
        <w:r>
          <w:rPr>
            <w:color w:val="1155CC"/>
            <w:u w:val="single"/>
          </w:rPr>
          <w:t>00:30:24 – 00:31:07</w:t>
        </w:r>
      </w:hyperlink>
    </w:p>
    <w:p>
      <w:r>
        <w:t>ethnicity, or group superiority. Nursi thoughts on adalat al-mahzah, absolute justice, or al-adala al-mahzah, impresses that individual rights must not be be sacrificed for the sake of the majority's interests. Nursi' thinking offers a paradigm shift from viewing refugees as a liability or burden to seeing them as part of human [community?] who must be treated in accordance with karamah al-insan, with access to legal employment, education, healthcare, legal protection, and social integration. Consequently, Turkey's refugee policy has moved from a philanthropic approach toward</w:t>
      </w:r>
    </w:p>
    <w:p>
      <w:pPr>
        <w:keepNext/>
      </w:pPr>
      <w:hyperlink r:id="rId50">
        <w:r>
          <w:rPr>
            <w:color w:val="1155CC"/>
            <w:u w:val="single"/>
          </w:rPr>
          <w:t>00:31:07 – 00:31:52</w:t>
        </w:r>
      </w:hyperlink>
    </w:p>
    <w:p>
      <w:r>
        <w:t>a right-based humanitarian policy. Results and Discussions Refugees and Said Nursi Concept of Humanity 1. Rahmah as the Ethic of Hospitality 2. Akhwah as Social Cohesion 3. Ikhlas as an Ethical Principle of Public Service 4. 4. Adalat al-mahzah as rights-based refugee governance. 5. Karamah al-Insan as Humanity Dignity Turkey's policy recommendations on refugees based on [Said Nursi's thought?]: strengthening public education and social integration implementation of Karamah-based policy strengthening Turkey as a center of</w:t>
      </w:r>
    </w:p>
    <w:p>
      <w:pPr>
        <w:keepNext/>
      </w:pPr>
      <w:hyperlink r:id="rId51">
        <w:r>
          <w:rPr>
            <w:color w:val="1155CC"/>
            <w:u w:val="single"/>
          </w:rPr>
          <w:t>00:31:52 – 00:32:32</w:t>
        </w:r>
      </w:hyperlink>
    </w:p>
    <w:p>
      <w:r>
        <w:t>cosmopolitanism Conclusion The Risale-i Nur is highly relevant in addressing the refugee crisis as part of the global humanitarian crisis. Nursi's thought emphasizes rahmah, ukhuwwah, ikhlas, adl, and respect for human dignity, grounded in faith on tawheed. This follows from a framework of Quranic humanism that regards the protection of and respect respect for fellow human beings as a moral and spiritual responsibility. The management of refugees cannot be addressed solely through political, legal, economic</w:t>
      </w:r>
    </w:p>
    <w:p>
      <w:pPr>
        <w:keepNext/>
      </w:pPr>
      <w:hyperlink r:id="rId52">
        <w:r>
          <w:rPr>
            <w:color w:val="1155CC"/>
            <w:u w:val="single"/>
          </w:rPr>
          <w:t>00:32:32 – 00:33:14</w:t>
        </w:r>
      </w:hyperlink>
    </w:p>
    <w:p>
      <w:r>
        <w:t>and security approaches. It requires a foundation of ethics, solidarity, empathy and respect for human rights. The values of Risale Nur are closely linked to Turkish refugee policies, including its open-door policy and temporary protection scheme although their implementation faces security, [economic?] and political challenges. Said Nursi’s thought can serve as an ethical foundation for refugee policies that are more inclusive just human and sustainable. The universal value of the Risale-i Nur serve as an alternative paradigm for the management of the global refugees</w:t>
      </w:r>
    </w:p>
    <w:p>
      <w:pPr>
        <w:keepNext/>
      </w:pPr>
      <w:hyperlink r:id="rId53">
        <w:r>
          <w:rPr>
            <w:color w:val="1155CC"/>
            <w:u w:val="single"/>
          </w:rPr>
          <w:t>00:33:14 – 00:33:53</w:t>
        </w:r>
      </w:hyperlink>
    </w:p>
    <w:p>
      <w:r>
        <w:t>which is crisis, central of justice, international solidarity, and respect for human dignity. Bediüzzaman said: O believers, if you truly wish for a dignified life, [quotation needs source review] and reject submission to humiliation and degradation, [quotation needs source review] awaken from your sleep and return to sound judgment, [quotation needs source review] and enter the sacred fortress: “The believers are brothers.” [quotation needs source review] Al-Hujurat 10. Al-Maktubat, 22nd Letter, page 353. [Edition needs verification.]</w:t>
      </w:r>
    </w:p>
    <w:p>
      <w:pPr>
        <w:keepNext/>
      </w:pPr>
      <w:hyperlink r:id="rId54">
        <w:r>
          <w:rPr>
            <w:color w:val="1155CC"/>
            <w:u w:val="single"/>
          </w:rPr>
          <w:t>00:33:57 – 00:34:40</w:t>
        </w:r>
      </w:hyperlink>
    </w:p>
    <w:p>
      <w:r>
        <w:t>Okay, thank you so much. Assalamu alaikum wa rahmatullahi wa barakatuh. Mashallah, you finished. Thank you. This was really interesting. I was listening to the language of, the secular language you were using, of... I was really interested in the language you were using. The secular language was [flow?], burden, compassion, security.</w:t>
      </w:r>
    </w:p>
    <w:p>
      <w:pPr>
        <w:keepNext/>
      </w:pPr>
      <w:hyperlink r:id="rId55">
        <w:r>
          <w:rPr>
            <w:color w:val="1155CC"/>
            <w:u w:val="single"/>
          </w:rPr>
          <w:t>00:34:41 – 00:35:04</w:t>
        </w:r>
      </w:hyperlink>
    </w:p>
    <w:p>
      <w:r>
        <w:t>So, yeah, very nice contrasting language. Yes. May</w:t>
      </w:r>
    </w:p>
    <w:p>
      <w:pPr>
        <w:keepNext/>
      </w:pPr>
      <w:hyperlink r:id="rId56">
        <w:r>
          <w:rPr>
            <w:color w:val="1155CC"/>
            <w:u w:val="single"/>
          </w:rPr>
          <w:t>00:35:23 – 00:36:01</w:t>
        </w:r>
      </w:hyperlink>
    </w:p>
    <w:p>
      <w:r>
        <w:t>I start? Yes, please. Bismillah ar-Rahman ar-Rahim. I didn't introduce you, did I? Sorry. So we have Dr. Abdullah Mahmud. And do you want to say the subject? The subject we're going to talk about. Beyond Politics: The Spiritual Foundations of Islamic Unity in [Said Nursi’s Risale-i Nur]. [End of title unclear.] It's called down. I can go down, right? Yes. On here my</w:t>
      </w:r>
    </w:p>
    <w:p>
      <w:pPr>
        <w:keepNext/>
      </w:pPr>
      <w:hyperlink r:id="rId57">
        <w:r>
          <w:rPr>
            <w:color w:val="1155CC"/>
            <w:u w:val="single"/>
          </w:rPr>
          <w:t>00:36:11 – 00:36:51</w:t>
        </w:r>
      </w:hyperlink>
    </w:p>
    <w:p>
      <w:r>
        <w:t>presentation topic as you have seen down beyond politics the spiritual foundations of Islamic unity in Said Nursi's Risale-i Nur. The issue of Islamic unity has remained a subject matter of debate and unsolved problems in modern Muslim world. Since the fall of the Ottoman Caliphate in 1924, the gradual degradation of Muslim political authority across the globe, especially the</w:t>
      </w:r>
    </w:p>
    <w:p>
      <w:pPr>
        <w:keepNext/>
      </w:pPr>
      <w:hyperlink r:id="rId58">
        <w:r>
          <w:rPr>
            <w:color w:val="1155CC"/>
            <w:u w:val="single"/>
          </w:rPr>
          <w:t>00:36:51 – 00:37:31</w:t>
        </w:r>
      </w:hyperlink>
    </w:p>
    <w:p>
      <w:r>
        <w:t>ideological movements and the sectarian division, the Muslim has seriously confronted the crisis of solidarity among the Muslim thinkers, activists and their statements. Against the crisis, the responses to the crisis had a political orientation like pan-Islamism, Islamic state building project, known as political Islam and revolutionary vanguardism and transitional organisational activities have been sought to the construct type Muslim unity through the ages. But we will shed light upon the discourses of Said Nursi, how</w:t>
      </w:r>
    </w:p>
    <w:p>
      <w:pPr>
        <w:keepNext/>
      </w:pPr>
      <w:hyperlink r:id="rId59">
        <w:r>
          <w:rPr>
            <w:color w:val="1155CC"/>
            <w:u w:val="single"/>
          </w:rPr>
          <w:t>00:37:31 – 00:38:13</w:t>
        </w:r>
      </w:hyperlink>
    </w:p>
    <w:p>
      <w:r>
        <w:t>he wanted to unite the Ummah through his discourses. So Said Nursi's central critic, it is very important, political structure cannot manufacture heart-centred solidarity, and according to him it is not sustainable. But when faith and ethics are [brought?] together, that might be sustainable unity. So this is very important in terms of Risale-i-Noor regarding Muslim unity. Previously we have seen the dominant political responses to this unity. For example, Pan-Islamism, Political Islamism, what I have just mentioned now,</w:t>
      </w:r>
    </w:p>
    <w:p>
      <w:pPr>
        <w:keepNext/>
      </w:pPr>
      <w:hyperlink r:id="rId60">
        <w:r>
          <w:rPr>
            <w:color w:val="1155CC"/>
            <w:u w:val="single"/>
          </w:rPr>
          <w:t>00:38:13 – 00:38:56</w:t>
        </w:r>
      </w:hyperlink>
    </w:p>
    <w:p>
      <w:r>
        <w:t>revolutionary vanguardism and transitional activism all are the process basically to some extent it is not sustainable in the in the discourse of all political history rather said to some extent it is not sustainable in political history. Said Nursi himself, you know, once was active in politics, especially constitutional politics and political engagement, he was so much engaged with. Later on, he basically, when he saw Mustafa Kemal Ataturk's first National Assembly, he called upon them there, and he saw that there were many, you see,</w:t>
      </w:r>
    </w:p>
    <w:p>
      <w:pPr>
        <w:keepNext/>
      </w:pPr>
      <w:hyperlink r:id="rId61">
        <w:r>
          <w:rPr>
            <w:color w:val="1155CC"/>
            <w:u w:val="single"/>
          </w:rPr>
          <w:t>00:38:56 – 00:39:36</w:t>
        </w:r>
      </w:hyperlink>
    </w:p>
    <w:p>
      <w:r>
        <w:t>the crises among the members of parliament of the Turkish National Assembly. That's why, once upon a time, he decided that he will withdraw from the so-called politics. And at the time, he reclaimed like this, I seek refuge in Allah from Satan and the politics. It is in Arabic, because primarily he used to think that through political discourse and political involvement, maybe we could solve political problem, especially the global Ummah’s disunity. But finally, when he saw the Turkish National Assembly and some members of the Turkish National Assembly,</w:t>
      </w:r>
    </w:p>
    <w:p>
      <w:pPr>
        <w:keepNext/>
      </w:pPr>
      <w:hyperlink r:id="rId62">
        <w:r>
          <w:rPr>
            <w:color w:val="1155CC"/>
            <w:u w:val="single"/>
          </w:rPr>
          <w:t>00:39:36 – 00:40:16</w:t>
        </w:r>
      </w:hyperlink>
    </w:p>
    <w:p>
      <w:r>
        <w:t>they were basically lagging behind. Even they didn't offer a prayer together. That's why, you maybe know, he wrote a pamphlet, called Salat Risalesi. Basically he emphasized salat. Though we are Muslim, we cannot abandon in any circumstances Salat. So that was remarkable history and he gave a lecture in Turkish National Assembly on Salat. And after that basically he withdrawn from politics and went into seclusion. Later,</w:t>
      </w:r>
    </w:p>
    <w:p>
      <w:pPr>
        <w:keepNext/>
      </w:pPr>
      <w:hyperlink r:id="rId63">
        <w:r>
          <w:rPr>
            <w:color w:val="1155CC"/>
            <w:u w:val="single"/>
          </w:rPr>
          <w:t>00:40:16 – 00:40:59</w:t>
        </w:r>
      </w:hyperlink>
    </w:p>
    <w:p>
      <w:r>
        <w:t>he wrote the corpus of the Risale-i Nur chronologically. In Said Nursi's spiritual unity there are three pillars. These are very important for sustainable unity in any country as well as global unity for example first First of all, Iman. Second one, Ukhova. And third one, unity as a metaphysical reality. For example, Said Nursi, he divided Iman as two kinds, we know it. Number one is Taklidi Iman, whatever we have basically. That's why we have very imitative Iman. And sometimes it is not reflecting on our action.</w:t>
      </w:r>
    </w:p>
    <w:p>
      <w:pPr>
        <w:keepNext/>
      </w:pPr>
      <w:hyperlink r:id="rId64">
        <w:r>
          <w:rPr>
            <w:color w:val="1155CC"/>
            <w:u w:val="single"/>
          </w:rPr>
          <w:t>00:40:59 – 00:41:40</w:t>
        </w:r>
      </w:hyperlink>
    </w:p>
    <w:p>
      <w:r>
        <w:t>That's why, you see, shatan any kind provoke us and tempted us and we can do whatever we like. But if we have the tahkiki iman, means it is verified iman, it is far, far better and very stronger than the taklidi iman. It is called iman tahkiki, it is verified iman. Without verified iman, no unity could be sustainable. Later on, it is very important: the root word of ukhuwwah is an Arabic term. The Quran says [quotation unclear]. from there said nursi he has taken this root word and he has articulated</w:t>
      </w:r>
    </w:p>
    <w:p>
      <w:pPr>
        <w:keepNext/>
      </w:pPr>
      <w:hyperlink r:id="rId65">
        <w:r>
          <w:rPr>
            <w:color w:val="1155CC"/>
            <w:u w:val="single"/>
          </w:rPr>
          <w:t>00:41:40 – 00:42:21</w:t>
        </w:r>
      </w:hyperlink>
    </w:p>
    <w:p>
      <w:r>
        <w:t>throughout his Risale-i Nur about the ukha and how to extend the ukha and ukha basically if we maintain ukha we can can easily overcome envy, pride, tribalism, as well as negative nationalism. And third one, it is very important, unity. It is authenticating, solidarity cannot be manufactured by legislation. It emerged through the shared belief, values and spiritual growth. It is very important because if I believe on Almighty Allah alone, rest of the, you you see roommates, if they do not believe such a way, that there may not be unity established.</w:t>
      </w:r>
    </w:p>
    <w:p>
      <w:pPr>
        <w:keepNext/>
      </w:pPr>
      <w:hyperlink r:id="rId66">
        <w:r>
          <w:rPr>
            <w:color w:val="1155CC"/>
            <w:u w:val="single"/>
          </w:rPr>
          <w:t>00:42:22 – 00:43:03</w:t>
        </w:r>
      </w:hyperlink>
    </w:p>
    <w:p>
      <w:r>
        <w:t>This is very important, so that's why his emphasis on shared values, shared belief, and a spiritual growth together. And the next one, because of time constant, I need to, I need to, yes, this is very important. the remedy of spiritual disease and unity prescribed by Said Nursi it is first of all Hassad in English envy, Kibar pride and Galil rancor. So all together Bediüzzaman Said Nursi prescribes some remedies for unity and</w:t>
      </w:r>
    </w:p>
    <w:p>
      <w:pPr>
        <w:keepNext/>
      </w:pPr>
      <w:hyperlink r:id="rId67">
        <w:r>
          <w:rPr>
            <w:color w:val="1155CC"/>
            <w:u w:val="single"/>
          </w:rPr>
          <w:t>00:43:03 – 00:43:49</w:t>
        </w:r>
      </w:hyperlink>
    </w:p>
    <w:p>
      <w:r>
        <w:t>if we can follow this four kind of spiritual you see the prescription easily the ummah could stand on the on a strong basis of unity. First, instead of hasad, Nursi emphasis or prioritize shared faith over personal comparison and instead of kibr, pride, and all the time, you know, ene or ego, Said Nursi suggested avoid all the time egocentric uh you see discourses and humility and third one ghalil rancor say remember shared divine bonding through different askar and sunnah practicing way and last one</w:t>
      </w:r>
    </w:p>
    <w:p>
      <w:pPr>
        <w:keepNext/>
      </w:pPr>
      <w:hyperlink r:id="rId68">
        <w:r>
          <w:rPr>
            <w:color w:val="1155CC"/>
            <w:u w:val="single"/>
          </w:rPr>
          <w:t>00:43:49 – 00:44:32</w:t>
        </w:r>
      </w:hyperlink>
    </w:p>
    <w:p>
      <w:r>
        <w:t>asabiyyah. We know it is very harmful. Instead of asabiyyah, Said Nursi advocated shared metaphysical identity above [factional?] identity. These are the suggestions and prescriptions to come out of disunity for the Ummah. If we compare the cosmic bonds of unity with trivial causes of rancour: the massive, enduring bonds are one Creator, one Provider, one Prophet, one qiblah and one Book. This is a good argument from Bediüzzaman Said Nursi. one creator and he is only our sole provider our prophet is one our kebla is one our book means</w:t>
      </w:r>
    </w:p>
    <w:p>
      <w:pPr>
        <w:keepNext/>
      </w:pPr>
      <w:hyperlink r:id="rId69">
        <w:r>
          <w:rPr>
            <w:color w:val="1155CC"/>
            <w:u w:val="single"/>
          </w:rPr>
          <w:t>00:44:32 – 00:45:15</w:t>
        </w:r>
      </w:hyperlink>
    </w:p>
    <w:p>
      <w:r>
        <w:t>the holy book quran is one why we will be divided and why this unity may function among the muslims Regarding these values, Bediüzzaman Said Nursi discovered many common ground for unity i'm telling it again one creator whenever we have one provider and And one prophet, one Qibla, and one book. So how do Muslims, they will be divided into many groups. So in the light of politics, and politics might not be the solution according to Bediüzzaman Said Nursi. For example, fleeting and the partisan. All of us, in politics, we can see that there are many groups and partitions.</w:t>
      </w:r>
    </w:p>
    <w:p>
      <w:pPr>
        <w:keepNext/>
      </w:pPr>
      <w:hyperlink r:id="rId70">
        <w:r>
          <w:rPr>
            <w:color w:val="1155CC"/>
            <w:u w:val="single"/>
          </w:rPr>
          <w:t>00:45:16 – 00:46:03</w:t>
        </w:r>
      </w:hyperlink>
    </w:p>
    <w:p>
      <w:r>
        <w:t>But if we follow the Holy Quran as a reveal book, then there will be universal and pure [bonding?] as Muslims [unclear transition]. Coercive state instruments divide society and can turn religion into groups. even the religious parties also we have seen there are many groups among themselves. According to Bediüzzaman Said Nursi’s suggestion, if we can hold fast the holy quran then quran can protect us from from from all kind of disunity allah says the holy quran and</w:t>
      </w:r>
    </w:p>
    <w:p>
      <w:pPr>
        <w:keepNext/>
      </w:pPr>
      <w:hyperlink r:id="rId71">
        <w:r>
          <w:rPr>
            <w:color w:val="1155CC"/>
            <w:u w:val="single"/>
          </w:rPr>
          <w:t>00:46:03 – 00:46:47</w:t>
        </w:r>
      </w:hyperlink>
    </w:p>
    <w:p>
      <w:r>
        <w:t>and you do not differentiate with one another this is this is very very important so the findings are uh i'm going very quickly there are four findings so finding one Nursi's fitrah paradigm, it is very important. So fitrah is basically the nature and one basis of fitrah, all you see Bani Adam were created. Rasulullah says that all Muslims are created on the basis of the fitrah. So Nursi emphasizes especially on the nature and the fitrah nature always on the harmony. When Allah subhanahu wa ta'ala asked us, Allah astubi rabbikum, at that time all we replied as,</w:t>
      </w:r>
    </w:p>
    <w:p>
      <w:pPr>
        <w:keepNext/>
      </w:pPr>
      <w:hyperlink r:id="rId72">
        <w:r>
          <w:rPr>
            <w:color w:val="1155CC"/>
            <w:u w:val="single"/>
          </w:rPr>
          <w:t>00:46:47 – 00:47:29</w:t>
        </w:r>
      </w:hyperlink>
    </w:p>
    <w:p>
      <w:r>
        <w:t>yes, my lord, you are one. So this is very important. That might be the, you see, the metaphysical, the basis of the unity. And the human nature's selfishness, here Bediüzzaman Said Nursi also emphasizes the cosmic order, that easily balance and cooperation in between the human being. Third, it is very important: the human soul always seeks the divine, so [disunity?] is always created by Shaytan. A believer cannot seek the way of Shaitan. And the second finding is like this, there are three basic concepts, you see,</w:t>
      </w:r>
    </w:p>
    <w:p>
      <w:pPr>
        <w:keepNext/>
      </w:pPr>
      <w:hyperlink r:id="rId73">
        <w:r>
          <w:rPr>
            <w:color w:val="1155CC"/>
            <w:u w:val="single"/>
          </w:rPr>
          <w:t>00:47:29 – 00:48:13</w:t>
        </w:r>
      </w:hyperlink>
    </w:p>
    <w:p>
      <w:r>
        <w:t>prescribed by the Said Nursi, number one, Adal, number two, Rahma, and the last one, Hikmah. all those basically resemble the unity of Muslim ummah and it is very much important for for for for you see justice for for for unity and the third finding is like this the first West and the second West it is very important so it is not like that we need to fight with the Western world with this one Said Nursi [emphasizes?] many times in the Risale-i Nur Christian ethics and divine revelation okay so I'm going directly to the conclusion just I'm showing you the</w:t>
      </w:r>
    </w:p>
    <w:p>
      <w:pPr>
        <w:keepNext/>
      </w:pPr>
      <w:hyperlink r:id="rId74">
        <w:r>
          <w:rPr>
            <w:color w:val="1155CC"/>
            <w:u w:val="single"/>
          </w:rPr>
          <w:t>00:48:13 – 00:48:55</w:t>
        </w:r>
      </w:hyperlink>
    </w:p>
    <w:p>
      <w:r>
        <w:t>findings number four yes yes oh so comparisonally here here very very very very you see the full findings I am just going through to discuss with number one fitra so could proposition of fitra is peace is rooted in the innate human cosmic order and second one other Rahman Hikmah justice mercy and the wisdom become active social ethics. Without these, no unity could be sustained anymore. And according to Said Nursi, there are two [Wests?]. One is ethical, spiritual distinction is more meaningful than geography, and the Muslim and Christian cooperation and alliance,</w:t>
      </w:r>
    </w:p>
    <w:p>
      <w:pPr>
        <w:keepNext/>
      </w:pPr>
      <w:hyperlink r:id="rId75">
        <w:r>
          <w:rPr>
            <w:color w:val="1155CC"/>
            <w:u w:val="single"/>
          </w:rPr>
          <w:t>00:48:56 – 00:49:36</w:t>
        </w:r>
      </w:hyperlink>
    </w:p>
    <w:p>
      <w:r>
        <w:t>had Said Nursi basically advocated for. And the last one, the bottom-up change, it is very important. individual transformation precedence is structural unity on the basis of faith and practices and the the conclusion I'm just going through the conclusion the crisis of Muslim solidarity cannot be solved as a technical problem of political power alone Nursi relocates Islamic unity from a state capture to to the spiritual transformation of the individual, [unclear phrase] what I discussed with you, it is very important, and from ego to the brotherhood, coercion to the voluntary education,</w:t>
      </w:r>
    </w:p>
    <w:p>
      <w:pPr>
        <w:keepNext/>
      </w:pPr>
      <w:hyperlink r:id="rId76">
        <w:r>
          <w:rPr>
            <w:color w:val="1155CC"/>
            <w:u w:val="single"/>
          </w:rPr>
          <w:t>00:49:37 – 00:50:24</w:t>
        </w:r>
      </w:hyperlink>
    </w:p>
    <w:p>
      <w:r>
        <w:t>and finally, the confrontation just resolved through justice, mercy, and wisdom. Risale-i Nur offers a [non-coercive?] civil-society-based paradigm for civic coexistence, interfaith alliance and universal peace. Lastly, for leaders, educators and policymakers, the model provides a value-driven alternative to reactive identity policy. That's all from my side. Thank you very much. Thank you so much, Professor Mahmoud. I found it really interesting when you discussed about politics and why Nursi temporarily removed himself from politics. And one of</w:t>
      </w:r>
    </w:p>
    <w:p>
      <w:pPr>
        <w:keepNext/>
      </w:pPr>
      <w:hyperlink r:id="rId77">
        <w:r>
          <w:rPr>
            <w:color w:val="1155CC"/>
            <w:u w:val="single"/>
          </w:rPr>
          <w:t>00:50:24 – 00:51:06</w:t>
        </w:r>
      </w:hyperlink>
    </w:p>
    <w:p>
      <w:r>
        <w:t>them was that you said he found that he was no longer grounded in belief. And the other the reason was that there was a lot of disunity Muslims fighting against Muslims yes and then he described or even what he did writing sincerity and going back to foundations of grounding or what politics should be based on so that's really really important thank you so much thank you so do you have half an hour or the best for questions for the panel which I think I want to ask what</w:t>
      </w:r>
    </w:p>
    <w:p>
      <w:pPr>
        <w:keepNext/>
      </w:pPr>
      <w:hyperlink r:id="rId78">
        <w:r>
          <w:rPr>
            <w:color w:val="1155CC"/>
            <w:u w:val="single"/>
          </w:rPr>
          <w:t>00:51:06 – 00:51:49</w:t>
        </w:r>
      </w:hyperlink>
    </w:p>
    <w:p>
      <w:r>
        <w:t>is the effect of this topic but the effect from this time I saw that what is What is the effect from Dersane about your topic? Could you please repeat it again? I asked that... Your question to me? I saw that you also said about Dersane, but unfortunately your time is less so that we didn't see exactly. So what is the effect from dershane about your presentation? Thank you very much. This is a good question.</w:t>
      </w:r>
    </w:p>
    <w:p>
      <w:pPr>
        <w:keepNext/>
      </w:pPr>
      <w:hyperlink r:id="rId79">
        <w:r>
          <w:rPr>
            <w:color w:val="1155CC"/>
            <w:u w:val="single"/>
          </w:rPr>
          <w:t>00:51:49 – 00:52:31</w:t>
        </w:r>
      </w:hyperlink>
    </w:p>
    <w:p>
      <w:r>
        <w:t>I have one slide, a special topic, but because of time constraints I couldn't pass it. So dershane is basically inviting different diverse people into dershane. Whenever they are coming together, basically there is an invisible unity automatically establishing there. For example, dershane, it is totally beyond any kind of politics. So anybody can come, even the atheist people, secular people, like Bangladesh, you see, we have seen that many, we have some political parties. So all parties, they are coming together, meeting together, even they're listening to the having a cup of tea after the discussion,</w:t>
      </w:r>
    </w:p>
    <w:p>
      <w:pPr>
        <w:keepNext/>
      </w:pPr>
      <w:hyperlink r:id="rId80">
        <w:r>
          <w:rPr>
            <w:color w:val="1155CC"/>
            <w:u w:val="single"/>
          </w:rPr>
          <w:t>00:52:31 – 00:53:11</w:t>
        </w:r>
      </w:hyperlink>
    </w:p>
    <w:p>
      <w:r>
        <w:t>by this way, we have seen that they somehow, they have the spiritual unity among themselves through reading. So by this way, could be the mighty power and the powerful, you see, the medium to unite the ummah as well. Thank you so much. Understand this one? Yes. I have long question about this. Yes, for other, right? To whom? Well, I will ask everyone a question, but I guess I'm tired, like she said. Two questions, one from me, the other from Professor Muthullah. Let me start with his own question.</w:t>
      </w:r>
    </w:p>
    <w:p>
      <w:pPr>
        <w:keepNext/>
      </w:pPr>
      <w:hyperlink r:id="rId81">
        <w:r>
          <w:rPr>
            <w:color w:val="1155CC"/>
            <w:u w:val="single"/>
          </w:rPr>
          <w:t>00:53:12 – 00:53:53</w:t>
        </w:r>
      </w:hyperlink>
    </w:p>
    <w:p>
      <w:r>
        <w:t>The question is: Bediüzzaman spent nearly 25 years in prison and exile. He never initiated a armed movement and emphasized that brothers must not raise a weapon against brothers. Despite the fact that foreign powers wanted to create internal conflict and instability in Turkey, Could continued peace and social harmony be considered a result of Bediüzzaman's principle of positive action, [Arabic term unclear], or müsbet hareket? As an outsider, How will you interpret this?</w:t>
      </w:r>
    </w:p>
    <w:p>
      <w:pPr>
        <w:keepNext/>
      </w:pPr>
      <w:hyperlink r:id="rId82">
        <w:r>
          <w:rPr>
            <w:color w:val="1155CC"/>
            <w:u w:val="single"/>
          </w:rPr>
          <w:t>00:53:54 – 00:54:35</w:t>
        </w:r>
      </w:hyperlink>
    </w:p>
    <w:p>
      <w:r>
        <w:t>So the question is from Professor [Alam?]. It goes to the second speaker. So do you want to answer? Yeah, the question, let me just go to the last part of the question. Could continued peace and social harmony be considered a result of Bediüzzaman's principle of positive action? Müsbet hareket. As an outsider, how would you interpret this? Do you understand? Do you want to answer that one first before mine? No, give me both questions. Now my question actually goes to the very important concept you use to</w:t>
      </w:r>
    </w:p>
    <w:p>
      <w:pPr>
        <w:keepNext/>
      </w:pPr>
      <w:hyperlink r:id="rId83">
        <w:r>
          <w:rPr>
            <w:color w:val="1155CC"/>
            <w:u w:val="single"/>
          </w:rPr>
          <w:t>00:54:35 – 00:55:20</w:t>
        </w:r>
      </w:hyperlink>
    </w:p>
    <w:p>
      <w:r>
        <w:t>analyze what you call Islamophobia. And when you raise issues with that terminology, it actually resonated with me, because terminological coverage can be given to issues in such a way that it has unintended consequences. Do you think it would have been better if you had dissected the cause of what you call Islamophobia, which you call constructed hatred, which I agree with? Because if you do that, probably you might come to our own terminology. Because it appears to me that why Muslims and Islam are being projected as being violent</w:t>
      </w:r>
    </w:p>
    <w:p>
      <w:pPr>
        <w:keepNext/>
      </w:pPr>
      <w:hyperlink r:id="rId84">
        <w:r>
          <w:rPr>
            <w:color w:val="1155CC"/>
            <w:u w:val="single"/>
          </w:rPr>
          <w:t>00:55:21 – 00:56:05</w:t>
        </w:r>
      </w:hyperlink>
    </w:p>
    <w:p>
      <w:r>
        <w:t>is because Islam resists violence. And those who are actually projecting that image are actually historically and contemporaneously violent. When you look at the age of slave trade, the age of colonialism, and even correct now, [wars?] everywhere. So the same people and their media are the ones saying that Muslims and Islam is violent. So possibly, if you diagnosed the cause of that, [unclear phrase] of Muslims, you will have been able to dissect the very reason why they say that we are violent? So that is my question. And I think Ustaz seems to say something like this.</w:t>
      </w:r>
    </w:p>
    <w:p>
      <w:pPr>
        <w:keepNext/>
      </w:pPr>
      <w:hyperlink r:id="rId85">
        <w:r>
          <w:rPr>
            <w:color w:val="1155CC"/>
            <w:u w:val="single"/>
          </w:rPr>
          <w:t>00:56:05 – 00:56:46</w:t>
        </w:r>
      </w:hyperlink>
    </w:p>
    <w:p>
      <w:r>
        <w:t>he talked about the fact that the West is predicated, I mean predates on the idea of might is right and he came up with a proposition of right is might so thank you very much so thank you so much for these questions, they are really important, so when I talk about peace and social harmony, yeah I know the whole struggle of Said Nursi, but I try to, you know, my main concern is because you know in the Western popular discourses Islam is quote-unquote</w:t>
      </w:r>
    </w:p>
    <w:p>
      <w:pPr>
        <w:keepNext/>
      </w:pPr>
      <w:hyperlink r:id="rId86">
        <w:r>
          <w:rPr>
            <w:color w:val="1155CC"/>
            <w:u w:val="single"/>
          </w:rPr>
          <w:t>00:56:46 – 00:57:30</w:t>
        </w:r>
      </w:hyperlink>
    </w:p>
    <w:p>
      <w:r>
        <w:t>Islam is shown as something which is very violent yeah so then we try to present Said Nursi as a person who responds to this violence we make Islam by presenting Said Nursi as a peaceful you know Muslim we try to say that Islam in other words is violent and there are some Muslim scholars who try try to interpret Islam in a very peaceful manner. So, I try to deconstruct this narrative by bringing Said Nursi's concept of müsbet hareket in a way that which is internally generated, which is already in Islamic tradition itself, in the [riwayah, turath?], as we call it.</w:t>
      </w:r>
    </w:p>
    <w:p>
      <w:pPr>
        <w:keepNext/>
      </w:pPr>
      <w:hyperlink r:id="rId87">
        <w:r>
          <w:rPr>
            <w:color w:val="1155CC"/>
            <w:u w:val="single"/>
          </w:rPr>
          <w:t>00:57:30 – 00:58:16</w:t>
        </w:r>
      </w:hyperlink>
    </w:p>
    <w:p>
      <w:r>
        <w:t>So instead of reading it as something, you know, which is very peaceful, which is because Because this whole binary, this whole peaceful and violent Islam, I guess you all will be familiar about the book Mahmood Mamdani wrote, Good Muslim, Bad Muslim. So this whole binary has been created, you know, he's a good Muslim because he's a Sufi. He's a bad Muslim because he's Islamist. So I try to problematize this binary as well. So the second question you ask about Islamophobia, yeah, I agree with your point and your point as well. but we have to accept this fact that there is Islamophobia so how we can respond to this Islamophobia is you know by not saying you know that there are</w:t>
      </w:r>
    </w:p>
    <w:p>
      <w:pPr>
        <w:keepNext/>
      </w:pPr>
      <w:hyperlink r:id="rId88">
        <w:r>
          <w:rPr>
            <w:color w:val="1155CC"/>
            <w:u w:val="single"/>
          </w:rPr>
          <w:t>00:58:16 – 00:58:56</w:t>
        </w:r>
      </w:hyperlink>
    </w:p>
    <w:p>
      <w:r>
        <w:t>some elements of Islam which are peaceful so we have in our tradition there is the word of jihad so we need not to present jihad in an apologetic way we need to present its interpretation and and and try to contextualize where jihad is necessary by our own tradition which where i bring you know talal asad's notion of discursive tradition so that's very important uh because in in islamic tradition we have this we have different interpretations of religion but they are internally generated interpretation we can't bring someone who is not muslim and take his binary and try to say</w:t>
      </w:r>
    </w:p>
    <w:p>
      <w:pPr>
        <w:keepNext/>
      </w:pPr>
      <w:hyperlink r:id="rId89">
        <w:r>
          <w:rPr>
            <w:color w:val="1155CC"/>
            <w:u w:val="single"/>
          </w:rPr>
          <w:t>00:58:56 – 00:59:38</w:t>
        </w:r>
      </w:hyperlink>
    </w:p>
    <w:p>
      <w:r>
        <w:t>Say, for example, I was in India in a conference on Said Nursi, where a scholar tried to present Mahatma Gandhi and Bediüzzaman Said Nursi as something similar figures, which is very problematic. Because Nursi is a Muslim. He is a Muslim scholar. He gets his whole interpretation of religion through this tradition. And Gandhi is something different. So he's peaceful and Bediüzzaman's understanding of peaceful, we have to differentiate, we have to create a line where we can differentiate between the two. Hope I answered the questions. Thank you. Can we just make a quick comment because while you're right and I agree with you this</w:t>
      </w:r>
    </w:p>
    <w:p>
      <w:pPr>
        <w:keepNext/>
      </w:pPr>
      <w:hyperlink r:id="rId90">
        <w:r>
          <w:rPr>
            <w:color w:val="1155CC"/>
            <w:u w:val="single"/>
          </w:rPr>
          <w:t>00:59:38 – 01:00:22</w:t>
        </w:r>
      </w:hyperlink>
    </w:p>
    <w:p>
      <w:r>
        <w:t>hikmah and differentiation and it has to be grounded in Islam. Well, but you know the language matters how we speak words matter we inherit secular language and then we try to justify and we try to build or make it nice by adding to it but phobia is okay it's not is it innocent thing you know lots of people have phobia of spiders and you feel sorry for them so Islamophobia oh you just feel sorry for them because you know they justify to have a fear Islam but that's not the case it's constructed hatred the whole media the whole is all at work for political ideological social reasons economic reasons that hatred is</w:t>
      </w:r>
    </w:p>
    <w:p>
      <w:pPr>
        <w:keepNext/>
      </w:pPr>
      <w:hyperlink r:id="rId91">
        <w:r>
          <w:rPr>
            <w:color w:val="1155CC"/>
            <w:u w:val="single"/>
          </w:rPr>
          <w:t>01:00:22 – 01:01:07</w:t>
        </w:r>
      </w:hyperlink>
    </w:p>
    <w:p>
      <w:r>
        <w:t>constructed and we have to start with definitions otherwise we're using their definition secularization which is which has an interest base for those particular people so this is it this is really kind of really important as as Muslims, we deconstruct the jargon that we've been given. Actually, I have done this in my introduction, but we don't have such time to theorize this construct. I know, but I'll get you. Yeah, fine. Thanks. Any other questions? Question? [Brief remark unclear.] Sorry. Hello. I have two brothers from Bangladesh. You mentioned about the spirituality</w:t>
      </w:r>
    </w:p>
    <w:p>
      <w:pPr>
        <w:keepNext/>
      </w:pPr>
      <w:hyperlink r:id="rId92">
        <w:r>
          <w:rPr>
            <w:color w:val="1155CC"/>
            <w:u w:val="single"/>
          </w:rPr>
          <w:t>01:01:07 – 01:01:48</w:t>
        </w:r>
      </w:hyperlink>
    </w:p>
    <w:p>
      <w:r>
        <w:t>in the society. My question is whether Nursi had no concern for politics. And I have not read here in your presentation, but a spiritual politic or whatever to present that Islam is not only dealing with society, but also dealing with the power of politics and some kind of [khilafah?]. So what is Nursi's concept of Islamic politics? So I think you want to answer that as well, yeah? Did you want to respond to that question?</w:t>
      </w:r>
    </w:p>
    <w:p>
      <w:pPr>
        <w:keepNext/>
      </w:pPr>
      <w:hyperlink r:id="rId93">
        <w:r>
          <w:rPr>
            <w:color w:val="1155CC"/>
            <w:u w:val="single"/>
          </w:rPr>
          <w:t>01:01:48 – 01:02:31</w:t>
        </w:r>
      </w:hyperlink>
    </w:p>
    <w:p>
      <w:r>
        <w:t>Yes. Thank you very much. First of all, we have to understand the background, the contemporary time of Said Nursi, when he basically constructed the so-called politics. First of all, we have to go back to the last date of the Ottoman era. This is very important. And particularly At that time, the Ottoman younger generation went to the West for higher education and came back with secular and [atheistic?] ideas. That is the first concern. It is long, but I will make it short, inshallah.</w:t>
      </w:r>
    </w:p>
    <w:p>
      <w:pPr>
        <w:keepNext/>
      </w:pPr>
      <w:hyperlink r:id="rId94">
        <w:r>
          <w:rPr>
            <w:color w:val="1155CC"/>
            <w:u w:val="single"/>
          </w:rPr>
          <w:t>01:02:31 – 01:03:11</w:t>
        </w:r>
      </w:hyperlink>
    </w:p>
    <w:p>
      <w:r>
        <w:t>The second one is that you maybe know the creation of young Turks. The generation totally, they were far away from religion and the ideological basis of Ottoman Sultanate. Third, it is very important. Bediüzzaman Said Nursi was an ustaz, and ran a madrasa in eastern Turkey. When the First World War just emerged at that time, he got involved physically with the whole madrasa. and his madrasa was treated as a garrison you maybe know it, garrison</w:t>
      </w:r>
    </w:p>
    <w:p>
      <w:pPr>
        <w:keepNext/>
      </w:pPr>
      <w:hyperlink r:id="rId95">
        <w:r>
          <w:rPr>
            <w:color w:val="1155CC"/>
            <w:u w:val="single"/>
          </w:rPr>
          <w:t>01:03:11 – 01:03:51</w:t>
        </w:r>
      </w:hyperlink>
    </w:p>
    <w:p>
      <w:r>
        <w:t>of the first world war and finally in the battlefield he got caught by the Russian people and he was captured as a war captive in Russia and when he came back historically he was received by the then government and he got He got a very, very, very festive reception in Istanbul. Later on, he was staying in Istanbul. And Mustafa Kemal, at that time, 1924, when he started the new journey of his Turkification project, he wanted Bediüzzaman...</w:t>
      </w:r>
    </w:p>
    <w:p>
      <w:pPr>
        <w:keepNext/>
      </w:pPr>
      <w:hyperlink r:id="rId96">
        <w:r>
          <w:rPr>
            <w:color w:val="1155CC"/>
            <w:u w:val="single"/>
          </w:rPr>
          <w:t>01:03:52 – 01:04:33</w:t>
        </w:r>
      </w:hyperlink>
    </w:p>
    <w:p>
      <w:r>
        <w:t>If he is with me, then the whole religious policy, he might be the for me. That is why he invited Bediüzzaman to the National Assembly. Because of time limitations I could not touch this fact when he went there he saw that that the Muslim that the Muslim by name but their activities I just mentioned that he may be remember most of them peace member of parliament of Turkish National Assembly, immediately establishing the new, you see, the Turkification policies. They are not offering prayer. Why? Because if they</w:t>
      </w:r>
    </w:p>
    <w:p>
      <w:pPr>
        <w:keepNext/>
      </w:pPr>
      <w:hyperlink r:id="rId97">
        <w:r>
          <w:rPr>
            <w:color w:val="1155CC"/>
            <w:u w:val="single"/>
          </w:rPr>
          <w:t>01:04:33 – 01:05:15</w:t>
        </w:r>
      </w:hyperlink>
    </w:p>
    <w:p>
      <w:r>
        <w:t>offer prayer, Mustafa Kamal and his officials, they may take it otherwise. That is why. Observing this scenario, Bediüzzaman Said Nursi, as a beacon of his era, he understood that under the guidance and and the leadership of Mustafa Kemal, the political dimension of the direction might not be the right destination. That's why he stayed more than seven days, as far as I know, and he observed everything. Finally, he just avoid all the, you see, the Mustafa Kemal, he offered him as a chief preacher of Turkey,</w:t>
      </w:r>
    </w:p>
    <w:p>
      <w:pPr>
        <w:keepNext/>
      </w:pPr>
      <w:hyperlink r:id="rId98">
        <w:r>
          <w:rPr>
            <w:color w:val="1155CC"/>
            <w:u w:val="single"/>
          </w:rPr>
          <w:t>01:05:16 – 01:06:00</w:t>
        </w:r>
      </w:hyperlink>
    </w:p>
    <w:p>
      <w:r>
        <w:t>particularly the eastern part, as a dali, but he rejected everything, but he rejected everything and went back to [Barla?]. He went there and contemplated and finally he wrote and he started to to wrote you see it is an the Risale-i Nur there. This does not mean that politics was haram for Bediüzzaman as a person. At that time the situation was such that if he were involved with Mustafa Kemal Atatürk, the Risale-i Nur might not have been written in such a form. That might be the direction might be changed, something like this. But this is good, you see, initiative. Alhamdulillah, he was guided by Allah subhana wa ta 'ala. That's</w:t>
      </w:r>
    </w:p>
    <w:p>
      <w:pPr>
        <w:keepNext/>
      </w:pPr>
      <w:hyperlink r:id="rId99">
        <w:r>
          <w:rPr>
            <w:color w:val="1155CC"/>
            <w:u w:val="single"/>
          </w:rPr>
          <w:t>01:06:00 – 01:06:40</w:t>
        </w:r>
      </w:hyperlink>
    </w:p>
    <w:p>
      <w:r>
        <w:t>why he didn't join the politics. And second issue is very important. When Adnan Menderes came to the power, and clearly the historians of Turkey, they noted that with the help of Nursi and his students of the Risale-i Nur, they clearly supported Adnan Menderes. And Ustad has a writing and a letter as well to congratulate Adnan Menderes. And consequently, after that, he legalized adhan in Arabic, you may know it. After that, he was hanged by them, you see, military.</w:t>
      </w:r>
    </w:p>
    <w:p>
      <w:pPr>
        <w:keepNext/>
      </w:pPr>
      <w:hyperlink r:id="rId100">
        <w:r>
          <w:rPr>
            <w:color w:val="1155CC"/>
            <w:u w:val="single"/>
          </w:rPr>
          <w:t>01:06:40 – 01:07:21</w:t>
        </w:r>
      </w:hyperlink>
    </w:p>
    <w:p>
      <w:r>
        <w:t>There is a clear instruction there: students of the Risale-i Nur please might cast your vote in favor of Adnan Menderes as far as I have gone through so he has the two dimension before we see the Adnan Menderes he basically he didn't get involved even he didn't allow his student to get involved in politics but later one there is a another proportion I cannot recall right now. He was saying that Nur talebeleri should not get involved in politics. Only allow few of them to guide the politics. This is the final direction from Bediüzzaman Said Nursi,</w:t>
      </w:r>
    </w:p>
    <w:p>
      <w:pPr>
        <w:keepNext/>
      </w:pPr>
      <w:hyperlink r:id="rId101">
        <w:r>
          <w:rPr>
            <w:color w:val="1155CC"/>
            <w:u w:val="single"/>
          </w:rPr>
          <w:t>01:07:21 – 01:08:03</w:t>
        </w:r>
      </w:hyperlink>
    </w:p>
    <w:p>
      <w:r>
        <w:t>as super understood in the name of the politics. I think, am I clear to you? Yes, thank you so much. So, what I am asking is, you know, you are trying to shrink this concept of politics. Yes. What Said Nursi was doing could be [political?]. You have to distinguish between electoral politics and the politics in itself. Because, you know, he is writing to some who became the leader and he is writing, he is presenting them the congratulations. That could be the part of politics. And even in jail, he tried to speak of müsbet hareket, positive action.</w:t>
      </w:r>
    </w:p>
    <w:p>
      <w:pPr>
        <w:keepNext/>
      </w:pPr>
      <w:hyperlink r:id="rId102">
        <w:r>
          <w:rPr>
            <w:color w:val="1155CC"/>
            <w:u w:val="single"/>
          </w:rPr>
          <w:t>01:08:03 – 01:08:46</w:t>
        </w:r>
      </w:hyperlink>
    </w:p>
    <w:p>
      <w:r>
        <w:t>That could be also part of politics. So what I understand is politics has a vast domain. It's not just about electoral politics. Electoral politics could be different. But one thing I must clear. Yes. I think it still comes down to the issue of terminology. terminology, and we always have to be very careful with terminology. For instance, in Islam there is imarah, [wilayah?], and siyasah. So what Nursi is saying is [unclear]. So what we want to translate it into English, the convenient word is politics.</w:t>
      </w:r>
    </w:p>
    <w:p>
      <w:pPr>
        <w:keepNext/>
      </w:pPr>
      <w:hyperlink r:id="rId103">
        <w:r>
          <w:rPr>
            <w:color w:val="1155CC"/>
            <w:u w:val="single"/>
          </w:rPr>
          <w:t>01:08:46 – 01:09:27</w:t>
        </w:r>
      </w:hyperlink>
    </w:p>
    <w:p>
      <w:r>
        <w:t>Yes. So I think we always need to be Yes, yes, yes. [Overlapping agreement.] Thank you very much. But I think I missed a very important point. You see, more than 33 years of Bediüzzaman's [life?], he was in prison, right? Why? Because the then government they assumed that Bediüzzaman was somehow going to form a political party. That was the prime concern of the then government. So that's why, as a strategy, Bediüzzaman basically he quit himself from so-called politics and political parties. That's the reason, number one.</w:t>
      </w:r>
    </w:p>
    <w:p>
      <w:pPr>
        <w:keepNext/>
      </w:pPr>
      <w:hyperlink r:id="rId104">
        <w:r>
          <w:rPr>
            <w:color w:val="1155CC"/>
            <w:u w:val="single"/>
          </w:rPr>
          <w:t>01:09:28 – 01:10:08</w:t>
        </w:r>
      </w:hyperlink>
    </w:p>
    <w:p>
      <w:r>
        <w:t>Number two, Mustafa Kemal Ataturk was so vindictive, you know, he banned Arabic language, you know, for printing. Even adhan, you see, You see, you know, adhan at that time, that was the project of Turkification, in a common way. Even the khutbah, all the khutbah, even he tried, as far as I know from our Bangladeshi brother here, brother Mohibullah, he wanted to change the day of Juma as well. He wanted, you see, there is a written document there. there even I have seen a picture where Mustafa Kamal is giving sermon on Friday</w:t>
      </w:r>
    </w:p>
    <w:p>
      <w:pPr>
        <w:keepNext/>
      </w:pPr>
      <w:hyperlink r:id="rId105">
        <w:r>
          <w:rPr>
            <w:color w:val="1155CC"/>
            <w:u w:val="single"/>
          </w:rPr>
          <w:t>01:10:08 – 01:10:49</w:t>
        </w:r>
      </w:hyperlink>
    </w:p>
    <w:p>
      <w:r>
        <w:t>one one hand there is a holy Quran and another hand there is a cigarette he's smoking in the in the in the minaret so at that time that was the very horrible time even we cannot think of in the in that age you see that's why he wanted there must be or supposed to have a movement that will be the prime concern to save the humanity from an [atheistic?] current from Russia and the European current. Third, he promulgated iman tahkiki that was his prime concern politics is the secondary but iman</w:t>
      </w:r>
    </w:p>
    <w:p>
      <w:pPr>
        <w:keepNext/>
      </w:pPr>
      <w:hyperlink r:id="rId106">
        <w:r>
          <w:rPr>
            <w:color w:val="1155CC"/>
            <w:u w:val="single"/>
          </w:rPr>
          <w:t>01:10:49 – 01:11:25</w:t>
        </w:r>
      </w:hyperlink>
    </w:p>
    <w:p>
      <w:r>
        <w:t>Iman tahkiki means that verified Iman and these people, they may not misguided by anyone and his main argument regarding how to revive the tahkiki Iman among the Turkish brothers at that time. So far as I have understood from his [Risale-i Nur?]. Thank you so much. Do any of the panelists want to make any extra comments on that? Challenging the issue of refugee itself. Yes, thank you very much. I will try to answer your question.</w:t>
      </w:r>
    </w:p>
    <w:p>
      <w:pPr>
        <w:keepNext/>
      </w:pPr>
      <w:hyperlink r:id="rId107">
        <w:r>
          <w:rPr>
            <w:color w:val="1155CC"/>
            <w:u w:val="single"/>
          </w:rPr>
          <w:t>01:11:30 – 01:12:17</w:t>
        </w:r>
      </w:hyperlink>
    </w:p>
    <w:p>
      <w:r>
        <w:t>He explains in the Risale, maybe in al-Lama'at, al-Shu'a'at, al-Kalimat, very nicely about [ta'awun?], compassion, and compassion, rahmah. In this symbol of, maybe in every Ar-Risalah, there is Bismillahi Ta'ala, Bismillahi Ar-Rahmani Ar-Rahim, Ar-Rahman Ar-Rahim, refugees. Compassion is very important for him, I think. So the refugees, it's the concept of refugees,</w:t>
      </w:r>
    </w:p>
    <w:p>
      <w:pPr>
        <w:keepNext/>
      </w:pPr>
      <w:hyperlink r:id="rId108">
        <w:r>
          <w:rPr>
            <w:color w:val="1155CC"/>
            <w:u w:val="single"/>
          </w:rPr>
          <w:t>01:12:17 – 01:13:01</w:t>
        </w:r>
      </w:hyperlink>
    </w:p>
    <w:p>
      <w:r>
        <w:t>Yes, that is why he [unclear]. Thank you very much. I think what important thing is to remember that we are also refugees, so let's not other those people who have to have been put in those kind of circumstances you know and let us be grateful as refugees we say we you know we take a refuge from Shaitaan but we are refugees and this what we have is not our right it's our Nema it's a gift from Allah and if it's that concept of</w:t>
      </w:r>
    </w:p>
    <w:p>
      <w:pPr>
        <w:keepNext/>
      </w:pPr>
      <w:hyperlink r:id="rId109">
        <w:r>
          <w:rPr>
            <w:color w:val="1155CC"/>
            <w:u w:val="single"/>
          </w:rPr>
          <w:t>01:13:01 – 01:13:41</w:t>
        </w:r>
      </w:hyperlink>
    </w:p>
    <w:p>
      <w:r>
        <w:t>ownership that you were speaking this changes the whole attitude doesn't it Yes. So, one last question. One last question then? Yes. Dr. Mahmud, you mentioned about as if you're criticizing the issue or the concept of competition. While in the Quran, very clearly “Fastabiqul khayrat” — compete in good deeds. in Indonesia, there's a so-called Muhammadiyah organization. This is actually the motto in order to develop. They have 40 million people. Because of this “fastabiqul khayrat”.</w:t>
      </w:r>
    </w:p>
    <w:p>
      <w:pPr>
        <w:keepNext/>
      </w:pPr>
      <w:hyperlink r:id="rId110">
        <w:r>
          <w:rPr>
            <w:color w:val="1155CC"/>
            <w:u w:val="single"/>
          </w:rPr>
          <w:t>01:13:41 – 01:14:21</w:t>
        </w:r>
      </w:hyperlink>
    </w:p>
    <w:p>
      <w:r>
        <w:t>But you criticize it. How can you explain it? Yes, probably. Thank you. It is a context of Indonesia. But I must refer to the Holy Quran. And you were on the edge of a pit of fire, and He saved you from it. That was a very wonderful role Bediüzzaman Said Nursi played at that time. He saw, you see there, many students in high school level they came to Bediüzzaman and said, he was telling Ustaz what will be the solution because my teacher they are teaching that there is no God at all</w:t>
      </w:r>
    </w:p>
    <w:p>
      <w:pPr>
        <w:keepNext/>
      </w:pPr>
      <w:hyperlink r:id="rId111">
        <w:r>
          <w:rPr>
            <w:color w:val="1155CC"/>
            <w:u w:val="single"/>
          </w:rPr>
          <w:t>01:14:21 – 01:15:05</w:t>
        </w:r>
      </w:hyperlink>
    </w:p>
    <w:p>
      <w:r>
        <w:t>can you imagine how they are injecting atheistic and secular ideas among the teenagers at that time he understood that we cannot change the politics we cannot change the curriculum but at least we can change the humanity and at the time Turkish brothers and the Turkish situation was like that what Allah narrated that you were you were very close to the hellfire and the people at the time they were like this even you know of the the government the government, they are making a notice, a decree that no one can come to the office</w:t>
      </w:r>
    </w:p>
    <w:p>
      <w:pPr>
        <w:keepNext/>
      </w:pPr>
      <w:hyperlink r:id="rId112">
        <w:r>
          <w:rPr>
            <w:color w:val="1155CC"/>
            <w:u w:val="single"/>
          </w:rPr>
          <w:t>01:15:05 – 01:15:50</w:t>
        </w:r>
      </w:hyperlink>
    </w:p>
    <w:p>
      <w:r>
        <w:t>tomorrow wearing a hijab, wearing a beard and everything. Even you have seen maybe, still today, there are many khatibs who do not have a beard. But we cannot imagine from Malaysian perspective, no, no, from Malaysian perspective, from Bangladesh and subcontinent perspective. Nobody could be an imam without a beard, without wearing a jubba, and on some extent without a turban. So to some extent we cannot judge from our perspective. Sometimes we have to understand the specific time and place perspective. Without this we may misunderstand the context. So at that time that was very important. I'm telling you again how he could</w:t>
      </w:r>
    </w:p>
    <w:p>
      <w:pPr>
        <w:keepNext/>
      </w:pPr>
      <w:hyperlink r:id="rId113">
        <w:r>
          <w:rPr>
            <w:color w:val="1155CC"/>
            <w:u w:val="single"/>
          </w:rPr>
          <w:t>01:15:50 – 01:16:35</w:t>
        </w:r>
      </w:hyperlink>
    </w:p>
    <w:p>
      <w:r>
        <w:t>save the believers of Turkey at that time. That's why he basically very carefully he basically make distance from politics. Not like that he he just gave fatwa against politics. No not at all. Later on many of his students they got involved directly to the politics in his lifetime but he didn't prohibited them to get involved in politics. Some of them, I cannot [recall the name], [name unclear], a direct student of Ustaz, was the composer of [unclear], sorry,</w:t>
      </w:r>
    </w:p>
    <w:p>
      <w:pPr>
        <w:keepNext/>
      </w:pPr>
      <w:hyperlink r:id="rId114">
        <w:r>
          <w:rPr>
            <w:color w:val="1155CC"/>
            <w:u w:val="single"/>
          </w:rPr>
          <w:t>01:16:35 – 01:17:16</w:t>
        </w:r>
      </w:hyperlink>
    </w:p>
    <w:p>
      <w:r>
        <w:t>[title unclear]. I have forgotten his name, one of his... And another one, they were involved. And they basically wanted to make a clear distinction very carefully from politics. That is what I have understood from Ustaz's, you see, discourses throughout the Risale-i Nur. May I, to some extent, clear to you? And we are not going to criticize Muhammadiyah. I know they have huge support in Indonesia. Likewise, Bangladesh as well. For example, Jamaat-e-Islami in India, Bangladesh</w:t>
      </w:r>
    </w:p>
    <w:p>
      <w:pPr>
        <w:keepNext/>
      </w:pPr>
      <w:hyperlink r:id="rId115">
        <w:r>
          <w:rPr>
            <w:color w:val="1155CC"/>
            <w:u w:val="single"/>
          </w:rPr>
          <w:t>01:17:16 – 01:18:00</w:t>
        </w:r>
      </w:hyperlink>
    </w:p>
    <w:p>
      <w:r>
        <w:t>and Pakistan has political Islamic discourses. There are many followers. For example, in Bangladesh they won [168?] constituencies out of 300. But the different states and military power, within 3 a.m. at night, they changed the scenario. and finally they gave only [68?] members of parliament to Jamaat-e-Islami, islami but officially they own the victory this is the fact but most people they are involved they are involved in the in society you see politics so we're not criticizing, very sorry, Muhammadiyah or some other</w:t>
      </w:r>
    </w:p>
    <w:p>
      <w:pPr>
        <w:keepNext/>
      </w:pPr>
      <w:hyperlink r:id="rId116">
        <w:r>
          <w:rPr>
            <w:color w:val="1155CC"/>
            <w:u w:val="single"/>
          </w:rPr>
          <w:t>01:18:00 – 01:18:44</w:t>
        </w:r>
      </w:hyperlink>
    </w:p>
    <w:p>
      <w:r>
        <w:t>AC political organization we are basically concerned about the belief and and the practices. If, for example, I am a Muslim, my name is Abdullah, the best, one of the best name of, you see, very related to Allah . But I am not offering prayer. So if somebody ask me that, which mazhab you are belong to, which school of jurisprudence you are following to, it is immaterial, they are getting this issue. So whenever I am Abdullah, my prime duty to act accordingly to my belief, according to the Quran and Sunnah. Bediüzzaman Said Nursi emphasis on particular this point nothing else and he's telling that okay</w:t>
      </w:r>
    </w:p>
    <w:p>
      <w:pPr>
        <w:keepNext/>
      </w:pPr>
      <w:hyperlink r:id="rId117">
        <w:r>
          <w:rPr>
            <w:color w:val="1155CC"/>
            <w:u w:val="single"/>
          </w:rPr>
          <w:t>01:18:44 – 01:19:28</w:t>
        </w:r>
      </w:hyperlink>
    </w:p>
    <w:p>
      <w:r>
        <w:t>if his direction is correct, one day he will cast his vote directly, or [unclear], very very very exact you see the position nobody can deceive him even Satan cannot deceive him that's all thank you very much I think you know we can end to say that we are all Abdullah so we can't you know escape from that and because of that because we've all to be told the names of Allah there are certain things that we can we can have in common even for those of different faith so we can unite at different levels to different people</w:t>
      </w:r>
    </w:p>
    <w:p>
      <w:pPr>
        <w:keepNext/>
      </w:pPr>
      <w:hyperlink r:id="rId118">
        <w:r>
          <w:rPr>
            <w:color w:val="1155CC"/>
            <w:u w:val="single"/>
          </w:rPr>
          <w:t>01:19:32 – 01:20:12</w:t>
        </w:r>
      </w:hyperlink>
    </w:p>
    <w:p>
      <w:r>
        <w:t>Thank you. Really, really exciting and interesting conversation. This reflects the lectures we had. Thank you. Are there some certificates to give out? Yes. May we have a couple of them here? Yes. Together? Yes, of course. Do you want to hold your certificates? Yes, of course. Dr. Shakoor Alam. Dr. Shakoor, come. Can you please move it? No, okay. Can you please?</w:t>
      </w:r>
    </w:p>
    <w:p>
      <w:pPr>
        <w:keepNext/>
      </w:pPr>
      <w:hyperlink r:id="rId119">
        <w:r>
          <w:rPr>
            <w:color w:val="1155CC"/>
            <w:u w:val="single"/>
          </w:rPr>
          <w:t>01:20:15 – 01:20:55</w:t>
        </w:r>
      </w:hyperlink>
    </w:p>
    <w:p>
      <w:r>
        <w:t>One, two, and three. One, two, salas. Thank you. It's closed. Thank you. Thank you. Okay. I have an apology to make to Dr. Owais Manzoor Dar. There is another name on the list, but this is temporary. They are going to give one and take that one away. You can put your finger there for the photograph. Is someone going to take a photo? Yeah. Okay. Okay, maybe you can send it to him. One, two, three, one, two, three,</w:t>
      </w:r>
    </w:p>
    <w:p>
      <w:pPr>
        <w:keepNext/>
      </w:pPr>
      <w:hyperlink r:id="rId120">
        <w:r>
          <w:rPr>
            <w:color w:val="1155CC"/>
            <w:u w:val="single"/>
          </w:rPr>
          <w:t>01:20:55 – 01:21:29</w:t>
        </w:r>
      </w:hyperlink>
    </w:p>
    <w:p>
      <w:r>
        <w:t>three, two, good, three. Yeah, good. Thank you. You will get a different one with just your name on it. Yes, and pass it aside. Okay, send All right. Okay. Should I put the call? Yeah. Dr. Mauidlotun Nisa.</w:t>
      </w:r>
    </w:p>
    <w:p>
      <w:pPr>
        <w:keepNext/>
      </w:pPr>
      <w:hyperlink r:id="rId121">
        <w:r>
          <w:rPr>
            <w:color w:val="1155CC"/>
            <w:u w:val="single"/>
          </w:rPr>
          <w:t>01:21:35 – 01:22:15</w:t>
        </w:r>
      </w:hyperlink>
    </w:p>
    <w:p>
      <w:r>
        <w:t>With you. If you want it here, we'll teach you. So three. Three. And the last three. Okay. Thank you. Thank you so much. That's yours. Well done. Thank you, Masha'Allah. And Dr. Abdullah Mahmud. Do you want it on your own or with me? Yes, yes, yes. One, two, three. One, two, three. One and two and the last three. Thank you so much. Yes, we can come here.</w:t>
      </w:r>
    </w:p>
    <w:p>
      <w:pPr>
        <w:keepNext/>
      </w:pPr>
      <w:hyperlink r:id="rId122">
        <w:r>
          <w:rPr>
            <w:color w:val="1155CC"/>
            <w:u w:val="single"/>
          </w:rPr>
          <w:t>01:22:16 – 01:22:53</w:t>
        </w:r>
      </w:hyperlink>
    </w:p>
    <w:p>
      <w:r>
        <w:t>Stand, stand. You want to come here? Oh, okay. Everyone, please. Depends on the... Yes, depends on the... [Brief remark unclear.] [Brief remark unclear.] Stand, stand. Really? Would anyone like to sit in the picture? No, no, no. Yes, just like that, with the chair, yes, on the floor. [Brief instruction unclear.] Ah, [Brief remark unclear.]</w:t>
      </w:r>
    </w:p>
    <w:p>
      <w:pPr>
        <w:keepNext/>
      </w:pPr>
      <w:hyperlink r:id="rId123">
        <w:r>
          <w:rPr>
            <w:color w:val="1155CC"/>
            <w:u w:val="single"/>
          </w:rPr>
          <w:t>01:23:00 – 01:23:41</w:t>
        </w:r>
      </w:hyperlink>
    </w:p>
    <w:p>
      <w:r>
        <w:t>[Brief instruction unclear.] [Brief instruction unclear.] Okay, one, two, and three, one, two, and three again, and one, two, and the last. Thank you, [name unclear]. Okay, thank you so much, thank you, thank you so much, nice to meet</w:t>
      </w:r>
    </w:p>
    <w:p>
      <w:pPr>
        <w:keepNext/>
      </w:pPr>
      <w:hyperlink r:id="rId124">
        <w:r>
          <w:rPr>
            <w:color w:val="1155CC"/>
            <w:u w:val="single"/>
          </w:rPr>
          <w:t>01:23:41 – 01:23:56</w:t>
        </w:r>
      </w:hyperlink>
    </w:p>
    <w:p>
      <w:r>
        <w:t>you, nice to meet you, I will send an email to your email address.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RE4Q7PklEKg" TargetMode="External"/><Relationship Id="rId10" Type="http://schemas.openxmlformats.org/officeDocument/2006/relationships/hyperlink" Target="https://youtu.be/RE4Q7PklEKg?t=4" TargetMode="External"/><Relationship Id="rId11" Type="http://schemas.openxmlformats.org/officeDocument/2006/relationships/hyperlink" Target="https://youtu.be/RE4Q7PklEKg?t=49" TargetMode="External"/><Relationship Id="rId12" Type="http://schemas.openxmlformats.org/officeDocument/2006/relationships/hyperlink" Target="https://youtu.be/RE4Q7PklEKg?t=94" TargetMode="External"/><Relationship Id="rId13" Type="http://schemas.openxmlformats.org/officeDocument/2006/relationships/hyperlink" Target="https://youtu.be/RE4Q7PklEKg?t=170" TargetMode="External"/><Relationship Id="rId14" Type="http://schemas.openxmlformats.org/officeDocument/2006/relationships/hyperlink" Target="https://youtu.be/RE4Q7PklEKg?t=225" TargetMode="External"/><Relationship Id="rId15" Type="http://schemas.openxmlformats.org/officeDocument/2006/relationships/hyperlink" Target="https://youtu.be/RE4Q7PklEKg?t=266" TargetMode="External"/><Relationship Id="rId16" Type="http://schemas.openxmlformats.org/officeDocument/2006/relationships/hyperlink" Target="https://youtu.be/RE4Q7PklEKg?t=309" TargetMode="External"/><Relationship Id="rId17" Type="http://schemas.openxmlformats.org/officeDocument/2006/relationships/hyperlink" Target="https://youtu.be/RE4Q7PklEKg?t=358" TargetMode="External"/><Relationship Id="rId18" Type="http://schemas.openxmlformats.org/officeDocument/2006/relationships/hyperlink" Target="https://youtu.be/RE4Q7PklEKg?t=402" TargetMode="External"/><Relationship Id="rId19" Type="http://schemas.openxmlformats.org/officeDocument/2006/relationships/hyperlink" Target="https://youtu.be/RE4Q7PklEKg?t=445" TargetMode="External"/><Relationship Id="rId20" Type="http://schemas.openxmlformats.org/officeDocument/2006/relationships/hyperlink" Target="https://youtu.be/RE4Q7PklEKg?t=492" TargetMode="External"/><Relationship Id="rId21" Type="http://schemas.openxmlformats.org/officeDocument/2006/relationships/hyperlink" Target="https://youtu.be/RE4Q7PklEKg?t=536" TargetMode="External"/><Relationship Id="rId22" Type="http://schemas.openxmlformats.org/officeDocument/2006/relationships/hyperlink" Target="https://youtu.be/RE4Q7PklEKg?t=576" TargetMode="External"/><Relationship Id="rId23" Type="http://schemas.openxmlformats.org/officeDocument/2006/relationships/hyperlink" Target="https://youtu.be/RE4Q7PklEKg?t=618" TargetMode="External"/><Relationship Id="rId24" Type="http://schemas.openxmlformats.org/officeDocument/2006/relationships/hyperlink" Target="https://youtu.be/RE4Q7PklEKg?t=664" TargetMode="External"/><Relationship Id="rId25" Type="http://schemas.openxmlformats.org/officeDocument/2006/relationships/hyperlink" Target="https://youtu.be/RE4Q7PklEKg?t=707" TargetMode="External"/><Relationship Id="rId26" Type="http://schemas.openxmlformats.org/officeDocument/2006/relationships/hyperlink" Target="https://youtu.be/RE4Q7PklEKg?t=767" TargetMode="External"/><Relationship Id="rId27" Type="http://schemas.openxmlformats.org/officeDocument/2006/relationships/hyperlink" Target="https://youtu.be/RE4Q7PklEKg?t=809" TargetMode="External"/><Relationship Id="rId28" Type="http://schemas.openxmlformats.org/officeDocument/2006/relationships/hyperlink" Target="https://youtu.be/RE4Q7PklEKg?t=851" TargetMode="External"/><Relationship Id="rId29" Type="http://schemas.openxmlformats.org/officeDocument/2006/relationships/hyperlink" Target="https://youtu.be/RE4Q7PklEKg?t=898" TargetMode="External"/><Relationship Id="rId30" Type="http://schemas.openxmlformats.org/officeDocument/2006/relationships/hyperlink" Target="https://youtu.be/RE4Q7PklEKg?t=938" TargetMode="External"/><Relationship Id="rId31" Type="http://schemas.openxmlformats.org/officeDocument/2006/relationships/hyperlink" Target="https://youtu.be/RE4Q7PklEKg?t=979" TargetMode="External"/><Relationship Id="rId32" Type="http://schemas.openxmlformats.org/officeDocument/2006/relationships/hyperlink" Target="https://youtu.be/RE4Q7PklEKg?t=1025" TargetMode="External"/><Relationship Id="rId33" Type="http://schemas.openxmlformats.org/officeDocument/2006/relationships/hyperlink" Target="https://youtu.be/RE4Q7PklEKg?t=1070" TargetMode="External"/><Relationship Id="rId34" Type="http://schemas.openxmlformats.org/officeDocument/2006/relationships/hyperlink" Target="https://youtu.be/RE4Q7PklEKg?t=1112" TargetMode="External"/><Relationship Id="rId35" Type="http://schemas.openxmlformats.org/officeDocument/2006/relationships/hyperlink" Target="https://youtu.be/RE4Q7PklEKg?t=1158" TargetMode="External"/><Relationship Id="rId36" Type="http://schemas.openxmlformats.org/officeDocument/2006/relationships/hyperlink" Target="https://youtu.be/RE4Q7PklEKg?t=1200" TargetMode="External"/><Relationship Id="rId37" Type="http://schemas.openxmlformats.org/officeDocument/2006/relationships/hyperlink" Target="https://youtu.be/RE4Q7PklEKg?t=1241" TargetMode="External"/><Relationship Id="rId38" Type="http://schemas.openxmlformats.org/officeDocument/2006/relationships/hyperlink" Target="https://youtu.be/RE4Q7PklEKg?t=1286" TargetMode="External"/><Relationship Id="rId39" Type="http://schemas.openxmlformats.org/officeDocument/2006/relationships/hyperlink" Target="https://youtu.be/RE4Q7PklEKg?t=1329" TargetMode="External"/><Relationship Id="rId40" Type="http://schemas.openxmlformats.org/officeDocument/2006/relationships/hyperlink" Target="https://youtu.be/RE4Q7PklEKg?t=1373" TargetMode="External"/><Relationship Id="rId41" Type="http://schemas.openxmlformats.org/officeDocument/2006/relationships/hyperlink" Target="https://youtu.be/RE4Q7PklEKg?t=1413" TargetMode="External"/><Relationship Id="rId42" Type="http://schemas.openxmlformats.org/officeDocument/2006/relationships/hyperlink" Target="https://youtu.be/RE4Q7PklEKg?t=1519" TargetMode="External"/><Relationship Id="rId43" Type="http://schemas.openxmlformats.org/officeDocument/2006/relationships/hyperlink" Target="https://youtu.be/RE4Q7PklEKg?t=1563" TargetMode="External"/><Relationship Id="rId44" Type="http://schemas.openxmlformats.org/officeDocument/2006/relationships/hyperlink" Target="https://youtu.be/RE4Q7PklEKg?t=1608" TargetMode="External"/><Relationship Id="rId45" Type="http://schemas.openxmlformats.org/officeDocument/2006/relationships/hyperlink" Target="https://youtu.be/RE4Q7PklEKg?t=1650" TargetMode="External"/><Relationship Id="rId46" Type="http://schemas.openxmlformats.org/officeDocument/2006/relationships/hyperlink" Target="https://youtu.be/RE4Q7PklEKg?t=1696" TargetMode="External"/><Relationship Id="rId47" Type="http://schemas.openxmlformats.org/officeDocument/2006/relationships/hyperlink" Target="https://youtu.be/RE4Q7PklEKg?t=1740" TargetMode="External"/><Relationship Id="rId48" Type="http://schemas.openxmlformats.org/officeDocument/2006/relationships/hyperlink" Target="https://youtu.be/RE4Q7PklEKg?t=1780" TargetMode="External"/><Relationship Id="rId49" Type="http://schemas.openxmlformats.org/officeDocument/2006/relationships/hyperlink" Target="https://youtu.be/RE4Q7PklEKg?t=1824" TargetMode="External"/><Relationship Id="rId50" Type="http://schemas.openxmlformats.org/officeDocument/2006/relationships/hyperlink" Target="https://youtu.be/RE4Q7PklEKg?t=1867" TargetMode="External"/><Relationship Id="rId51" Type="http://schemas.openxmlformats.org/officeDocument/2006/relationships/hyperlink" Target="https://youtu.be/RE4Q7PklEKg?t=1912" TargetMode="External"/><Relationship Id="rId52" Type="http://schemas.openxmlformats.org/officeDocument/2006/relationships/hyperlink" Target="https://youtu.be/RE4Q7PklEKg?t=1952" TargetMode="External"/><Relationship Id="rId53" Type="http://schemas.openxmlformats.org/officeDocument/2006/relationships/hyperlink" Target="https://youtu.be/RE4Q7PklEKg?t=1994" TargetMode="External"/><Relationship Id="rId54" Type="http://schemas.openxmlformats.org/officeDocument/2006/relationships/hyperlink" Target="https://youtu.be/RE4Q7PklEKg?t=2037" TargetMode="External"/><Relationship Id="rId55" Type="http://schemas.openxmlformats.org/officeDocument/2006/relationships/hyperlink" Target="https://youtu.be/RE4Q7PklEKg?t=2081" TargetMode="External"/><Relationship Id="rId56" Type="http://schemas.openxmlformats.org/officeDocument/2006/relationships/hyperlink" Target="https://youtu.be/RE4Q7PklEKg?t=2123" TargetMode="External"/><Relationship Id="rId57" Type="http://schemas.openxmlformats.org/officeDocument/2006/relationships/hyperlink" Target="https://youtu.be/RE4Q7PklEKg?t=2171" TargetMode="External"/><Relationship Id="rId58" Type="http://schemas.openxmlformats.org/officeDocument/2006/relationships/hyperlink" Target="https://youtu.be/RE4Q7PklEKg?t=2211" TargetMode="External"/><Relationship Id="rId59" Type="http://schemas.openxmlformats.org/officeDocument/2006/relationships/hyperlink" Target="https://youtu.be/RE4Q7PklEKg?t=2251" TargetMode="External"/><Relationship Id="rId60" Type="http://schemas.openxmlformats.org/officeDocument/2006/relationships/hyperlink" Target="https://youtu.be/RE4Q7PklEKg?t=2293" TargetMode="External"/><Relationship Id="rId61" Type="http://schemas.openxmlformats.org/officeDocument/2006/relationships/hyperlink" Target="https://youtu.be/RE4Q7PklEKg?t=2336" TargetMode="External"/><Relationship Id="rId62" Type="http://schemas.openxmlformats.org/officeDocument/2006/relationships/hyperlink" Target="https://youtu.be/RE4Q7PklEKg?t=2376" TargetMode="External"/><Relationship Id="rId63" Type="http://schemas.openxmlformats.org/officeDocument/2006/relationships/hyperlink" Target="https://youtu.be/RE4Q7PklEKg?t=2416" TargetMode="External"/><Relationship Id="rId64" Type="http://schemas.openxmlformats.org/officeDocument/2006/relationships/hyperlink" Target="https://youtu.be/RE4Q7PklEKg?t=2459" TargetMode="External"/><Relationship Id="rId65" Type="http://schemas.openxmlformats.org/officeDocument/2006/relationships/hyperlink" Target="https://youtu.be/RE4Q7PklEKg?t=2500" TargetMode="External"/><Relationship Id="rId66" Type="http://schemas.openxmlformats.org/officeDocument/2006/relationships/hyperlink" Target="https://youtu.be/RE4Q7PklEKg?t=2542" TargetMode="External"/><Relationship Id="rId67" Type="http://schemas.openxmlformats.org/officeDocument/2006/relationships/hyperlink" Target="https://youtu.be/RE4Q7PklEKg?t=2583" TargetMode="External"/><Relationship Id="rId68" Type="http://schemas.openxmlformats.org/officeDocument/2006/relationships/hyperlink" Target="https://youtu.be/RE4Q7PklEKg?t=2629" TargetMode="External"/><Relationship Id="rId69" Type="http://schemas.openxmlformats.org/officeDocument/2006/relationships/hyperlink" Target="https://youtu.be/RE4Q7PklEKg?t=2672" TargetMode="External"/><Relationship Id="rId70" Type="http://schemas.openxmlformats.org/officeDocument/2006/relationships/hyperlink" Target="https://youtu.be/RE4Q7PklEKg?t=2716" TargetMode="External"/><Relationship Id="rId71" Type="http://schemas.openxmlformats.org/officeDocument/2006/relationships/hyperlink" Target="https://youtu.be/RE4Q7PklEKg?t=2763" TargetMode="External"/><Relationship Id="rId72" Type="http://schemas.openxmlformats.org/officeDocument/2006/relationships/hyperlink" Target="https://youtu.be/RE4Q7PklEKg?t=2807" TargetMode="External"/><Relationship Id="rId73" Type="http://schemas.openxmlformats.org/officeDocument/2006/relationships/hyperlink" Target="https://youtu.be/RE4Q7PklEKg?t=2849" TargetMode="External"/><Relationship Id="rId74" Type="http://schemas.openxmlformats.org/officeDocument/2006/relationships/hyperlink" Target="https://youtu.be/RE4Q7PklEKg?t=2893" TargetMode="External"/><Relationship Id="rId75" Type="http://schemas.openxmlformats.org/officeDocument/2006/relationships/hyperlink" Target="https://youtu.be/RE4Q7PklEKg?t=2936" TargetMode="External"/><Relationship Id="rId76" Type="http://schemas.openxmlformats.org/officeDocument/2006/relationships/hyperlink" Target="https://youtu.be/RE4Q7PklEKg?t=2977" TargetMode="External"/><Relationship Id="rId77" Type="http://schemas.openxmlformats.org/officeDocument/2006/relationships/hyperlink" Target="https://youtu.be/RE4Q7PklEKg?t=3024" TargetMode="External"/><Relationship Id="rId78" Type="http://schemas.openxmlformats.org/officeDocument/2006/relationships/hyperlink" Target="https://youtu.be/RE4Q7PklEKg?t=3066" TargetMode="External"/><Relationship Id="rId79" Type="http://schemas.openxmlformats.org/officeDocument/2006/relationships/hyperlink" Target="https://youtu.be/RE4Q7PklEKg?t=3109" TargetMode="External"/><Relationship Id="rId80" Type="http://schemas.openxmlformats.org/officeDocument/2006/relationships/hyperlink" Target="https://youtu.be/RE4Q7PklEKg?t=3151" TargetMode="External"/><Relationship Id="rId81" Type="http://schemas.openxmlformats.org/officeDocument/2006/relationships/hyperlink" Target="https://youtu.be/RE4Q7PklEKg?t=3192" TargetMode="External"/><Relationship Id="rId82" Type="http://schemas.openxmlformats.org/officeDocument/2006/relationships/hyperlink" Target="https://youtu.be/RE4Q7PklEKg?t=3234" TargetMode="External"/><Relationship Id="rId83" Type="http://schemas.openxmlformats.org/officeDocument/2006/relationships/hyperlink" Target="https://youtu.be/RE4Q7PklEKg?t=3275" TargetMode="External"/><Relationship Id="rId84" Type="http://schemas.openxmlformats.org/officeDocument/2006/relationships/hyperlink" Target="https://youtu.be/RE4Q7PklEKg?t=3321" TargetMode="External"/><Relationship Id="rId85" Type="http://schemas.openxmlformats.org/officeDocument/2006/relationships/hyperlink" Target="https://youtu.be/RE4Q7PklEKg?t=3365" TargetMode="External"/><Relationship Id="rId86" Type="http://schemas.openxmlformats.org/officeDocument/2006/relationships/hyperlink" Target="https://youtu.be/RE4Q7PklEKg?t=3406" TargetMode="External"/><Relationship Id="rId87" Type="http://schemas.openxmlformats.org/officeDocument/2006/relationships/hyperlink" Target="https://youtu.be/RE4Q7PklEKg?t=3450" TargetMode="External"/><Relationship Id="rId88" Type="http://schemas.openxmlformats.org/officeDocument/2006/relationships/hyperlink" Target="https://youtu.be/RE4Q7PklEKg?t=3496" TargetMode="External"/><Relationship Id="rId89" Type="http://schemas.openxmlformats.org/officeDocument/2006/relationships/hyperlink" Target="https://youtu.be/RE4Q7PklEKg?t=3536" TargetMode="External"/><Relationship Id="rId90" Type="http://schemas.openxmlformats.org/officeDocument/2006/relationships/hyperlink" Target="https://youtu.be/RE4Q7PklEKg?t=3578" TargetMode="External"/><Relationship Id="rId91" Type="http://schemas.openxmlformats.org/officeDocument/2006/relationships/hyperlink" Target="https://youtu.be/RE4Q7PklEKg?t=3622" TargetMode="External"/><Relationship Id="rId92" Type="http://schemas.openxmlformats.org/officeDocument/2006/relationships/hyperlink" Target="https://youtu.be/RE4Q7PklEKg?t=3667" TargetMode="External"/><Relationship Id="rId93" Type="http://schemas.openxmlformats.org/officeDocument/2006/relationships/hyperlink" Target="https://youtu.be/RE4Q7PklEKg?t=3708" TargetMode="External"/><Relationship Id="rId94" Type="http://schemas.openxmlformats.org/officeDocument/2006/relationships/hyperlink" Target="https://youtu.be/RE4Q7PklEKg?t=3751" TargetMode="External"/><Relationship Id="rId95" Type="http://schemas.openxmlformats.org/officeDocument/2006/relationships/hyperlink" Target="https://youtu.be/RE4Q7PklEKg?t=3791" TargetMode="External"/><Relationship Id="rId96" Type="http://schemas.openxmlformats.org/officeDocument/2006/relationships/hyperlink" Target="https://youtu.be/RE4Q7PklEKg?t=3832" TargetMode="External"/><Relationship Id="rId97" Type="http://schemas.openxmlformats.org/officeDocument/2006/relationships/hyperlink" Target="https://youtu.be/RE4Q7PklEKg?t=3873" TargetMode="External"/><Relationship Id="rId98" Type="http://schemas.openxmlformats.org/officeDocument/2006/relationships/hyperlink" Target="https://youtu.be/RE4Q7PklEKg?t=3916" TargetMode="External"/><Relationship Id="rId99" Type="http://schemas.openxmlformats.org/officeDocument/2006/relationships/hyperlink" Target="https://youtu.be/RE4Q7PklEKg?t=3960" TargetMode="External"/><Relationship Id="rId100" Type="http://schemas.openxmlformats.org/officeDocument/2006/relationships/hyperlink" Target="https://youtu.be/RE4Q7PklEKg?t=4000" TargetMode="External"/><Relationship Id="rId101" Type="http://schemas.openxmlformats.org/officeDocument/2006/relationships/hyperlink" Target="https://youtu.be/RE4Q7PklEKg?t=4041" TargetMode="External"/><Relationship Id="rId102" Type="http://schemas.openxmlformats.org/officeDocument/2006/relationships/hyperlink" Target="https://youtu.be/RE4Q7PklEKg?t=4083" TargetMode="External"/><Relationship Id="rId103" Type="http://schemas.openxmlformats.org/officeDocument/2006/relationships/hyperlink" Target="https://youtu.be/RE4Q7PklEKg?t=4126" TargetMode="External"/><Relationship Id="rId104" Type="http://schemas.openxmlformats.org/officeDocument/2006/relationships/hyperlink" Target="https://youtu.be/RE4Q7PklEKg?t=4168" TargetMode="External"/><Relationship Id="rId105" Type="http://schemas.openxmlformats.org/officeDocument/2006/relationships/hyperlink" Target="https://youtu.be/RE4Q7PklEKg?t=4208" TargetMode="External"/><Relationship Id="rId106" Type="http://schemas.openxmlformats.org/officeDocument/2006/relationships/hyperlink" Target="https://youtu.be/RE4Q7PklEKg?t=4249" TargetMode="External"/><Relationship Id="rId107" Type="http://schemas.openxmlformats.org/officeDocument/2006/relationships/hyperlink" Target="https://youtu.be/RE4Q7PklEKg?t=4290" TargetMode="External"/><Relationship Id="rId108" Type="http://schemas.openxmlformats.org/officeDocument/2006/relationships/hyperlink" Target="https://youtu.be/RE4Q7PklEKg?t=4337" TargetMode="External"/><Relationship Id="rId109" Type="http://schemas.openxmlformats.org/officeDocument/2006/relationships/hyperlink" Target="https://youtu.be/RE4Q7PklEKg?t=4381" TargetMode="External"/><Relationship Id="rId110" Type="http://schemas.openxmlformats.org/officeDocument/2006/relationships/hyperlink" Target="https://youtu.be/RE4Q7PklEKg?t=4421" TargetMode="External"/><Relationship Id="rId111" Type="http://schemas.openxmlformats.org/officeDocument/2006/relationships/hyperlink" Target="https://youtu.be/RE4Q7PklEKg?t=4461" TargetMode="External"/><Relationship Id="rId112" Type="http://schemas.openxmlformats.org/officeDocument/2006/relationships/hyperlink" Target="https://youtu.be/RE4Q7PklEKg?t=4505" TargetMode="External"/><Relationship Id="rId113" Type="http://schemas.openxmlformats.org/officeDocument/2006/relationships/hyperlink" Target="https://youtu.be/RE4Q7PklEKg?t=4550" TargetMode="External"/><Relationship Id="rId114" Type="http://schemas.openxmlformats.org/officeDocument/2006/relationships/hyperlink" Target="https://youtu.be/RE4Q7PklEKg?t=4595" TargetMode="External"/><Relationship Id="rId115" Type="http://schemas.openxmlformats.org/officeDocument/2006/relationships/hyperlink" Target="https://youtu.be/RE4Q7PklEKg?t=4636" TargetMode="External"/><Relationship Id="rId116" Type="http://schemas.openxmlformats.org/officeDocument/2006/relationships/hyperlink" Target="https://youtu.be/RE4Q7PklEKg?t=4680" TargetMode="External"/><Relationship Id="rId117" Type="http://schemas.openxmlformats.org/officeDocument/2006/relationships/hyperlink" Target="https://youtu.be/RE4Q7PklEKg?t=4724" TargetMode="External"/><Relationship Id="rId118" Type="http://schemas.openxmlformats.org/officeDocument/2006/relationships/hyperlink" Target="https://youtu.be/RE4Q7PklEKg?t=4772" TargetMode="External"/><Relationship Id="rId119" Type="http://schemas.openxmlformats.org/officeDocument/2006/relationships/hyperlink" Target="https://youtu.be/RE4Q7PklEKg?t=4815" TargetMode="External"/><Relationship Id="rId120" Type="http://schemas.openxmlformats.org/officeDocument/2006/relationships/hyperlink" Target="https://youtu.be/RE4Q7PklEKg?t=4855" TargetMode="External"/><Relationship Id="rId121" Type="http://schemas.openxmlformats.org/officeDocument/2006/relationships/hyperlink" Target="https://youtu.be/RE4Q7PklEKg?t=4895" TargetMode="External"/><Relationship Id="rId122" Type="http://schemas.openxmlformats.org/officeDocument/2006/relationships/hyperlink" Target="https://youtu.be/RE4Q7PklEKg?t=4936" TargetMode="External"/><Relationship Id="rId123" Type="http://schemas.openxmlformats.org/officeDocument/2006/relationships/hyperlink" Target="https://youtu.be/RE4Q7PklEKg?t=4980" TargetMode="External"/><Relationship Id="rId124" Type="http://schemas.openxmlformats.org/officeDocument/2006/relationships/hyperlink" Target="https://youtu.be/RE4Q7PklEKg?t=5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16.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