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4 — 40. Oturum — Özgün deşifre</w:t>
      </w:r>
    </w:p>
    <w:p>
      <w:r>
        <w:t>06.10.2026 • Kur’an’ın İ’cazı ve Medeniyet Üzerindeki Etkisi</w:t>
      </w:r>
    </w:p>
    <w:p>
      <w:hyperlink r:id="rId9">
        <w:r>
          <w:rPr>
            <w:color w:val="1155CC"/>
            <w:u w:val="single"/>
          </w:rPr>
          <w:t>Videoyu aç</w:t>
        </w:r>
      </w:hyperlink>
    </w:p>
    <w:p>
      <w:r>
        <w:t>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
        <w:t>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
        <w:t>Metinde bulunan dil: Arapça, Fransızca (otomatik dil tespiti; doğrulanmadı). Video süresi: 01:35:05.</w:t>
      </w:r>
    </w:p>
    <w:p>
      <w:r>
        <w:t>Kayıt notu: Kamera dosyaları arasındaki gerçek kayıt boşlukları, arşiv videosunda olmadığı için bu metinle doldurulamaz.</w:t>
      </w:r>
    </w:p>
    <w:p>
      <w:pPr>
        <w:keepNext/>
      </w:pPr>
      <w:hyperlink r:id="rId10">
        <w:r>
          <w:rPr>
            <w:color w:val="1155CC"/>
            <w:u w:val="single"/>
          </w:rPr>
          <w:t>00:00:00 – 00:00:41</w:t>
        </w:r>
      </w:hyperlink>
      <w:r>
        <w:rPr>
          <w:b/>
        </w:rPr>
        <w:t xml:space="preserve">  |  Arapça</w:t>
      </w:r>
      <w:r>
        <w:rPr>
          <w:i/>
        </w:rPr>
        <w:t xml:space="preserve">  • Kontrol</w:t>
      </w:r>
    </w:p>
    <w:p>
      <w:pPr>
        <w:bidi w:val="1"/>
        <w:jc w:val="right"/>
      </w:pPr>
      <w:r>
        <w:rPr>
          <w:rFonts w:ascii="Arial" w:hAnsi="Arial"/>
          <w:sz w:val="24"/>
          <w:rtl w:val="1"/>
        </w:rPr>
        <w:t>إن محمد وعلى آله وصاحبه أجمعين من أحد التجارب أنه التقيت بالشيخ مونير في برنامج رسالة النور مونير التران هذا مونير التران تعرفه؟ أنا عرفته أمس أمس وعدة؟ أنا كذلك أنا عرفت عليه هذا علم في رأسه نار كيف؟ هذا الرجل عندما اتعرف عليه المترجم رسالة النور كان يحاضر أستاذ دكتور في جامعة ماليزيا كان عنده بحث وعندما انتهى من البحث كم سنة 30 سنة</w:t>
      </w:r>
    </w:p>
    <w:p>
      <w:pPr>
        <w:keepNext/>
      </w:pPr>
      <w:hyperlink r:id="rId11">
        <w:r>
          <w:rPr>
            <w:color w:val="1155CC"/>
            <w:u w:val="single"/>
          </w:rPr>
          <w:t>00:00:41 – 00:01:21</w:t>
        </w:r>
      </w:hyperlink>
      <w:r>
        <w:rPr>
          <w:b/>
        </w:rPr>
        <w:t xml:space="preserve">  |  Arapça</w:t>
      </w:r>
      <w:r>
        <w:rPr>
          <w:i/>
        </w:rPr>
        <w:t xml:space="preserve">  • Kontrol</w:t>
      </w:r>
    </w:p>
    <w:p>
      <w:pPr>
        <w:bidi w:val="1"/>
        <w:jc w:val="right"/>
      </w:pPr>
      <w:r>
        <w:rPr>
          <w:rFonts w:ascii="Arial" w:hAnsi="Arial"/>
          <w:sz w:val="24"/>
          <w:rtl w:val="1"/>
        </w:rPr>
        <w:t>2006 2006 ذهب وحنأه على البحث ثم قالوا له أنت أستاذ دكتور نجيب الصوت قرأت رسائل نور قال لما أقرب قال أنت أستاذ دكتور لا تعرف رسائل نور هذا بداية قصتي وأنا مع الشيخ أنا طلبت قصتك وليس قصتي الشيخ عندما تعرفت تعرفت عليه أخذ رقمي أخذ رقمي أخذ</w:t>
      </w:r>
    </w:p>
    <w:p>
      <w:pPr>
        <w:keepNext/>
      </w:pPr>
      <w:hyperlink r:id="rId12">
        <w:r>
          <w:rPr>
            <w:color w:val="1155CC"/>
            <w:u w:val="single"/>
          </w:rPr>
          <w:t>00:01:21 – 00:02:09</w:t>
        </w:r>
      </w:hyperlink>
      <w:r>
        <w:rPr>
          <w:b/>
        </w:rPr>
        <w:t xml:space="preserve">  |  Arapça</w:t>
      </w:r>
      <w:r>
        <w:rPr>
          <w:i/>
        </w:rPr>
        <w:t xml:space="preserve">  • Kontrol</w:t>
      </w:r>
    </w:p>
    <w:p>
      <w:pPr>
        <w:bidi w:val="1"/>
        <w:jc w:val="right"/>
      </w:pPr>
      <w:r>
        <w:rPr>
          <w:rFonts w:ascii="Arial" w:hAnsi="Arial"/>
          <w:sz w:val="24"/>
          <w:rtl w:val="1"/>
        </w:rPr>
        <w:t>أخذ نعم مكتوب هنا فقط فقط ما تحب أن أعرفك بشيء أعطني شريحة هنا رسائل النور في هذه الشريحة الحاضرات بسم الله عندي أنا مطبوعة في كتب كل شيء عندي في كتب مطبوعة عندي مزلدات هذا كل شيء روابط جميع روابط بسم الله نحن أسسنا الجامعة الإسرائيلية العالمية</w:t>
      </w:r>
    </w:p>
    <w:p>
      <w:pPr>
        <w:keepNext/>
      </w:pPr>
      <w:hyperlink r:id="rId13">
        <w:r>
          <w:rPr>
            <w:color w:val="1155CC"/>
            <w:u w:val="single"/>
          </w:rPr>
          <w:t>00:02:09 – 00:02:49</w:t>
        </w:r>
      </w:hyperlink>
      <w:r>
        <w:rPr>
          <w:b/>
        </w:rPr>
        <w:t xml:space="preserve">  |  Arapça</w:t>
      </w:r>
      <w:r>
        <w:rPr>
          <w:i/>
        </w:rPr>
        <w:t xml:space="preserve">  • Kontrol</w:t>
      </w:r>
    </w:p>
    <w:p>
      <w:pPr>
        <w:bidi w:val="1"/>
        <w:jc w:val="right"/>
      </w:pPr>
      <w:r>
        <w:rPr>
          <w:rFonts w:ascii="Arial" w:hAnsi="Arial"/>
          <w:sz w:val="24"/>
          <w:rtl w:val="1"/>
        </w:rPr>
        <w:t>جامعة إسلامية للعلوم التقنية في وشاوة 87 دكتور عبد الرزاق أسمع باسمكم سمعت في أفغانستان عام 87 أسسنا جامعة للأفغان أيام الروس أهلا بكم كيف الحالة لماذا أخذت مكانا قصيرا لم أرد أن أزعجكم أسسنا جامعة من السعودية استمرت 17 سنة بالتبرعات والآن جامعة خاصة في كابول</w:t>
      </w:r>
    </w:p>
    <w:p>
      <w:pPr>
        <w:keepNext/>
      </w:pPr>
      <w:hyperlink r:id="rId14">
        <w:r>
          <w:rPr>
            <w:color w:val="1155CC"/>
            <w:u w:val="single"/>
          </w:rPr>
          <w:t>00:02:49 – 00:03:33</w:t>
        </w:r>
      </w:hyperlink>
      <w:r>
        <w:rPr>
          <w:b/>
        </w:rPr>
        <w:t xml:space="preserve">  |  Arapça</w:t>
      </w:r>
      <w:r>
        <w:rPr>
          <w:i/>
        </w:rPr>
        <w:t xml:space="preserve">  • Kontrol</w:t>
      </w:r>
    </w:p>
    <w:p>
      <w:pPr>
        <w:bidi w:val="1"/>
        <w:jc w:val="right"/>
      </w:pPr>
      <w:r>
        <w:rPr>
          <w:rFonts w:ascii="Arial" w:hAnsi="Arial"/>
          <w:sz w:val="24"/>
          <w:rtl w:val="1"/>
        </w:rPr>
        <w:t>وزارها ومع ذلك لم تحدثنا عن قصتك مع رسائلنا أنت تلف تلف تلف وتبعد عن الموضوع وسأعيدك إلى الموضوع ما قصتك كيف بدأت كيف بدأت وكيف ظفرت بك رسائل البداية كانت سبحان الله في في في دولة الإمارات كنت هناك وسمعت عن مدارس مدارس المدارس</w:t>
      </w:r>
    </w:p>
    <w:p>
      <w:pPr>
        <w:keepNext/>
      </w:pPr>
      <w:hyperlink r:id="rId15">
        <w:r>
          <w:rPr>
            <w:color w:val="1155CC"/>
            <w:u w:val="single"/>
          </w:rPr>
          <w:t>00:03:33 – 00:04:15</w:t>
        </w:r>
      </w:hyperlink>
      <w:r>
        <w:rPr>
          <w:b/>
        </w:rPr>
        <w:t xml:space="preserve">  |  Arapça</w:t>
      </w:r>
      <w:r>
        <w:rPr>
          <w:i/>
        </w:rPr>
        <w:t xml:space="preserve">  • Kontrol</w:t>
      </w:r>
    </w:p>
    <w:p>
      <w:pPr>
        <w:bidi w:val="1"/>
        <w:jc w:val="right"/>
      </w:pPr>
      <w:r>
        <w:rPr>
          <w:rFonts w:ascii="Arial" w:hAnsi="Arial"/>
          <w:sz w:val="24"/>
          <w:rtl w:val="1"/>
        </w:rPr>
        <w:t>انا اتخصص بالتعليم انا بالتربية فرهبت الى احد المدارس ويعني علمت ان احول رسائل المدارس ثم عطوني عنوان المصدر انا في مكة لا اعرفه ثم عدت الى مكة فتعرفت قبل 23 سنة ثم تعرفنا الشيخ مونير الشيخ مونير هو للأخير أخذ رقمي بعدين كنت في إسطنبول في سياحة فهو اتصل بي قال أين أنت كنت في إسطنبول</w:t>
      </w:r>
    </w:p>
    <w:p>
      <w:pPr>
        <w:keepNext/>
      </w:pPr>
      <w:hyperlink r:id="rId16">
        <w:r>
          <w:rPr>
            <w:color w:val="1155CC"/>
            <w:u w:val="single"/>
          </w:rPr>
          <w:t>00:04:15 – 00:05:00</w:t>
        </w:r>
      </w:hyperlink>
      <w:r>
        <w:rPr>
          <w:b/>
        </w:rPr>
        <w:t xml:space="preserve">  |  Arapça</w:t>
      </w:r>
    </w:p>
    <w:p>
      <w:pPr>
        <w:bidi w:val="1"/>
        <w:jc w:val="right"/>
      </w:pPr>
      <w:r>
        <w:rPr>
          <w:rFonts w:ascii="Arial" w:hAnsi="Arial"/>
          <w:sz w:val="24"/>
          <w:rtl w:val="1"/>
        </w:rPr>
        <w:t>قال لماذا لا تزورني إلى أرزنجار يعني بداية الظفر على يد الأستاذ مونير لا هو قبل الشيخ مونير الشيخ عبد الرحمن شيخ عبد الرحمن هذا عالم في قيصري طلبت من الله أن يردني بشخصي عنده أربع مواصفات يكونوا تركياً يكونوا عالماً يكونوا من طلاب النور يعرفوا اللغة العربية بحثت عنه اربع سنوات. بهذه المواصفات. حتى وجدته يوم في مطعم. فدخل فاذا بالاربع المواصفات كلها موجودة فيه. قال لي لماذا لا</w:t>
      </w:r>
    </w:p>
    <w:p>
      <w:pPr>
        <w:keepNext/>
      </w:pPr>
      <w:hyperlink r:id="rId17">
        <w:r>
          <w:rPr>
            <w:color w:val="1155CC"/>
            <w:u w:val="single"/>
          </w:rPr>
          <w:t>00:05:00 – 00:05:40</w:t>
        </w:r>
      </w:hyperlink>
      <w:r>
        <w:rPr>
          <w:b/>
        </w:rPr>
        <w:t xml:space="preserve">  |  Arapça</w:t>
      </w:r>
      <w:r>
        <w:rPr>
          <w:i/>
        </w:rPr>
        <w:t xml:space="preserve">  • Kontrol</w:t>
      </w:r>
    </w:p>
    <w:p>
      <w:pPr>
        <w:bidi w:val="1"/>
        <w:jc w:val="right"/>
      </w:pPr>
      <w:r>
        <w:rPr>
          <w:rFonts w:ascii="Arial" w:hAnsi="Arial"/>
          <w:sz w:val="24"/>
          <w:rtl w:val="1"/>
        </w:rPr>
        <w:t>تزورني في قيصة? قل امين قلت امين في الشتاء. وحجزته ذهبته اربع منه. واربع ايام من شيخ مونير. فلازم انتم. هذا في اي عام? هذه كلها يعني قبل عشرين سنة. وانتم ان شاء الله تحظونا بزيارة الشيخ مونير. مونير زارت اربعين دولة. لرسالة نور. وهو متفرد تفره كامل. اربع وعشرين ساعة. في حالية كده مشكلة. اربع وعشرين الشيخ النرسي مكي أصلا أقول الشيخ النرسي أصلا مكي</w:t>
      </w:r>
    </w:p>
    <w:p>
      <w:pPr>
        <w:keepNext/>
      </w:pPr>
      <w:hyperlink r:id="rId18">
        <w:r>
          <w:rPr>
            <w:color w:val="1155CC"/>
            <w:u w:val="single"/>
          </w:rPr>
          <w:t>00:05:40 – 00:06:21</w:t>
        </w:r>
      </w:hyperlink>
      <w:r>
        <w:rPr>
          <w:b/>
        </w:rPr>
        <w:t xml:space="preserve">  |  Arapça</w:t>
      </w:r>
      <w:r>
        <w:rPr>
          <w:i/>
        </w:rPr>
        <w:t xml:space="preserve">  • Kontrol</w:t>
      </w:r>
    </w:p>
    <w:p>
      <w:pPr>
        <w:bidi w:val="1"/>
        <w:jc w:val="right"/>
      </w:pPr>
      <w:r>
        <w:rPr>
          <w:rFonts w:ascii="Arial" w:hAnsi="Arial"/>
          <w:sz w:val="24"/>
          <w:rtl w:val="1"/>
        </w:rPr>
        <w:t>أهل مكة أولى به ونحن الآن ننهر من علومكم ونتشرف مع رئيس الجلسة الأستاذ البروفيسور سيقدم لكم جلسة شيقة وريحة وما زلت تفر من الموضوع وسأعيدك ايضا اول مرة كان احسان زارني كنت رئيس الهيئة الاسلامية العالمية للتعليم احسان صالحي؟ نعم في رابطة العالم الاسلامي ومكتب كبير</w:t>
      </w:r>
    </w:p>
    <w:p>
      <w:pPr>
        <w:keepNext/>
      </w:pPr>
      <w:hyperlink r:id="rId19">
        <w:r>
          <w:rPr>
            <w:color w:val="1155CC"/>
            <w:u w:val="single"/>
          </w:rPr>
          <w:t>00:06:21 – 00:07:03</w:t>
        </w:r>
      </w:hyperlink>
      <w:r>
        <w:rPr>
          <w:b/>
        </w:rPr>
        <w:t xml:space="preserve">  |  Arapça</w:t>
      </w:r>
    </w:p>
    <w:p>
      <w:pPr>
        <w:bidi w:val="1"/>
        <w:jc w:val="right"/>
      </w:pPr>
      <w:r>
        <w:rPr>
          <w:rFonts w:ascii="Arial" w:hAnsi="Arial"/>
          <w:sz w:val="24"/>
          <w:rtl w:val="1"/>
        </w:rPr>
        <w:t>احسان صالحي هذا سوري عراقي وهو مدرجل الرسائل هو مريض نسأل الله له الشفاء ترجمته رائع دار العالم بسم الله الرحمن الرحيم الحمد لله رب العالمين والصلاة والسلام على أشرح الأنبياء وخاتم المرسلين وعلى آله وأصحابه الطيبين الطاهرين وبعد يسعدني مع إشراقة شمس هذا اليوم الجميل أن أرحب بكم وفي هذه الجلسة العلمية</w:t>
      </w:r>
    </w:p>
    <w:p>
      <w:pPr>
        <w:keepNext/>
      </w:pPr>
      <w:hyperlink r:id="rId20">
        <w:r>
          <w:rPr>
            <w:color w:val="1155CC"/>
            <w:u w:val="single"/>
          </w:rPr>
          <w:t>00:07:05 – 00:07:45</w:t>
        </w:r>
      </w:hyperlink>
      <w:r>
        <w:rPr>
          <w:b/>
        </w:rPr>
        <w:t xml:space="preserve">  |  Arapça</w:t>
      </w:r>
    </w:p>
    <w:p>
      <w:pPr>
        <w:bidi w:val="1"/>
        <w:jc w:val="right"/>
      </w:pPr>
      <w:r>
        <w:rPr>
          <w:rFonts w:ascii="Arial" w:hAnsi="Arial"/>
          <w:sz w:val="24"/>
          <w:rtl w:val="1"/>
        </w:rPr>
        <w:t>السابعة عشر ومع أساتذة فضلاء كرام عن يميني الأستاذ الدكتور نبيل الفولي أستاذ الفلسفة بجامعة صباح الدين زعيم وعن يمينه كذلك الأستاذ الدكتور المصطفى بنان جامعة الحسن الثاني دار البيضاء المغرب ونؤهله أما قريبا إن شاء الله لأمر جلب فقد رشحوك لأمر لو فطنت له لا تتم</w:t>
      </w:r>
    </w:p>
    <w:p>
      <w:pPr>
        <w:keepNext/>
      </w:pPr>
      <w:hyperlink r:id="rId21">
        <w:r>
          <w:rPr>
            <w:color w:val="1155CC"/>
            <w:u w:val="single"/>
          </w:rPr>
          <w:t>00:07:45 – 00:08:31</w:t>
        </w:r>
      </w:hyperlink>
      <w:r>
        <w:rPr>
          <w:b/>
        </w:rPr>
        <w:t xml:space="preserve">  |  Arapça</w:t>
      </w:r>
    </w:p>
    <w:p>
      <w:pPr>
        <w:bidi w:val="1"/>
        <w:jc w:val="right"/>
      </w:pPr>
      <w:r>
        <w:rPr>
          <w:rFonts w:ascii="Arial" w:hAnsi="Arial"/>
          <w:sz w:val="24"/>
          <w:rtl w:val="1"/>
        </w:rPr>
        <w:t>لا أريد أن أرعى مع الهمري وسيكون معنا الأستاذ الدكتور شاكر محمود الأعظمي وهو من كلية الإمام الأعظم في العراق بغداد أختي لو تتركي الباب مفتوحاً للموضوع لا بأس إلى أن يأتي الناس ويدخلوا بعد ذلك نقولك وعليكم السلام ما أن ذكرنا اسمه حتى أطل علينا بطلته البهية الأستاذ الدكتور شاكر محمود حسين الأعظمي من كلية الإمام الأعظم وإذا ذكر الإمام الأعظم فيقصد به الإمام أبو حنيفة</w:t>
      </w:r>
    </w:p>
    <w:p>
      <w:pPr>
        <w:keepNext/>
      </w:pPr>
      <w:hyperlink r:id="rId22">
        <w:r>
          <w:rPr>
            <w:color w:val="1155CC"/>
            <w:u w:val="single"/>
          </w:rPr>
          <w:t>00:08:31 – 00:09:13</w:t>
        </w:r>
      </w:hyperlink>
      <w:r>
        <w:rPr>
          <w:b/>
        </w:rPr>
        <w:t xml:space="preserve">  |  Arapça</w:t>
      </w:r>
    </w:p>
    <w:p>
      <w:pPr>
        <w:bidi w:val="1"/>
        <w:jc w:val="right"/>
      </w:pPr>
      <w:r>
        <w:rPr>
          <w:rFonts w:ascii="Arial" w:hAnsi="Arial"/>
          <w:sz w:val="24"/>
          <w:rtl w:val="1"/>
        </w:rPr>
        <w:t>رحمه الله وأستاذنا الأستاذ شاكر من العراق بغداد نعم أكيد وسيكون أيضا عن يمينه الدكتور عبد المجيب بسام محمد نصير الدين وهو طالب في الجامعة الإسلامية أستاذ اللغة العربية في الجامعة الإسلامية في إسلام أباد وهو من أصول أفغانية اسمحوا لي أيها السادة الكرام أيها السيدات الكريمات أن نبدأ بأستاذنا</w:t>
      </w:r>
    </w:p>
    <w:p>
      <w:pPr>
        <w:keepNext/>
      </w:pPr>
      <w:hyperlink r:id="rId23">
        <w:r>
          <w:rPr>
            <w:color w:val="1155CC"/>
            <w:u w:val="single"/>
          </w:rPr>
          <w:t>00:09:13 – 00:09:59</w:t>
        </w:r>
      </w:hyperlink>
      <w:r>
        <w:rPr>
          <w:b/>
        </w:rPr>
        <w:t xml:space="preserve">  |  Arapça</w:t>
      </w:r>
      <w:r>
        <w:rPr>
          <w:i/>
        </w:rPr>
        <w:t xml:space="preserve">  • Kontrol</w:t>
      </w:r>
    </w:p>
    <w:p>
      <w:pPr>
        <w:bidi w:val="1"/>
        <w:jc w:val="right"/>
      </w:pPr>
      <w:r>
        <w:rPr>
          <w:rFonts w:ascii="Arial" w:hAnsi="Arial"/>
          <w:sz w:val="24"/>
          <w:rtl w:val="1"/>
        </w:rPr>
        <w:t>الأستاذ الدكتور نبيل الفولي أستاذ الفلسفة بجامعة صلاح الدين زعيم تركيا بسم الله الرحمن الرحيم ورحمة الله وبركاته وصلي وسلم على أخات المؤمنين سيدنا محمد صلى الله عليه وعلى آله وصحبه أولا أشكر المركز الأسطنبولي للثقافة والعلوم والإخوة القاهنين على هذا المركز وجوده المتواصل حقيقة في خدمة طراث الأستاذ المرشي رحمة الله والعلى هو المركز الوحيد الذي انتظم منذ تقريباً أربعة عقود تقريباً</w:t>
      </w:r>
    </w:p>
    <w:p>
      <w:pPr>
        <w:keepNext/>
      </w:pPr>
      <w:hyperlink r:id="rId24">
        <w:r>
          <w:rPr>
            <w:color w:val="1155CC"/>
            <w:u w:val="single"/>
          </w:rPr>
          <w:t>00:09:59 – 00:10:40</w:t>
        </w:r>
      </w:hyperlink>
      <w:r>
        <w:rPr>
          <w:b/>
        </w:rPr>
        <w:t xml:space="preserve">  |  Arapça</w:t>
      </w:r>
      <w:r>
        <w:rPr>
          <w:i/>
        </w:rPr>
        <w:t xml:space="preserve">  • Kontrol</w:t>
      </w:r>
    </w:p>
    <w:p>
      <w:pPr>
        <w:bidi w:val="1"/>
        <w:jc w:val="right"/>
      </w:pPr>
      <w:r>
        <w:rPr>
          <w:rFonts w:ascii="Arial" w:hAnsi="Arial"/>
          <w:sz w:val="24"/>
          <w:rtl w:val="1"/>
        </w:rPr>
        <w:t>ويخدم هذا التراث مشراً ترجمةً أيضاً دراسات وكذا بشكل يدعو إلى الإعجاب وإن كنا لا نكف عن المطالبة بالتطوير طبعاً لأن الزمن لا يتوقف والعقول تجدد ومشان ذلك أن يطرح قضايا جديدة تحتاج إلى نظرات تعزز النظرة التي ورثناها عن شيوخنا وعن أسلافنا من المفكرين فخط الفكر خط متواصل لا يتوقف عند إنسان وموضوع كما ترون حضراتكم في وعلى الشاشة اكتشاف المعنى ودوره في خل مشكلة الإنسان المعاصرة عند الأستاذ بديع الزمن النرسي رحمة الله عليه</w:t>
      </w:r>
    </w:p>
    <w:p>
      <w:pPr>
        <w:keepNext/>
      </w:pPr>
      <w:hyperlink r:id="rId25">
        <w:r>
          <w:rPr>
            <w:color w:val="1155CC"/>
            <w:u w:val="single"/>
          </w:rPr>
          <w:t>00:10:42 – 00:11:23</w:t>
        </w:r>
      </w:hyperlink>
      <w:r>
        <w:rPr>
          <w:b/>
        </w:rPr>
        <w:t xml:space="preserve">  |  Arapça</w:t>
      </w:r>
      <w:r>
        <w:rPr>
          <w:i/>
        </w:rPr>
        <w:t xml:space="preserve">  • Kontrol</w:t>
      </w:r>
    </w:p>
    <w:p>
      <w:pPr>
        <w:bidi w:val="1"/>
        <w:jc w:val="right"/>
      </w:pPr>
      <w:r>
        <w:rPr>
          <w:rFonts w:ascii="Arial" w:hAnsi="Arial"/>
          <w:sz w:val="24"/>
          <w:rtl w:val="1"/>
        </w:rPr>
        <w:t>قضية المعنى هي قضية أساسية في الفكر والثقافة وهي أزمة الحضرة المعاصرة أن يفقد الشيء معناه معناه أن الإنسان يعيش في عدمية وعبثية لا يدري لماذا يعيش أصلا وبالتالي تفقد حياته معناها إذا فقدت حياته معناها عنده مهما توفر له من المادة فإنه في النهاية لا يرضى نفسه البشرية تفرض عليها أن لا يرضى أن يكون كالحيوانات كالبهائن وإنما يبحث عن نفسه في داخل نفسه يفتش ويحاول أحياناً تؤدي به النتائج إلى الانتحار إلى قتل النفس إلى القراءة في الأديان</w:t>
      </w:r>
    </w:p>
    <w:p>
      <w:pPr>
        <w:keepNext/>
      </w:pPr>
      <w:hyperlink r:id="rId26">
        <w:r>
          <w:rPr>
            <w:color w:val="1155CC"/>
            <w:u w:val="single"/>
          </w:rPr>
          <w:t>00:11:23 – 00:12:03</w:t>
        </w:r>
      </w:hyperlink>
      <w:r>
        <w:rPr>
          <w:b/>
        </w:rPr>
        <w:t xml:space="preserve">  |  Arapça</w:t>
      </w:r>
      <w:r>
        <w:rPr>
          <w:i/>
        </w:rPr>
        <w:t xml:space="preserve">  • Kontrol</w:t>
      </w:r>
    </w:p>
    <w:p>
      <w:pPr>
        <w:bidi w:val="1"/>
        <w:jc w:val="right"/>
      </w:pPr>
      <w:r>
        <w:rPr>
          <w:rFonts w:ascii="Arial" w:hAnsi="Arial"/>
          <w:sz w:val="24"/>
          <w:rtl w:val="1"/>
        </w:rPr>
        <w:t>وكما ترون تجارة مختلفة في العالم ممن يحاولون الوصول إلى اليقين والخروج من هذا الجو المظلم الذي أصاب حياة الناس في هذا البحث المتواضع وضعت المذجين المتقابلين بسيد النور صلى الله عليه وآله بما يمثله من وضوح ومن تكامل في الأفكار قارنته بشخص طبيب نفسي من النمسا اسمه فيكتور إيميل فرانكين وهو شخصية مشهورة جدا في العلم النفس هو طبيب نمساوي أخذوه وعائلته</w:t>
      </w:r>
    </w:p>
    <w:p>
      <w:pPr>
        <w:keepNext/>
      </w:pPr>
      <w:hyperlink r:id="rId27">
        <w:r>
          <w:rPr>
            <w:color w:val="1155CC"/>
            <w:u w:val="single"/>
          </w:rPr>
          <w:t>00:12:03 – 00:12:44</w:t>
        </w:r>
      </w:hyperlink>
      <w:r>
        <w:rPr>
          <w:b/>
        </w:rPr>
        <w:t xml:space="preserve">  |  Arapça</w:t>
      </w:r>
      <w:r>
        <w:rPr>
          <w:i/>
        </w:rPr>
        <w:t xml:space="preserve">  • Kontrol</w:t>
      </w:r>
    </w:p>
    <w:p>
      <w:pPr>
        <w:bidi w:val="1"/>
        <w:jc w:val="right"/>
      </w:pPr>
      <w:r>
        <w:rPr>
          <w:rFonts w:ascii="Arial" w:hAnsi="Arial"/>
          <w:sz w:val="24"/>
          <w:rtl w:val="1"/>
        </w:rPr>
        <w:t>أخذوه وأمه وأباه وأخته وزوجه أخذوهم إلى المعتقلة النازية يهودي هو أخذوهم المعتقلة النازية ويحكي في كتاب له الإنسان يبحث عن المعنى قصة هذه الكسنوات الكئيبة التي تعرض فيها الإنسان للظلم من أخير الإنسان طبعا نحن بحسنا العادل لا نرضى بالظلم وانتعرض له إنسان من ديانة أخرى وإذا كنا نشتغ الأفعال النازية التي يفعلها الصهايين في فلسطين</w:t>
      </w:r>
    </w:p>
    <w:p>
      <w:pPr>
        <w:keepNext/>
      </w:pPr>
      <w:hyperlink r:id="rId28">
        <w:r>
          <w:rPr>
            <w:color w:val="1155CC"/>
            <w:u w:val="single"/>
          </w:rPr>
          <w:t>00:12:44 – 00:13:26</w:t>
        </w:r>
      </w:hyperlink>
      <w:r>
        <w:rPr>
          <w:b/>
        </w:rPr>
        <w:t xml:space="preserve">  |  Arapça</w:t>
      </w:r>
    </w:p>
    <w:p>
      <w:pPr>
        <w:bidi w:val="1"/>
        <w:jc w:val="right"/>
      </w:pPr>
      <w:r>
        <w:rPr>
          <w:rFonts w:ascii="Arial" w:hAnsi="Arial"/>
          <w:sz w:val="24"/>
          <w:rtl w:val="1"/>
        </w:rPr>
        <w:t>فنحن أيضا نشتغ الأفعال التي يفعلها النازيون في أي إنسان مهما يكون هم كانوا يقولون الألمان الأصلاء إذا وجدوا إنسانا مصابا بشال الأطفال أو بأي عاهة يجعلونه للتجارب والمعامل وهذه الأشياء فللقسوة البشرية نحن نرفضها نحن عاطفتنا بغضنا للظلم يعني قاعدة مضطرضة مستمرة لا نرضى صلاح الدين رحمة الله عليه لما خرج الصليبيون من القدس كما تعلمون وضع الحراسة تمنع المسلمين من العضوان عليه مع أن هؤلاء</w:t>
      </w:r>
    </w:p>
    <w:p>
      <w:pPr>
        <w:keepNext/>
      </w:pPr>
      <w:hyperlink r:id="rId29">
        <w:r>
          <w:rPr>
            <w:color w:val="1155CC"/>
            <w:u w:val="single"/>
          </w:rPr>
          <w:t>00:13:26 – 00:14:08</w:t>
        </w:r>
      </w:hyperlink>
      <w:r>
        <w:rPr>
          <w:b/>
        </w:rPr>
        <w:t xml:space="preserve">  |  Arapça</w:t>
      </w:r>
      <w:r>
        <w:rPr>
          <w:i/>
        </w:rPr>
        <w:t xml:space="preserve">  • Kontrol</w:t>
      </w:r>
    </w:p>
    <w:p>
      <w:pPr>
        <w:bidi w:val="1"/>
        <w:jc w:val="right"/>
      </w:pPr>
      <w:r>
        <w:rPr>
          <w:rFonts w:ascii="Arial" w:hAnsi="Arial"/>
          <w:sz w:val="24"/>
          <w:rtl w:val="1"/>
        </w:rPr>
        <w:t>أجدادهم قبل 88 سنة كانوا قد دخلوا القدس وملؤوها بالدماء وقتلوا وكل الأحياء الذين وجدوه لكن هذا حسن المهم فرانكل عاش في سنوات السدن الكئيبة قتل كل أفراد عائلته الذين دخلوا المعتقلات المازية نجى هو في النهاية بأمر الله تعالى فعاش هذه التجربة القاسية تجربة المصير الكئيب والموت المحيط وقسوة شديدة وعنف غير طبيعي من البشر ضد البشر فلما خرج من السدن في عام 45 الغريب أنه عاش عاش إلى سنة سبعة وتسعين يعني عاش ولد سنة خمسة دخل السبعين سنة ثمانية واربعين</w:t>
      </w:r>
    </w:p>
    <w:p>
      <w:pPr>
        <w:keepNext/>
      </w:pPr>
      <w:hyperlink r:id="rId30">
        <w:r>
          <w:rPr>
            <w:color w:val="1155CC"/>
            <w:u w:val="single"/>
          </w:rPr>
          <w:t>00:14:08 – 00:14:51</w:t>
        </w:r>
      </w:hyperlink>
      <w:r>
        <w:rPr>
          <w:b/>
        </w:rPr>
        <w:t xml:space="preserve">  |  Arapça</w:t>
      </w:r>
      <w:r>
        <w:rPr>
          <w:i/>
        </w:rPr>
        <w:t xml:space="preserve">  • Kontrol</w:t>
      </w:r>
    </w:p>
    <w:p>
      <w:pPr>
        <w:bidi w:val="1"/>
        <w:jc w:val="right"/>
      </w:pPr>
      <w:r>
        <w:rPr>
          <w:rFonts w:ascii="Arial" w:hAnsi="Arial"/>
          <w:sz w:val="24"/>
          <w:rtl w:val="1"/>
        </w:rPr>
        <w:t>خرج منه خمسة واربعين مات سبعة وتسعين عاش ثمانية وتسعين سنة كاملة يعني أبدع طريقا من طرق العلاج النفسي هو ما يسمى بالبحث عن المعنى يعني شعور الإنسان بفقدانه للمعنى جعله يخترح هذا الطريق وهذه المقارنة الحقيقة ثرية جدا لأن نموذج الأستاذ النورسي نموذج بهيد نموذج إنجاز التعبير نموذج واضح جدا أما نموذج فرانكل فلأنه يعتمد على قدراته الشخصية فالأمور عنده كانت يعني ما لا أقلل من نموذجه طبعا لأن الرجل كان يحاول بعد الحرب العالمية الثانية الإنسان شعر بأنه قتل نفسه</w:t>
      </w:r>
    </w:p>
    <w:p>
      <w:pPr>
        <w:keepNext/>
      </w:pPr>
      <w:hyperlink r:id="rId31">
        <w:r>
          <w:rPr>
            <w:color w:val="1155CC"/>
            <w:u w:val="single"/>
          </w:rPr>
          <w:t>00:14:51 – 00:15:36</w:t>
        </w:r>
      </w:hyperlink>
      <w:r>
        <w:rPr>
          <w:b/>
        </w:rPr>
        <w:t xml:space="preserve">  |  Arapça</w:t>
      </w:r>
      <w:r>
        <w:rPr>
          <w:i/>
        </w:rPr>
        <w:t xml:space="preserve">  • Kontrol</w:t>
      </w:r>
    </w:p>
    <w:p>
      <w:pPr>
        <w:bidi w:val="1"/>
        <w:jc w:val="right"/>
      </w:pPr>
      <w:r>
        <w:rPr>
          <w:rFonts w:ascii="Arial" w:hAnsi="Arial"/>
          <w:sz w:val="24"/>
          <w:rtl w:val="1"/>
        </w:rPr>
        <w:t>يعني خالب الرأسمالية هي التي أدت إلى هذه المقتلة العظيمة التي مات فيها حوالي 20 مليون تقريبا أو أكثر حول العالمية الثانية حوالي عشرين مليون إنسان قتلوا وعوضوا عديدة خربت وغير حوالي خمسين مليون من المصابين في مختلف أنحاء العالم فالمقتل التي وجدها التي صنعها الإنسان بنفسه أدت إلى وقوفهم أمام أنفسهم فظهرت الأصوات الفكرية تكلم سارتر وتكلم فرانكل وغيرهما عما ينبغي أن يفعله الإنسان المشكلة أنهم عادوا مرة أخرى أنشأوا الأمم المتحدة بطريقة تؤدي إلى الضن من جديد المهم يعني في المجمل فرانكل توصل إلى فكرة أن يساعد الطبيب مريضه</w:t>
      </w:r>
    </w:p>
    <w:p>
      <w:pPr>
        <w:keepNext/>
      </w:pPr>
      <w:hyperlink r:id="rId32">
        <w:r>
          <w:rPr>
            <w:color w:val="1155CC"/>
            <w:u w:val="single"/>
          </w:rPr>
          <w:t>00:15:36 – 00:16:18</w:t>
        </w:r>
      </w:hyperlink>
      <w:r>
        <w:rPr>
          <w:b/>
        </w:rPr>
        <w:t xml:space="preserve">  |  Arapça</w:t>
      </w:r>
      <w:r>
        <w:rPr>
          <w:i/>
        </w:rPr>
        <w:t xml:space="preserve">  • Kontrol</w:t>
      </w:r>
    </w:p>
    <w:p>
      <w:pPr>
        <w:bidi w:val="1"/>
        <w:jc w:val="right"/>
      </w:pPr>
      <w:r>
        <w:rPr>
          <w:rFonts w:ascii="Arial" w:hAnsi="Arial"/>
          <w:sz w:val="24"/>
          <w:rtl w:val="1"/>
        </w:rPr>
        <w:t>إن كان يشعر بخواء وعبثية وعدم وجود معنى يساعده على الوصول إلى معنى ما لحياته يعني يفتش في حياته عن عنصر ما عن شخص ما عن شيء ما يمكن أن يمثل التعامل معه باباً للتفريج عن هذه النفس التي تعيش كآبة ليس لها حل لكن الأفق أمامه كان ضيقا سيد النرسي الأفق كان أمامه واسعا لأنه يتكلم عن الإسلام والإسلام رحب واسع سعى هائلة فكما يمكن أن نقارن بين الإسلام وتعتباره خلفية سيد النرسي وقاعدة الانطلاق وقاعدة الحركة كلها ففرانكل يتحرك في إطار ضيق جدا</w:t>
      </w:r>
    </w:p>
    <w:p>
      <w:pPr>
        <w:keepNext/>
      </w:pPr>
      <w:hyperlink r:id="rId33">
        <w:r>
          <w:rPr>
            <w:color w:val="1155CC"/>
            <w:u w:val="single"/>
          </w:rPr>
          <w:t>00:16:18 – 00:17:00</w:t>
        </w:r>
      </w:hyperlink>
      <w:r>
        <w:rPr>
          <w:b/>
        </w:rPr>
        <w:t xml:space="preserve">  |  Arapça</w:t>
      </w:r>
      <w:r>
        <w:rPr>
          <w:i/>
        </w:rPr>
        <w:t xml:space="preserve">  • Kontrol</w:t>
      </w:r>
    </w:p>
    <w:p>
      <w:pPr>
        <w:bidi w:val="1"/>
        <w:jc w:val="right"/>
      </w:pPr>
      <w:r>
        <w:rPr>
          <w:rFonts w:ascii="Arial" w:hAnsi="Arial"/>
          <w:sz w:val="24"/>
          <w:rtl w:val="1"/>
        </w:rPr>
        <w:t>إطار عقلي هو إطار الموطيات الثقافية الضيقة الصغيرة القليلة التي أنتجتها الحياة الحديثة الحديثة برغم تفوقها المادة الهائلة الذي لا مثيل له برغم تغييرها للحياة يعني هناك حدثان كبيران غير العالم تغييرا واسعا جدا الرسالة المحمدية على صحابه الصلاة والسلام تغيير عميق ولكنه تغيير إيجابي وعميق جدا ولم يتبدل ما زال قائما أما الحضرة الحديثة فتغييرها واسع جدا حقيقة لكن في أغلبه للأسف تغيير سليم المهم يعني ناتج هذا الكلام هو أن الأستاذ النرسي</w:t>
      </w:r>
    </w:p>
    <w:p>
      <w:pPr>
        <w:keepNext/>
      </w:pPr>
      <w:hyperlink r:id="rId34">
        <w:r>
          <w:rPr>
            <w:color w:val="1155CC"/>
            <w:u w:val="single"/>
          </w:rPr>
          <w:t>00:17:00 – 00:17:41</w:t>
        </w:r>
      </w:hyperlink>
      <w:r>
        <w:rPr>
          <w:b/>
        </w:rPr>
        <w:t xml:space="preserve">  |  Arapça</w:t>
      </w:r>
      <w:r>
        <w:rPr>
          <w:i/>
        </w:rPr>
        <w:t xml:space="preserve">  • Kontrol</w:t>
      </w:r>
    </w:p>
    <w:p>
      <w:pPr>
        <w:bidi w:val="1"/>
        <w:jc w:val="right"/>
      </w:pPr>
      <w:r>
        <w:rPr>
          <w:rFonts w:ascii="Arial" w:hAnsi="Arial"/>
          <w:sz w:val="24"/>
          <w:rtl w:val="1"/>
        </w:rPr>
        <w:t>فيما أنتجه من الحديث عن المعاني عن المعاني كما ترون كانت تجربته نتاجا لتفاعل العقل والوجدان مع الوحي المنزل العقل والوجدان مع الوحي المنزل يعني هناك ثلاثية الإنسان المفكر والوحر والكون هذه الثلاثية صنعت عند رسول النرسي ثراء كبير جداً للمعاني التي توصل إليها سأذكر نماذج المعاني طبعاً في النهاية لكن دعوني أؤصل لهذه الأفكار أولاً فالتجربة كلها تجربة إنسان قلبه حي وعقله ناضج</w:t>
      </w:r>
    </w:p>
    <w:p>
      <w:pPr>
        <w:keepNext/>
      </w:pPr>
      <w:hyperlink r:id="rId35">
        <w:r>
          <w:rPr>
            <w:color w:val="1155CC"/>
            <w:u w:val="single"/>
          </w:rPr>
          <w:t>00:17:41 – 00:18:23</w:t>
        </w:r>
      </w:hyperlink>
      <w:r>
        <w:rPr>
          <w:b/>
        </w:rPr>
        <w:t xml:space="preserve">  |  Arapça</w:t>
      </w:r>
      <w:r>
        <w:rPr>
          <w:i/>
        </w:rPr>
        <w:t xml:space="preserve">  • Kontrol</w:t>
      </w:r>
    </w:p>
    <w:p>
      <w:pPr>
        <w:bidi w:val="1"/>
        <w:jc w:val="right"/>
      </w:pPr>
      <w:r>
        <w:rPr>
          <w:rFonts w:ascii="Arial" w:hAnsi="Arial"/>
          <w:sz w:val="24"/>
          <w:rtl w:val="1"/>
        </w:rPr>
        <w:t>عقله كبير ليس مجرد رجل يحمل مشاعره خسنة وإيجابية عنده أيضاً صاحب عقل كبير وأيضاً متمرس أو له خبرة كبيرة وتجربة واسعة مع كتاب الله عز وجل فهذه الثلاثية، ثلاثية الإنسان بهذه الإمكانات الجميلة الجيدة والوحي والكون أدت إلى المجال الذي توصل من خلاله إلى المعاني التي سأذكر نماذجها لها بعد ذلك أما ما توصل إليه فرانكل فهو عبارة عن جهد عقلي وخيالي واستحاء نفسي يعني يحاول أن يستخرج من نفس المريض المعاني</w:t>
      </w:r>
    </w:p>
    <w:p>
      <w:pPr>
        <w:keepNext/>
      </w:pPr>
      <w:hyperlink r:id="rId36">
        <w:r>
          <w:rPr>
            <w:color w:val="1155CC"/>
            <w:u w:val="single"/>
          </w:rPr>
          <w:t>00:18:23 – 00:19:04</w:t>
        </w:r>
      </w:hyperlink>
      <w:r>
        <w:rPr>
          <w:b/>
        </w:rPr>
        <w:t xml:space="preserve">  |  Arapça</w:t>
      </w:r>
    </w:p>
    <w:p>
      <w:pPr>
        <w:bidi w:val="1"/>
        <w:jc w:val="right"/>
      </w:pPr>
      <w:r>
        <w:rPr>
          <w:rFonts w:ascii="Arial" w:hAnsi="Arial"/>
          <w:sz w:val="24"/>
          <w:rtl w:val="1"/>
        </w:rPr>
        <w:t>لأنه عاش نفس التجربة وكان يقول أنا أريد أي شيء يصبرني ويثبتني حتى أعيش في معتقل النازيين أريد أي شيء أي ساند نفسي يشعرني بأنه يمكن أن أنجوه كل يعني يتخيلوا حافظ الله الجميع الرجل الموت يتخطف الناس من حوله ولولا أنه طبيب أسند إليه رعاية بعض المرضى ربما لم ينجو ولما خرج وجد أمه وأباه وأخته وزوجه الأولى وجدهم جميعا قد ماتوا من معتقلات الماسية فإذن الأستاذ النرسي فجربته ناتجة عن تفاعل العقل والوجدان مع الوحي المنزل وتفكر في الكون</w:t>
      </w:r>
    </w:p>
    <w:p>
      <w:pPr>
        <w:keepNext/>
      </w:pPr>
      <w:hyperlink r:id="rId37">
        <w:r>
          <w:rPr>
            <w:color w:val="1155CC"/>
            <w:u w:val="single"/>
          </w:rPr>
          <w:t>00:19:04 – 00:19:45</w:t>
        </w:r>
      </w:hyperlink>
      <w:r>
        <w:rPr>
          <w:b/>
        </w:rPr>
        <w:t xml:space="preserve">  |  Arapça</w:t>
      </w:r>
      <w:r>
        <w:rPr>
          <w:i/>
        </w:rPr>
        <w:t xml:space="preserve">  • Kontrol</w:t>
      </w:r>
    </w:p>
    <w:p>
      <w:pPr>
        <w:bidi w:val="1"/>
        <w:jc w:val="right"/>
      </w:pPr>
      <w:r>
        <w:rPr>
          <w:rFonts w:ascii="Arial" w:hAnsi="Arial"/>
          <w:sz w:val="24"/>
          <w:rtl w:val="1"/>
        </w:rPr>
        <w:t>أما فرانكل فسهد عقلي وخيالي واستيخاء نفسي كذلك وهذا من العجائب أن فرانكل كان يبحث عن أي معنى أي معنى يعني لنفسي وللمريض أيضا أي معنى في أي شيء أي معنى في أي جانب لكن سيد المرسل ما كان هكذا يعني كما ترون على تجربته سعف إلى أن تستنطق الواقع حتى يخبر بما وراءه من معاني هو لا يعني المعنى لا ينتج من داخل الإنسان وإن كان يحتاج إلى قلب حي وعقل ناضد لكن لا يستنطقه من نفسه</w:t>
      </w:r>
    </w:p>
    <w:p>
      <w:pPr>
        <w:keepNext/>
      </w:pPr>
      <w:hyperlink r:id="rId38">
        <w:r>
          <w:rPr>
            <w:color w:val="1155CC"/>
            <w:u w:val="single"/>
          </w:rPr>
          <w:t>00:19:45 – 00:20:25</w:t>
        </w:r>
      </w:hyperlink>
      <w:r>
        <w:rPr>
          <w:b/>
        </w:rPr>
        <w:t xml:space="preserve">  |  Arapça</w:t>
      </w:r>
    </w:p>
    <w:p>
      <w:pPr>
        <w:bidi w:val="1"/>
        <w:jc w:val="right"/>
      </w:pPr>
      <w:r>
        <w:rPr>
          <w:rFonts w:ascii="Arial" w:hAnsi="Arial"/>
          <w:sz w:val="24"/>
          <w:rtl w:val="1"/>
        </w:rPr>
        <w:t>لأن الموضوعات في الخارج الموضوعات في الخارج الموضوعات ليست في داخلي الموضوعات المقصودة للأشياء والأحداث هي محيطة بي ليست في داخلي وبالتالي استحاء المعنى من الداخل هو حل اليائس فكان فرانكل يبحث عن المعنى يعني عن أي معنى أما نسلو النرسي فيبحث عن المعنى في الأشياء نفسها في الكون في الأحداث التي تجري خلالها أيضا هناك نقطة أخرى في الموضجين وهي هناك كما تلاحظون ما يحيط بنا هو عبارة عن ماذا؟</w:t>
      </w:r>
    </w:p>
    <w:p>
      <w:pPr>
        <w:keepNext/>
      </w:pPr>
      <w:hyperlink r:id="rId39">
        <w:r>
          <w:rPr>
            <w:color w:val="1155CC"/>
            <w:u w:val="single"/>
          </w:rPr>
          <w:t>00:20:25 – 00:21:07</w:t>
        </w:r>
      </w:hyperlink>
      <w:r>
        <w:rPr>
          <w:b/>
        </w:rPr>
        <w:t xml:space="preserve">  |  Arapça</w:t>
      </w:r>
      <w:r>
        <w:rPr>
          <w:i/>
        </w:rPr>
        <w:t xml:space="preserve">  • Kontrol</w:t>
      </w:r>
    </w:p>
    <w:p>
      <w:pPr>
        <w:bidi w:val="1"/>
        <w:jc w:val="right"/>
      </w:pPr>
      <w:r>
        <w:rPr>
          <w:rFonts w:ascii="Arial" w:hAnsi="Arial"/>
          <w:sz w:val="24"/>
          <w:rtl w:val="1"/>
        </w:rPr>
        <w:t>أشياء وأحداث كل ما في الوجود هو أشياء وأحداث الأشياء هي الجبال والسماء والأرض والكواكب والمدينة الأحداث ما يجري لنا من أمور وما يجري في الكون من أمور شروق الشمس وغروب الشمس وطول المطر الأقدار التي تحدث للإنسان الصغيرة والكبيرة هذه الأحداث فالرؤية الغربية لا تفكر في الأشياء أقصد لا تبحث عن معنى للأشياء الأشياء نظام ميكانيكي مستقل بنفسه فمآلي مستقل بنفسه فهذا مسكوت عنه أما الذي يبحثون له عن معنى هو فهو الأقدار التي تتقلب حولنا ولا نستطيع أن نتحكم فيها</w:t>
      </w:r>
    </w:p>
    <w:p>
      <w:pPr>
        <w:keepNext/>
      </w:pPr>
      <w:hyperlink r:id="rId40">
        <w:r>
          <w:rPr>
            <w:color w:val="1155CC"/>
            <w:u w:val="single"/>
          </w:rPr>
          <w:t>00:21:07 – 00:21:51</w:t>
        </w:r>
      </w:hyperlink>
      <w:r>
        <w:rPr>
          <w:b/>
        </w:rPr>
        <w:t xml:space="preserve">  |  Arapça</w:t>
      </w:r>
      <w:r>
        <w:rPr>
          <w:i/>
        </w:rPr>
        <w:t xml:space="preserve">  • Kontrol</w:t>
      </w:r>
    </w:p>
    <w:p>
      <w:pPr>
        <w:bidi w:val="1"/>
        <w:jc w:val="right"/>
      </w:pPr>
      <w:r>
        <w:rPr>
          <w:rFonts w:ascii="Arial" w:hAnsi="Arial"/>
          <w:sz w:val="24"/>
          <w:rtl w:val="1"/>
        </w:rPr>
        <w:t>فصيد مرسي يبحث عن معنى الكون والوجود وكذا الأشياء يعني ومعنى للأحداث كذلك للتاريخ يعني أما فرانكل فبحثوا كله عن معنى للأحداث التي تتجري خلال الموت والمرض وكذا إلى آخر كذلك فرانكل يعني ترك تحديدا المعنى للأشخاص يعني لنفسه حينما كان في المعتقل المازيين والمرضى الذين يأتونه كان عنده طبعا عيادة للطب النفسي وهو أستاذ كبير يعني كان أستاذ في جامعة جامعة ودرس في بعض الجامعات الأمريكية أيضا علم النفس له له مدرسة خاصة به يعني درسة المعنى</w:t>
      </w:r>
    </w:p>
    <w:p>
      <w:pPr>
        <w:keepNext/>
      </w:pPr>
      <w:hyperlink r:id="rId41">
        <w:r>
          <w:rPr>
            <w:color w:val="1155CC"/>
            <w:u w:val="single"/>
          </w:rPr>
          <w:t>00:21:53 – 00:22:35</w:t>
        </w:r>
      </w:hyperlink>
      <w:r>
        <w:rPr>
          <w:b/>
        </w:rPr>
        <w:t xml:space="preserve">  |  Arapça</w:t>
      </w:r>
      <w:r>
        <w:rPr>
          <w:i/>
        </w:rPr>
        <w:t xml:space="preserve">  • Kontrol</w:t>
      </w:r>
    </w:p>
    <w:p>
      <w:pPr>
        <w:bidi w:val="1"/>
        <w:jc w:val="right"/>
      </w:pPr>
      <w:r>
        <w:rPr>
          <w:rFonts w:ascii="Arial" w:hAnsi="Arial"/>
          <w:sz w:val="24"/>
          <w:rtl w:val="1"/>
        </w:rPr>
        <w:t>فالمهم أنه يعني إذا أتىه المريض يعني ينمى على الشزلون ويحكي له ثم يضع يده على مسألة يحاول أن يوصله إلى معنى ما لهذه المسألة حتى يعني يعيد إليه ثقته في الحياة وفي نفسه لكن يسير المرسي بل لم يكن هكذا بل تأسست رؤيته على استقراء علمي شرعي للبواهر والأحداث رجل منضبط عنده طريق واضح لكن هذا طريقه مغلق كان واضحاً أنه ظلم نفسه وهذا هو الفرق بين</w:t>
      </w:r>
    </w:p>
    <w:p>
      <w:pPr>
        <w:keepNext/>
      </w:pPr>
      <w:hyperlink r:id="rId42">
        <w:r>
          <w:rPr>
            <w:color w:val="1155CC"/>
            <w:u w:val="single"/>
          </w:rPr>
          <w:t>00:22:35 – 00:23:17</w:t>
        </w:r>
      </w:hyperlink>
      <w:r>
        <w:rPr>
          <w:b/>
        </w:rPr>
        <w:t xml:space="preserve">  |  Arapça</w:t>
      </w:r>
      <w:r>
        <w:rPr>
          <w:i/>
        </w:rPr>
        <w:t xml:space="preserve">  • Kontrol</w:t>
      </w:r>
    </w:p>
    <w:p>
      <w:pPr>
        <w:bidi w:val="1"/>
        <w:jc w:val="right"/>
      </w:pPr>
      <w:r>
        <w:rPr>
          <w:rFonts w:ascii="Arial" w:hAnsi="Arial"/>
          <w:sz w:val="24"/>
          <w:rtl w:val="1"/>
        </w:rPr>
        <w:t>الفكر المهتدي بأسس الشجاعة الإسلامية والتصورات الإسلامية وإنسان يمشي في عماية في طريق لا يتضح له يعني إلى أين يتجه يميناً أو الشمالاً ليس هناك علامات في الطريق لكن المسلم ليس هكذا طيب يعني أريد أقدم نماذج من المعاني التي تكلم عن أستاذ النرسي طبعاً المعاني التي يعني الفكر الغربي يفسر الوجود ويعتبره شيئاً مغلقاً</w:t>
      </w:r>
    </w:p>
    <w:p>
      <w:pPr>
        <w:keepNext/>
      </w:pPr>
      <w:hyperlink r:id="rId43">
        <w:r>
          <w:rPr>
            <w:color w:val="1155CC"/>
            <w:u w:val="single"/>
          </w:rPr>
          <w:t>00:23:17 – 00:23:58</w:t>
        </w:r>
      </w:hyperlink>
      <w:r>
        <w:rPr>
          <w:b/>
        </w:rPr>
        <w:t xml:space="preserve">  |  Arapça</w:t>
      </w:r>
    </w:p>
    <w:p>
      <w:pPr>
        <w:bidi w:val="1"/>
        <w:jc w:val="right"/>
      </w:pPr>
      <w:r>
        <w:rPr>
          <w:rFonts w:ascii="Arial" w:hAnsi="Arial"/>
          <w:sz w:val="24"/>
          <w:rtl w:val="1"/>
        </w:rPr>
        <w:t>يعني هو يفسر نفسه بنفسه يذهب الديولوجي ليفسر طبقات الأرض الكميائي يفسر العناصر هذا والوجود شيء مغلق يعني ماذا وراءه لا شيء وراءه في نظرهم هذا تفسيره عندهم لذلك سكت سكت فرانكل عن هذه النقطة لأنها مسكوت عنها في نظره وذلك أن الكون تفسيره في القوانين فقط من قنن القوانين من نظم النظم من وضع هذه المسائل مسكوت عنها لأنها مسائل لهودية واللهوة عندهم عبارة عن إيمان لا يحتاج إلى دليل</w:t>
      </w:r>
    </w:p>
    <w:p>
      <w:pPr>
        <w:keepNext/>
      </w:pPr>
      <w:hyperlink r:id="rId44">
        <w:r>
          <w:rPr>
            <w:color w:val="1155CC"/>
            <w:u w:val="single"/>
          </w:rPr>
          <w:t>00:24:00 – 00:24:40</w:t>
        </w:r>
      </w:hyperlink>
      <w:r>
        <w:rPr>
          <w:b/>
        </w:rPr>
        <w:t xml:space="preserve">  |  Arapça</w:t>
      </w:r>
    </w:p>
    <w:p>
      <w:pPr>
        <w:bidi w:val="1"/>
        <w:jc w:val="right"/>
      </w:pPr>
      <w:r>
        <w:rPr>
          <w:rFonts w:ascii="Arial" w:hAnsi="Arial"/>
          <w:sz w:val="24"/>
          <w:rtl w:val="1"/>
        </w:rPr>
        <w:t>الإجتماع المرسي أسس نظرته إلى الأحداث بنظرة إلى الكون وذلك أنه اعتبر أن معنى الكون هو وجود خالق له ليس مجرد فاعل قام في الزمن الماضي بفعل الإيجاد ثم صمت وانعزل بل إن استمرار انضباط الوجود يدل على أن هذا الفاعل سبحانه وتعالى القيوم المدبر للوجود وشؤونه أنه هو سبحانه القيوم المدبل الوجود وشؤونه وأنه خلق كثيرا من خلقه يعني عملية الخلق ليست عملية تاريخية موضية بل هناك استمرار بل هناك قيومية كذلك على الوجود ليس يعني بعض المسيح تصور أن الله خلق الكون ثم تصور الفلسفي عند أرستو أن العالم فوضى</w:t>
      </w:r>
    </w:p>
    <w:p>
      <w:pPr>
        <w:keepNext/>
      </w:pPr>
      <w:hyperlink r:id="rId45">
        <w:r>
          <w:rPr>
            <w:color w:val="1155CC"/>
            <w:u w:val="single"/>
          </w:rPr>
          <w:t>00:24:40 – 00:25:24</w:t>
        </w:r>
      </w:hyperlink>
      <w:r>
        <w:rPr>
          <w:b/>
        </w:rPr>
        <w:t xml:space="preserve">  |  Arapça</w:t>
      </w:r>
    </w:p>
    <w:p>
      <w:pPr>
        <w:bidi w:val="1"/>
        <w:jc w:val="right"/>
      </w:pPr>
      <w:r>
        <w:rPr>
          <w:rFonts w:ascii="Arial" w:hAnsi="Arial"/>
          <w:sz w:val="24"/>
          <w:rtl w:val="1"/>
        </w:rPr>
        <w:t>عن الله عز وجل ثم انفصل بشأنه وحده فهذا كله يعني تصور ناقص كذلك من معاني وجود الموجودات عنده أنها تترجم عن بعض صفات الله تعالى وهي مظهر للجمال الإلهي يعني جمال الكون يكشف عن الجمال الإلهي الجمال الناقص هذا الذي نراه في الوجود يكشف عن الجمال الكامل طبعا هذا له محفظ كامل أما الأحداث فالشدائد جزء من نظام الوجود هي مقابل يعني هي جزء من نظام الوجود لأن الوجود لا يمكن أن يعيش بالرخاء وحده ولا بالسهولة وحدها</w:t>
      </w:r>
    </w:p>
    <w:p>
      <w:pPr>
        <w:keepNext/>
      </w:pPr>
      <w:hyperlink r:id="rId46">
        <w:r>
          <w:rPr>
            <w:color w:val="1155CC"/>
            <w:u w:val="single"/>
          </w:rPr>
          <w:t>00:25:24 – 00:26:05</w:t>
        </w:r>
      </w:hyperlink>
      <w:r>
        <w:rPr>
          <w:b/>
        </w:rPr>
        <w:t xml:space="preserve">  |  Arapça</w:t>
      </w:r>
    </w:p>
    <w:p>
      <w:pPr>
        <w:bidi w:val="1"/>
        <w:jc w:val="right"/>
      </w:pPr>
      <w:r>
        <w:rPr>
          <w:rFonts w:ascii="Arial" w:hAnsi="Arial"/>
          <w:sz w:val="24"/>
          <w:rtl w:val="1"/>
        </w:rPr>
        <w:t>بل الإنسان يحتاج دائما إلى أن يعيش هذه الظروف حتى يخرج من الروتين هذا يخرج من الاعتياد على النمط الواحد في الحياة حتى يعرف الخير من الشر بهذه الطريقة أما الموت آخر ما أقراه أما الموت وما يريه من البعث فهو استجابة لحب الإنسان للبقاء استجابة لحب الإنسان للبقاء وترجمة عن امتداد الزمن أمامه بما يتناسب مع طبيعته التي لا تنتهي آماله الإنسان دائماً آماله تتجدد آمل وراء آمل وراء آمل وتتجدد الآمل عند الإنسان فلا يتحقق ذلك في الحياة لأنها محدودة ويأتي البعث وما بعد الموت ليحقق هذا الرجاء لدى الإنسان والحمد لله رب العالمين</w:t>
      </w:r>
    </w:p>
    <w:p>
      <w:pPr>
        <w:keepNext/>
      </w:pPr>
      <w:hyperlink r:id="rId47">
        <w:r>
          <w:rPr>
            <w:color w:val="1155CC"/>
            <w:u w:val="single"/>
          </w:rPr>
          <w:t>00:26:07 – 00:26:46</w:t>
        </w:r>
      </w:hyperlink>
      <w:r>
        <w:rPr>
          <w:b/>
        </w:rPr>
        <w:t xml:space="preserve">  |  Arapça</w:t>
      </w:r>
    </w:p>
    <w:p>
      <w:pPr>
        <w:bidi w:val="1"/>
        <w:jc w:val="right"/>
      </w:pPr>
      <w:r>
        <w:rPr>
          <w:rFonts w:ascii="Arial" w:hAnsi="Arial"/>
          <w:sz w:val="24"/>
          <w:rtl w:val="1"/>
        </w:rPr>
        <w:t>بارك الله فيكم أستاذنا الدكتور نبيل الخولي أستاذ الفلسفة بجامعة صلاح الدين زعيم على هذه الإطلالة الماتعة حول اكتشاف المعنى ودوره في حل مشكلات الإنسان المعاصر عند الأستاذ فديع الزمان سعيد النورسي اسمحوا لي أيها السادة الكرام أيها السيدات الكريمات أن أنقلكم إلى المغرب أحتاج إلى الحاسوب طيب أعيده إما أن ننقل الحاسوب إلى هنا أو أنتقل إليه أنتقل إليه</w:t>
      </w:r>
    </w:p>
    <w:p>
      <w:pPr>
        <w:keepNext/>
      </w:pPr>
      <w:hyperlink r:id="rId48">
        <w:r>
          <w:rPr>
            <w:color w:val="1155CC"/>
            <w:u w:val="single"/>
          </w:rPr>
          <w:t>00:26:47 – 00:27:30</w:t>
        </w:r>
      </w:hyperlink>
      <w:r>
        <w:rPr>
          <w:b/>
        </w:rPr>
        <w:t xml:space="preserve">  |  Arapça</w:t>
      </w:r>
    </w:p>
    <w:p>
      <w:pPr>
        <w:bidi w:val="1"/>
        <w:jc w:val="right"/>
      </w:pPr>
      <w:r>
        <w:rPr>
          <w:rFonts w:ascii="Arial" w:hAnsi="Arial"/>
          <w:sz w:val="24"/>
          <w:rtl w:val="1"/>
        </w:rPr>
        <w:t>أنتقل إليه أظن أنتقال إليه أسهل أسهل وعيسر لا يسهل خلاله لا مشكلة أو قريبا الأستاذ الدكتور المصطفى بنان هو أستاذ باحث في تخصص اللسانيات الفطبيقية في جامعة الحسن الثاني بالدار البيضاء المغرب وله خبرة في التدريس تزيد عن ثلاثين سنة نعم فلا يغرنكم</w:t>
      </w:r>
    </w:p>
    <w:p>
      <w:pPr>
        <w:keepNext/>
      </w:pPr>
      <w:hyperlink r:id="rId49">
        <w:r>
          <w:rPr>
            <w:color w:val="1155CC"/>
            <w:u w:val="single"/>
          </w:rPr>
          <w:t>00:27:32 – 00:28:15</w:t>
        </w:r>
      </w:hyperlink>
      <w:r>
        <w:rPr>
          <w:b/>
        </w:rPr>
        <w:t xml:space="preserve">  |  Arapça</w:t>
      </w:r>
    </w:p>
    <w:p>
      <w:pPr>
        <w:bidi w:val="1"/>
        <w:jc w:val="right"/>
      </w:pPr>
      <w:r>
        <w:rPr>
          <w:rFonts w:ascii="Arial" w:hAnsi="Arial"/>
          <w:sz w:val="24"/>
          <w:rtl w:val="1"/>
        </w:rPr>
        <w:t>سواد شعري سيأتيك وهو باحث في السياسات اللغوية والتخطيط اللغوي ورئيس تحرير مجلة الفرقان المغربية وباحث في قضايا التعليم والتربية والتعليم اللغة العربية وألف عددا من الكتب التخصصية والعامة وله كذلك جانب آخر فهو سياسي ويعمل في مجال السياسة والإصلاحات في المملكة المغربية</w:t>
      </w:r>
    </w:p>
    <w:p>
      <w:pPr>
        <w:keepNext/>
      </w:pPr>
      <w:hyperlink r:id="rId50">
        <w:r>
          <w:rPr>
            <w:color w:val="1155CC"/>
            <w:u w:val="single"/>
          </w:rPr>
          <w:t>00:28:15 – 00:28:56</w:t>
        </w:r>
      </w:hyperlink>
      <w:r>
        <w:rPr>
          <w:b/>
        </w:rPr>
        <w:t xml:space="preserve">  |  Arapça</w:t>
      </w:r>
      <w:r>
        <w:rPr>
          <w:i/>
        </w:rPr>
        <w:t xml:space="preserve">  • Kontrol</w:t>
      </w:r>
    </w:p>
    <w:p>
      <w:pPr>
        <w:bidi w:val="1"/>
        <w:jc w:val="right"/>
      </w:pPr>
      <w:r>
        <w:rPr>
          <w:rFonts w:ascii="Arial" w:hAnsi="Arial"/>
          <w:sz w:val="24"/>
          <w:rtl w:val="1"/>
        </w:rPr>
        <w:t>دوس انتر دوس على اللاب انا بسلكت انا التقني دوس ياربي الثاني الخيار الثاني بالقسم انا بيجي يبتدو دي بورو مالي انا بيجي يبتدو دي بورو مالي مفروض حد يأتي دوس انتر كده دكتور</w:t>
      </w:r>
    </w:p>
    <w:p>
      <w:pPr>
        <w:keepNext/>
      </w:pPr>
      <w:hyperlink r:id="rId51">
        <w:r>
          <w:rPr>
            <w:color w:val="1155CC"/>
            <w:u w:val="single"/>
          </w:rPr>
          <w:t>00:28:56 – 00:29:40</w:t>
        </w:r>
      </w:hyperlink>
      <w:r>
        <w:rPr>
          <w:b/>
        </w:rPr>
        <w:t xml:space="preserve">  |  Arapça</w:t>
      </w:r>
      <w:r>
        <w:rPr>
          <w:i/>
        </w:rPr>
        <w:t xml:space="preserve">  • Kontrol</w:t>
      </w:r>
    </w:p>
    <w:p>
      <w:pPr>
        <w:bidi w:val="1"/>
        <w:jc w:val="right"/>
      </w:pPr>
      <w:r>
        <w:rPr>
          <w:rFonts w:ascii="Arial" w:hAnsi="Arial"/>
          <w:sz w:val="24"/>
          <w:rtl w:val="1"/>
        </w:rPr>
        <w:t>دوس انتر كده ابحث عن التقني دكتور نجيب تعني أبدأ بالدكتور شاكر أبدأ بالدكتور شاكر إلى أن تترتب إلى عملا نعمل تقديم وتأخير إذن اسمحوا لي أن أنقلكم إلى الأستاذ الدكتور شاكر محمود حسين الأعظمي</w:t>
      </w:r>
    </w:p>
    <w:p>
      <w:pPr>
        <w:keepNext/>
      </w:pPr>
      <w:hyperlink r:id="rId52">
        <w:r>
          <w:rPr>
            <w:color w:val="1155CC"/>
            <w:u w:val="single"/>
          </w:rPr>
          <w:t>00:29:40 – 00:30:26</w:t>
        </w:r>
      </w:hyperlink>
      <w:r>
        <w:rPr>
          <w:b/>
        </w:rPr>
        <w:t xml:space="preserve">  |  Arapça</w:t>
      </w:r>
      <w:r>
        <w:rPr>
          <w:i/>
        </w:rPr>
        <w:t xml:space="preserve">  • Kontrol</w:t>
      </w:r>
    </w:p>
    <w:p>
      <w:pPr>
        <w:bidi w:val="1"/>
        <w:jc w:val="right"/>
      </w:pPr>
      <w:r>
        <w:rPr>
          <w:rFonts w:ascii="Arial" w:hAnsi="Arial"/>
          <w:sz w:val="24"/>
          <w:rtl w:val="1"/>
        </w:rPr>
        <w:t>عراقي المولد والمنشأ وقد حصل على شهادة الماجستير من جامعة بغداد وحاصل على الدكتوراه كذلك من الجامعة العراقية وهو في تخصص التفسير ويعمل في كلية الإمام الأعظم في بغداد عمل مديراً لتسم الشؤون العلمية ومدير تحرير مجلة السيارة الأعظم وشارك في مؤتمرات دولية ومحلية تزيد عن 36 مؤتمرا وندوة له كتابان وخاصان وست كتب مشتركة</w:t>
      </w:r>
    </w:p>
    <w:p>
      <w:pPr>
        <w:keepNext/>
      </w:pPr>
      <w:hyperlink r:id="rId53">
        <w:r>
          <w:rPr>
            <w:color w:val="1155CC"/>
            <w:u w:val="single"/>
          </w:rPr>
          <w:t>00:30:26 – 00:31:09</w:t>
        </w:r>
      </w:hyperlink>
      <w:r>
        <w:rPr>
          <w:b/>
        </w:rPr>
        <w:t xml:space="preserve">  |  Arapça</w:t>
      </w:r>
      <w:r>
        <w:rPr>
          <w:i/>
        </w:rPr>
        <w:t xml:space="preserve">  • Kontrol</w:t>
      </w:r>
    </w:p>
    <w:p>
      <w:pPr>
        <w:bidi w:val="1"/>
        <w:jc w:val="right"/>
      </w:pPr>
      <w:r>
        <w:rPr>
          <w:rFonts w:ascii="Arial" w:hAnsi="Arial"/>
          <w:sz w:val="24"/>
          <w:rtl w:val="1"/>
        </w:rPr>
        <w:t>وناقش عددا كبيرا من رسائل الماجستيري والدكتوراه وهو عضو لجنة تطوير وتنقيح مناهج التعليم الديني والدراسات الإسلامية وعضو كذلك في عدد من اللجان العلمية الأستاذ الدكتور شاكر سيحدثنا عن إشارات البناء الحضاري عند الرمان النورسي في كتابه إشارات الإعجاز المترفون لك ممنون ممنون سأحاول جدًا لأن النظارات فقدت مني قبل قليل لكن أنا أعرف الملخص إن شاء الله بسم الله الرحمن والصلاة والسلام على سيدنا محمد وعلى آله وصحبه أجمعين</w:t>
      </w:r>
    </w:p>
    <w:p>
      <w:pPr>
        <w:keepNext/>
      </w:pPr>
      <w:hyperlink r:id="rId54">
        <w:r>
          <w:rPr>
            <w:color w:val="1155CC"/>
            <w:u w:val="single"/>
          </w:rPr>
          <w:t>00:31:09 – 00:31:48</w:t>
        </w:r>
      </w:hyperlink>
      <w:r>
        <w:rPr>
          <w:b/>
        </w:rPr>
        <w:t xml:space="preserve">  |  Arapça</w:t>
      </w:r>
      <w:r>
        <w:rPr>
          <w:i/>
        </w:rPr>
        <w:t xml:space="preserve">  • Kontrol</w:t>
      </w:r>
    </w:p>
    <w:p>
      <w:pPr>
        <w:bidi w:val="1"/>
        <w:jc w:val="right"/>
      </w:pPr>
      <w:r>
        <w:rPr>
          <w:rFonts w:ascii="Arial" w:hAnsi="Arial"/>
          <w:sz w:val="24"/>
          <w:rtl w:val="1"/>
        </w:rPr>
        <w:t>اللهم لا علم لنا إلا ما علمتنا إنك أنت العليم الحكيم اللهم علمنا ما ينفعنا وانفعنا بما علمتنا وزدنا علنا أما قبل فأني أتوجه بالتحية إلى السيد رئيس اللجنة المحترم وإلى أخوتي السادة الباحثين الفضلاء وإلى الحضور الكرام وأقول لكم جميعاً السلام عليكم ورحمة الله وبركاته أما بعده فإن عنوان بحثه هو إشارات البناء الحضاري عند النورسي النورسي في كتابه إشارات الإعجاز</w:t>
      </w:r>
    </w:p>
    <w:p>
      <w:pPr>
        <w:keepNext/>
      </w:pPr>
      <w:hyperlink r:id="rId55">
        <w:r>
          <w:rPr>
            <w:color w:val="1155CC"/>
            <w:u w:val="single"/>
          </w:rPr>
          <w:t>00:31:49 – 00:32:30</w:t>
        </w:r>
      </w:hyperlink>
      <w:r>
        <w:rPr>
          <w:b/>
        </w:rPr>
        <w:t xml:space="preserve">  |  Arapça</w:t>
      </w:r>
    </w:p>
    <w:p>
      <w:pPr>
        <w:bidi w:val="1"/>
        <w:jc w:val="right"/>
      </w:pPr>
      <w:r>
        <w:rPr>
          <w:rFonts w:ascii="Arial" w:hAnsi="Arial"/>
          <w:sz w:val="24"/>
          <w:rtl w:val="1"/>
        </w:rPr>
        <w:t>سأتناول البحث بحسب من المقدمة إلى المباحث إلى الخاتمة إن شاء الله بيّدت في المقدمة أن المشكلات التي تحيط بالحضارة الإسلامية كثيرة ومترابطة مما استوجب على الباحثين دراسة حضارة الإسلام حين سطعت في مشارق الأرض ومغاربها لمعرفة الأسس التي قامت عليها ومن ثم دراسة أسباب أفولها والحسارها والاستخلاص العبرة منها</w:t>
      </w:r>
    </w:p>
    <w:p>
      <w:pPr>
        <w:keepNext/>
      </w:pPr>
      <w:hyperlink r:id="rId56">
        <w:r>
          <w:rPr>
            <w:color w:val="1155CC"/>
            <w:u w:val="single"/>
          </w:rPr>
          <w:t>00:32:30 – 00:33:13</w:t>
        </w:r>
      </w:hyperlink>
      <w:r>
        <w:rPr>
          <w:b/>
        </w:rPr>
        <w:t xml:space="preserve">  |  Arapça</w:t>
      </w:r>
    </w:p>
    <w:p>
      <w:pPr>
        <w:bidi w:val="1"/>
        <w:jc w:val="right"/>
      </w:pPr>
      <w:r>
        <w:rPr>
          <w:rFonts w:ascii="Arial" w:hAnsi="Arial"/>
          <w:sz w:val="24"/>
          <w:rtl w:val="1"/>
        </w:rPr>
        <w:t>وكان النورسي من تفطن لهذا الأمر فما برح يرشد الناس إلى هدي القرآن ومعرفة السنن كون الثابتة ومن بين أهم الموضوعات التي شغلت فكرة النورسي موضوع البناء الحضاري فمن فك يشخص كل مشكلة فيعمد إلى بيان أسباب حدوثها والآثار المترتبة عليها ومن ثم يبين الحلول الناجعة لها على وفق نصوص القرآن والسنة وأقوال العلماء من السلف والخلف</w:t>
      </w:r>
    </w:p>
    <w:p>
      <w:pPr>
        <w:keepNext/>
      </w:pPr>
      <w:hyperlink r:id="rId57">
        <w:r>
          <w:rPr>
            <w:color w:val="1155CC"/>
            <w:u w:val="single"/>
          </w:rPr>
          <w:t>00:33:13 – 00:34:01</w:t>
        </w:r>
      </w:hyperlink>
      <w:r>
        <w:rPr>
          <w:b/>
        </w:rPr>
        <w:t xml:space="preserve">  |  Arapça</w:t>
      </w:r>
    </w:p>
    <w:p>
      <w:pPr>
        <w:bidi w:val="1"/>
        <w:jc w:val="right"/>
      </w:pPr>
      <w:r>
        <w:rPr>
          <w:rFonts w:ascii="Arial" w:hAnsi="Arial"/>
          <w:sz w:val="24"/>
          <w:rtl w:val="1"/>
        </w:rPr>
        <w:t>خارئا معها تاريخ أمة الإسلام وتاريخ الأمم معتبرا بأحوال نشوئها وترقيها وأفولها فكانت هذه المشكلات لا تفارق فكرة بل إنها كانت حاضرة معه وهو يتعامل مع عجاز القرآن في كتابه إشارات الإعجاز أي أنه مع عنايته بالبيان القرآني عناية دقيقة وجدته ينبه على البناء الحضاري للإنسان والمجتمع نافذا إليه من دلالات الألفاظ وتراكيبها لذا وقع اختياري على هذا الكتاب</w:t>
      </w:r>
    </w:p>
    <w:p>
      <w:pPr>
        <w:keepNext/>
      </w:pPr>
      <w:hyperlink r:id="rId58">
        <w:r>
          <w:rPr>
            <w:color w:val="1155CC"/>
            <w:u w:val="single"/>
          </w:rPr>
          <w:t>00:34:01 – 00:34:42</w:t>
        </w:r>
      </w:hyperlink>
      <w:r>
        <w:rPr>
          <w:b/>
        </w:rPr>
        <w:t xml:space="preserve">  |  Arapça</w:t>
      </w:r>
    </w:p>
    <w:p>
      <w:pPr>
        <w:bidi w:val="1"/>
        <w:jc w:val="right"/>
      </w:pPr>
      <w:r>
        <w:rPr>
          <w:rFonts w:ascii="Arial" w:hAnsi="Arial"/>
          <w:sz w:val="24"/>
          <w:rtl w:val="1"/>
        </w:rPr>
        <w:t>وقسمت هذه المباحث خطة البحث جاءت على أربعة مباحث سأذكرها إجمالا ثم أفصل في اثنين أذكر مثالين فقط حتى يتناسب مع الوقت المخصص لنا الوقت خمسة خمسة عشر تمام المبحث الأول ذكرت فيه إشارات البناء الحضاري في القرآن والمبحث الثاني بينت فيه إشارات البناء الحضاري للإنسان أما المبحث الثالث فأفردته لإشارات البناء الحضاري في المجتمع</w:t>
      </w:r>
    </w:p>
    <w:p>
      <w:pPr>
        <w:keepNext/>
      </w:pPr>
      <w:hyperlink r:id="rId59">
        <w:r>
          <w:rPr>
            <w:color w:val="1155CC"/>
            <w:u w:val="single"/>
          </w:rPr>
          <w:t>00:34:42 – 00:35:28</w:t>
        </w:r>
      </w:hyperlink>
      <w:r>
        <w:rPr>
          <w:b/>
        </w:rPr>
        <w:t xml:space="preserve">  |  Arapça</w:t>
      </w:r>
    </w:p>
    <w:p>
      <w:pPr>
        <w:bidi w:val="1"/>
        <w:jc w:val="right"/>
      </w:pPr>
      <w:r>
        <w:rPr>
          <w:rFonts w:ascii="Arial" w:hAnsi="Arial"/>
          <w:sz w:val="24"/>
          <w:rtl w:val="1"/>
        </w:rPr>
        <w:t>أما المبحث الرابع فذكرت فيه إشارات البناء الحضاري في خاصية التكامل سأختار مثالين قصيرين ليناسب الوقت المخصص سأذهب إلى المبحث الثاني وأبين إشارات البناء الحضاري للإنسان التي ذكرها الإمام النورسي بعد أن ذكر النورسي إشارات الإعجاز في الآية العاشرة من سورة البقرة توقف عند قوله تعالى بما كانوا يكذبون فشخص مشكلة تعيق بناء الإنسان بناء حضاريا فقال</w:t>
      </w:r>
    </w:p>
    <w:p>
      <w:pPr>
        <w:keepNext/>
      </w:pPr>
      <w:hyperlink r:id="rId60">
        <w:r>
          <w:rPr>
            <w:color w:val="1155CC"/>
            <w:u w:val="single"/>
          </w:rPr>
          <w:t>00:35:28 – 00:36:08</w:t>
        </w:r>
      </w:hyperlink>
      <w:r>
        <w:rPr>
          <w:b/>
        </w:rPr>
        <w:t xml:space="preserve">  |  Arapça</w:t>
      </w:r>
    </w:p>
    <w:p>
      <w:pPr>
        <w:bidi w:val="1"/>
        <w:jc w:val="right"/>
      </w:pPr>
      <w:r>
        <w:rPr>
          <w:rFonts w:ascii="Arial" w:hAnsi="Arial"/>
          <w:sz w:val="24"/>
          <w:rtl w:val="1"/>
        </w:rPr>
        <w:t>إن في تعلق العذاب من بين جناياتهم المذكورة بالكذب فقط فإشارة إلى شدة شناعة الكذب وقبحه وسماجته وهذه الإشارة شاهد صدق على شدة تأثير سم الكذب إذن كذب أساس الكفر بل الكفر كذب ورأس الكذب وهي الأولى من علامات النفاق وما الكذب إلا افتراء على القدرة الإلهية</w:t>
      </w:r>
    </w:p>
    <w:p>
      <w:pPr>
        <w:keepNext/>
      </w:pPr>
      <w:hyperlink r:id="rId61">
        <w:r>
          <w:rPr>
            <w:color w:val="1155CC"/>
            <w:u w:val="single"/>
          </w:rPr>
          <w:t>00:36:08 – 00:36:53</w:t>
        </w:r>
      </w:hyperlink>
      <w:r>
        <w:rPr>
          <w:b/>
        </w:rPr>
        <w:t xml:space="preserve">  |  Arapça</w:t>
      </w:r>
      <w:r>
        <w:rPr>
          <w:i/>
        </w:rPr>
        <w:t xml:space="preserve">  • Kontrol</w:t>
      </w:r>
    </w:p>
    <w:p>
      <w:pPr>
        <w:bidi w:val="1"/>
        <w:jc w:val="right"/>
      </w:pPr>
      <w:r>
        <w:rPr>
          <w:rFonts w:ascii="Arial" w:hAnsi="Arial"/>
          <w:sz w:val="24"/>
          <w:rtl w:val="1"/>
        </w:rPr>
        <w:t>وضده الحكمة الربانية ثم بعد أن شخص بين آثار هذه المشكلة التي تمس البناء الحضاري للإنسان فقال وهو الذي خرب الأخلاق العالية وكما تعلمون أن انهيار الأخلاق في المجتمع هي انهيار للحضارة ثم قال وهو الذي صير التشبثات العظيمة كالشبحات المنتنة هنا يبين أن الكذب يجعل الإنسان الذي فطره الله على الآمال الكبيرة في الترقي الحضاري</w:t>
      </w:r>
    </w:p>
    <w:p>
      <w:pPr>
        <w:keepNext/>
      </w:pPr>
      <w:hyperlink r:id="rId62">
        <w:r>
          <w:rPr>
            <w:color w:val="1155CC"/>
            <w:u w:val="single"/>
          </w:rPr>
          <w:t>00:36:53 – 00:37:34</w:t>
        </w:r>
      </w:hyperlink>
      <w:r>
        <w:rPr>
          <w:b/>
        </w:rPr>
        <w:t xml:space="preserve">  |  Arapça</w:t>
      </w:r>
    </w:p>
    <w:p>
      <w:pPr>
        <w:bidi w:val="1"/>
        <w:jc w:val="right"/>
      </w:pPr>
      <w:r>
        <w:rPr>
          <w:rFonts w:ascii="Arial" w:hAnsi="Arial"/>
          <w:sz w:val="24"/>
          <w:rtl w:val="1"/>
        </w:rPr>
        <w:t>كالبيوت الخاوية الفاسدة ومن ثم بيّن فقال وبه انتشر السم في الإسلام وبه اختلت أحوال نوع البشر يشبه هنا الكذبة بالسم إذا دخل جسم الإنسان فعطل وظائفه أي أن الكذبة يقطع أواصر الثقة بين بني البشر فيفسد منظومة المجتمع بكل أركانها ثم قال وهو الذي قيد العالم الإنساني عن كمالاته وأوقفه عن ترقياته</w:t>
      </w:r>
    </w:p>
    <w:p>
      <w:pPr>
        <w:keepNext/>
      </w:pPr>
      <w:hyperlink r:id="rId63">
        <w:r>
          <w:rPr>
            <w:color w:val="1155CC"/>
            <w:u w:val="single"/>
          </w:rPr>
          <w:t>00:37:34 – 00:38:17</w:t>
        </w:r>
      </w:hyperlink>
      <w:r>
        <w:rPr>
          <w:b/>
        </w:rPr>
        <w:t xml:space="preserve">  |  Arapça</w:t>
      </w:r>
    </w:p>
    <w:p>
      <w:pPr>
        <w:bidi w:val="1"/>
        <w:jc w:val="right"/>
      </w:pPr>
      <w:r>
        <w:rPr>
          <w:rFonts w:ascii="Arial" w:hAnsi="Arial"/>
          <w:sz w:val="24"/>
          <w:rtl w:val="1"/>
        </w:rPr>
        <w:t>يبين هنا أن الكذب يوقف الإنسان عن الترقي في عمارة الأرض ثم قال وهو الحمل الثقيل على ظهر الإنسان فيعوقه عن مقصوده أي يبين هنا أن الكذب بآثاره على الإنسان كأنه أحمال وضعت على ظهري فوقفته عن آماله وطموحاته في البناء الحضاري والترقي في عمارة الأرض ثم بعد ذلك بيّن أن معالجة داء الكذب تكون بترياق الصدق</w:t>
      </w:r>
    </w:p>
    <w:p>
      <w:pPr>
        <w:keepNext/>
      </w:pPr>
      <w:hyperlink r:id="rId64">
        <w:r>
          <w:rPr>
            <w:color w:val="1155CC"/>
            <w:u w:val="single"/>
          </w:rPr>
          <w:t>00:38:17 – 00:39:02</w:t>
        </w:r>
      </w:hyperlink>
      <w:r>
        <w:rPr>
          <w:b/>
        </w:rPr>
        <w:t xml:space="preserve">  |  Arapça</w:t>
      </w:r>
    </w:p>
    <w:p>
      <w:pPr>
        <w:bidi w:val="1"/>
        <w:jc w:val="right"/>
      </w:pPr>
      <w:r>
        <w:rPr>
          <w:rFonts w:ascii="Arial" w:hAnsi="Arial"/>
          <w:sz w:val="24"/>
          <w:rtl w:val="1"/>
        </w:rPr>
        <w:t>على عادته يشخص المشكلة ثم يذكر الآثار ثم يذكر بعض الأسباب قبلها ثم ينتهي إلى حلها فيقول ثم بعد ذلك يبين أن معالجة داء الكذب تكون بترياق الصدق لأنه الرابط لكمالات الأخلاق العالية وهو محور ترقي بناء الإنسان بناء الحضارية هذا فيما يقص المبحث الثاني أما المبحث الرابع وهو إشارات بناء الحضاري في خاصية التكامل بعد أن أتم النورسي بيان إشارات الإعجاز في قوله تعالى</w:t>
      </w:r>
    </w:p>
    <w:p>
      <w:pPr>
        <w:keepNext/>
      </w:pPr>
      <w:hyperlink r:id="rId65">
        <w:r>
          <w:rPr>
            <w:color w:val="1155CC"/>
            <w:u w:val="single"/>
          </w:rPr>
          <w:t>00:39:02 – 00:39:47</w:t>
        </w:r>
      </w:hyperlink>
      <w:r>
        <w:rPr>
          <w:b/>
        </w:rPr>
        <w:t xml:space="preserve">  |  Arapça</w:t>
      </w:r>
    </w:p>
    <w:p>
      <w:pPr>
        <w:bidi w:val="1"/>
        <w:jc w:val="right"/>
      </w:pPr>
      <w:r>
        <w:rPr>
          <w:rFonts w:ascii="Arial" w:hAnsi="Arial"/>
          <w:sz w:val="24"/>
          <w:rtl w:val="1"/>
        </w:rPr>
        <w:t>ذلك الكتاب لا ريب فيه هدى للمتقين توقف عند قوله تعالى هدى للمتقين فبدأ يبين إشارات البناء الحضاري عبر تكامل الأشياء فالنورسي ينظر إلى الكون كأنه شجرة كل جزء منها له دوره في إكمال الجزء الآخر فقال ومن هذا السر والحكمة ترى كل صاحب كمال وصاحب جمال يرى من نفسه ميلا فطريا إلى أن ينضم إلى مثيله ويأخذ بيد نظيره ليزداد حسنا إلى حسنه</w:t>
      </w:r>
    </w:p>
    <w:p>
      <w:pPr>
        <w:keepNext/>
      </w:pPr>
      <w:hyperlink r:id="rId66">
        <w:r>
          <w:rPr>
            <w:color w:val="1155CC"/>
            <w:u w:val="single"/>
          </w:rPr>
          <w:t>00:39:47 – 00:40:29</w:t>
        </w:r>
      </w:hyperlink>
      <w:r>
        <w:rPr>
          <w:b/>
        </w:rPr>
        <w:t xml:space="preserve">  |  Arapça</w:t>
      </w:r>
    </w:p>
    <w:p>
      <w:pPr>
        <w:bidi w:val="1"/>
        <w:jc w:val="right"/>
      </w:pPr>
      <w:r>
        <w:rPr>
          <w:rFonts w:ascii="Arial" w:hAnsi="Arial"/>
          <w:sz w:val="24"/>
          <w:rtl w:val="1"/>
        </w:rPr>
        <w:t>هنا يبين أن كل جزء حي في هذا العالم له دوره المتقن في إدارة نظام هذا الكون وفي أصل خلقته له ميل للتعاون والتكامل مع الأجزاء الأخرى على وفق نظام إلهي ثم يستدل على مقالته فيقول حتى إن الحجر مع حجريته إذا خرج من يد المعقد الباني في السقف المحدب يميل ويخضع رأسه ليماس رأس أخيه ليتماسك</w:t>
      </w:r>
    </w:p>
    <w:p>
      <w:pPr>
        <w:keepNext/>
      </w:pPr>
      <w:hyperlink r:id="rId67">
        <w:r>
          <w:rPr>
            <w:color w:val="1155CC"/>
            <w:u w:val="single"/>
          </w:rPr>
          <w:t>00:40:29 – 00:41:10</w:t>
        </w:r>
      </w:hyperlink>
      <w:r>
        <w:rPr>
          <w:b/>
        </w:rPr>
        <w:t xml:space="preserve">  |  Arapça</w:t>
      </w:r>
      <w:r>
        <w:rPr>
          <w:i/>
        </w:rPr>
        <w:t xml:space="preserve">  • Kontrol</w:t>
      </w:r>
    </w:p>
    <w:p>
      <w:pPr>
        <w:bidi w:val="1"/>
        <w:jc w:val="right"/>
      </w:pPr>
      <w:r>
        <w:rPr>
          <w:rFonts w:ascii="Arial" w:hAnsi="Arial"/>
          <w:sz w:val="24"/>
          <w:rtl w:val="1"/>
        </w:rPr>
        <w:t>هنا يبين أن الجمادات كذلك تكون مطواعة من أجل أن يسند بعضها بعضا ليتكامل وليحمي بعضها بعضا من السقوط بعد أن استدل على التكامل بين الكائنات الحية وعلى تكامل الجمادات أي الحجر بيد البناء النار انتقل إلى وعظ الإنسان ليرشده إلى التعاون مع مجتمعه الذي هو أس البناء الحضاري</w:t>
      </w:r>
    </w:p>
    <w:p>
      <w:pPr>
        <w:keepNext/>
      </w:pPr>
      <w:hyperlink r:id="rId68">
        <w:r>
          <w:rPr>
            <w:color w:val="1155CC"/>
            <w:u w:val="single"/>
          </w:rPr>
          <w:t>00:41:10 – 00:41:57</w:t>
        </w:r>
      </w:hyperlink>
      <w:r>
        <w:rPr>
          <w:b/>
        </w:rPr>
        <w:t xml:space="preserve">  |  Arapça</w:t>
      </w:r>
    </w:p>
    <w:p>
      <w:pPr>
        <w:bidi w:val="1"/>
        <w:jc w:val="right"/>
      </w:pPr>
      <w:r>
        <w:rPr>
          <w:rFonts w:ascii="Arial" w:hAnsi="Arial"/>
          <w:sz w:val="24"/>
          <w:rtl w:val="1"/>
        </w:rPr>
        <w:t>فقال فالإنسان الذي لا يدرك سر التعاون له أجمد من الحجر إذ من الحجر من يتقوس لمعاونة أخيه نلحظ هنا أن النورسي وصل إلى مقصده وذلك بإشارته إلى جزئية مهمة مهمة يقوم عليها البناء الحضاري ألا وهي التعاون ألا وهي تعاون الإنسان وتكامله مع أفراد مجتمعه كي يعمر الأرض وقد برهن على أن الكون كله مبني على التعاون والتساند والتكامل</w:t>
      </w:r>
    </w:p>
    <w:p>
      <w:pPr>
        <w:keepNext/>
      </w:pPr>
      <w:hyperlink r:id="rId69">
        <w:r>
          <w:rPr>
            <w:color w:val="1155CC"/>
            <w:u w:val="single"/>
          </w:rPr>
          <w:t>00:41:57 – 00:42:44</w:t>
        </w:r>
      </w:hyperlink>
      <w:r>
        <w:rPr>
          <w:b/>
        </w:rPr>
        <w:t xml:space="preserve">  |  Arapça</w:t>
      </w:r>
    </w:p>
    <w:p>
      <w:pPr>
        <w:bidi w:val="1"/>
        <w:jc w:val="right"/>
      </w:pPr>
      <w:r>
        <w:rPr>
          <w:rFonts w:ascii="Arial" w:hAnsi="Arial"/>
          <w:sz w:val="24"/>
          <w:rtl w:val="1"/>
        </w:rPr>
        <w:t>ليتم كل جزء دوره في إدامة هذا الكون وعمارته فالمجتمع من دون تعاون تفش فيه الاتكالية فتتعطل كل طاقاته ولا ريب أن الخراب مصيره إذا فحري في كل مجتمع أن يكون كل أفراده متعاونين فيما بينهم يشد بعضهم بعضا ليرتقوا جميعا أنتقل إلى الخاتمة ذكرت فيها مجموعة من النتائج سأذكر قسما منها أولاها أن أغلب المعاني والحكم والمفاهيم التي يذكرها النورسي</w:t>
      </w:r>
    </w:p>
    <w:p>
      <w:pPr>
        <w:keepNext/>
      </w:pPr>
      <w:hyperlink r:id="rId70">
        <w:r>
          <w:rPr>
            <w:color w:val="1155CC"/>
            <w:u w:val="single"/>
          </w:rPr>
          <w:t>00:42:44 – 00:43:25</w:t>
        </w:r>
      </w:hyperlink>
      <w:r>
        <w:rPr>
          <w:b/>
        </w:rPr>
        <w:t xml:space="preserve">  |  Arapça</w:t>
      </w:r>
    </w:p>
    <w:p>
      <w:pPr>
        <w:bidi w:val="1"/>
        <w:jc w:val="right"/>
      </w:pPr>
      <w:r>
        <w:rPr>
          <w:rFonts w:ascii="Arial" w:hAnsi="Arial"/>
          <w:sz w:val="24"/>
          <w:rtl w:val="1"/>
        </w:rPr>
        <w:t>هي مستخلصة من آيات القرآن الكريم أو السنة النبوية أو أنها فهمت من وقاع التاريخ وهذا يعطي لأقواله مزية الصدق فحري بكل لبيب أن يأخذ بها ثانيا أن النورسي ما أن يفسر كلمة تدل على فضائل الأخلاق كالصدق والإحسان أو تدل على رذائل الأخلاق كالكذب والفسق إلا بين أثرها في البناء الحضاري ثالثا إن من أبرز أسس البناء الحضاري التعاون</w:t>
      </w:r>
    </w:p>
    <w:p>
      <w:pPr>
        <w:keepNext/>
      </w:pPr>
      <w:hyperlink r:id="rId71">
        <w:r>
          <w:rPr>
            <w:color w:val="1155CC"/>
            <w:u w:val="single"/>
          </w:rPr>
          <w:t>00:43:25 – 00:44:08</w:t>
        </w:r>
      </w:hyperlink>
      <w:r>
        <w:rPr>
          <w:b/>
        </w:rPr>
        <w:t xml:space="preserve">  |  Arapça</w:t>
      </w:r>
      <w:r>
        <w:rPr>
          <w:i/>
        </w:rPr>
        <w:t xml:space="preserve">  • Kontrol</w:t>
      </w:r>
    </w:p>
    <w:p>
      <w:pPr>
        <w:bidi w:val="1"/>
        <w:jc w:val="right"/>
      </w:pPr>
      <w:r>
        <w:rPr>
          <w:rFonts w:ascii="Arial" w:hAnsi="Arial"/>
          <w:sz w:val="24"/>
          <w:rtl w:val="1"/>
        </w:rPr>
        <w:t>الذي يعتمد على مبدأ التساند والتكامل بين أفراد المجتمع إذ به تدار عجلة التقدم والارتقاء وآخر دعوانا أن الحمد لله رب العالمين في البدء والختام وأشكر حسن استماعكم وصلى الله على سيدنا محمد وعلى آله وصحبه أجمعين شكراً شكراً أستاذ الدكتور شاكر محمود العظمي من بغداد بغداد الحضارة بغداد اسمحوا لي أن أنقلكم من المشرق العربي إلى المغرب العربي</w:t>
      </w:r>
    </w:p>
    <w:p>
      <w:pPr>
        <w:keepNext/>
      </w:pPr>
      <w:hyperlink r:id="rId72">
        <w:r>
          <w:rPr>
            <w:color w:val="1155CC"/>
            <w:u w:val="single"/>
          </w:rPr>
          <w:t>00:44:08 – 00:44:49</w:t>
        </w:r>
      </w:hyperlink>
      <w:r>
        <w:rPr>
          <w:b/>
        </w:rPr>
        <w:t xml:space="preserve">  |  Arapça</w:t>
      </w:r>
      <w:r>
        <w:rPr>
          <w:i/>
        </w:rPr>
        <w:t xml:space="preserve">  • Kontrol</w:t>
      </w:r>
    </w:p>
    <w:p>
      <w:pPr>
        <w:bidi w:val="1"/>
        <w:jc w:val="right"/>
      </w:pPr>
      <w:r>
        <w:rPr>
          <w:rFonts w:ascii="Arial" w:hAnsi="Arial"/>
          <w:sz w:val="24"/>
          <w:rtl w:val="1"/>
        </w:rPr>
        <w:t>إلى الأستاذ الدكتور المصطفى بنان وسبق التعريف بشخصه الكريم الوقت إليك دكتور بسم الله الرحمن الرحيم السادة الكرام يطيب لي اسمحني بمساعدتي ارتقي المنصة وأنا سأتولى بسم الله الرحمن الرحيم الحمد لله حق حمده الصلاة والسلام على رسول الله وآله وصحبه السادة الفضلاء</w:t>
      </w:r>
    </w:p>
    <w:p>
      <w:pPr>
        <w:keepNext/>
      </w:pPr>
      <w:hyperlink r:id="rId73">
        <w:r>
          <w:rPr>
            <w:color w:val="1155CC"/>
            <w:u w:val="single"/>
          </w:rPr>
          <w:t>00:44:49 – 00:45:28</w:t>
        </w:r>
      </w:hyperlink>
      <w:r>
        <w:rPr>
          <w:b/>
        </w:rPr>
        <w:t xml:space="preserve">  |  Arapça</w:t>
      </w:r>
      <w:r>
        <w:rPr>
          <w:i/>
        </w:rPr>
        <w:t xml:space="preserve">  • Kontrol</w:t>
      </w:r>
    </w:p>
    <w:p>
      <w:pPr>
        <w:bidi w:val="1"/>
        <w:jc w:val="right"/>
      </w:pPr>
      <w:r>
        <w:rPr>
          <w:rFonts w:ascii="Arial" w:hAnsi="Arial"/>
          <w:sz w:val="24"/>
          <w:rtl w:val="1"/>
        </w:rPr>
        <w:t>الأكارم يطيب لي ابتداء أن أوجه عبارة الشكر والامتنان إلى الهيئة التي أشربت على هذا المكتمر الحافل وقبل أن ندخل إلى استعراض الموضوع أنبه إلى أننا نعيش في الظرف الحالي في بعض مناطق البلاد الإسلامية وضعا شبيها بذلك الوضع الذي عاشه الإمام نورسي رحمه الله بخصوص قضية اللغة</w:t>
      </w:r>
    </w:p>
    <w:p>
      <w:pPr>
        <w:keepNext/>
      </w:pPr>
      <w:hyperlink r:id="rId74">
        <w:r>
          <w:rPr>
            <w:color w:val="1155CC"/>
            <w:u w:val="single"/>
          </w:rPr>
          <w:t>00:45:30 – 00:46:15</w:t>
        </w:r>
      </w:hyperlink>
      <w:r>
        <w:rPr>
          <w:b/>
        </w:rPr>
        <w:t xml:space="preserve">  |  Arapça</w:t>
      </w:r>
      <w:r>
        <w:rPr>
          <w:i/>
        </w:rPr>
        <w:t xml:space="preserve">  • Kontrol</w:t>
      </w:r>
    </w:p>
    <w:p>
      <w:pPr>
        <w:bidi w:val="1"/>
        <w:jc w:val="right"/>
      </w:pPr>
      <w:r>
        <w:rPr>
          <w:rFonts w:ascii="Arial" w:hAnsi="Arial"/>
          <w:sz w:val="24"/>
          <w:rtl w:val="1"/>
        </w:rPr>
        <w:t>فهناك حرب اللغات هذا اللفظ هذا عنوان لكتاب جون لوي كالفي حرب اللغات وهناك افتراش لغوي هو من تداعيات الاستعمار الثقافي ونحن في منطقة المغرب العربي نعاني هذا الاستعمار اللغوي وهذا الحرب اللغوية تحت عباءة الفرنكوفونية. كما يعاني اخواننا المشارقة حربا مماثلة او مشابهة الانجليفونية. هذا ليس نغلاقا على اللغات. ولكن</w:t>
      </w:r>
    </w:p>
    <w:p>
      <w:pPr>
        <w:keepNext/>
      </w:pPr>
      <w:hyperlink r:id="rId75">
        <w:r>
          <w:rPr>
            <w:color w:val="1155CC"/>
            <w:u w:val="single"/>
          </w:rPr>
          <w:t>00:46:15 – 00:46:53</w:t>
        </w:r>
      </w:hyperlink>
      <w:r>
        <w:rPr>
          <w:b/>
        </w:rPr>
        <w:t xml:space="preserve">  |  Arapça</w:t>
      </w:r>
      <w:r>
        <w:rPr>
          <w:i/>
        </w:rPr>
        <w:t xml:space="preserve">  • Kontrol</w:t>
      </w:r>
    </w:p>
    <w:p>
      <w:pPr>
        <w:bidi w:val="1"/>
        <w:jc w:val="right"/>
      </w:pPr>
      <w:r>
        <w:rPr>
          <w:rFonts w:ascii="Arial" w:hAnsi="Arial"/>
          <w:sz w:val="24"/>
          <w:rtl w:val="1"/>
        </w:rPr>
        <w:t>هو ضبط للامور. اذا نبدأ. الهوية اللغوية من منظر القرآن الكريم والمقاربات اللسانية الاجتماعية. اللغة العربية التي نحن بصددها أيها السادة حضها الله تعالى بخصوصية متميزة فبها أنزل القرآن وهذا لسان عربي مبين كتاب فصلت آياته قرآنا عربي اللي قوم يعلمون</w:t>
      </w:r>
    </w:p>
    <w:p>
      <w:pPr>
        <w:keepNext/>
      </w:pPr>
      <w:hyperlink r:id="rId76">
        <w:r>
          <w:rPr>
            <w:color w:val="1155CC"/>
            <w:u w:val="single"/>
          </w:rPr>
          <w:t>00:46:56 – 00:47:39</w:t>
        </w:r>
      </w:hyperlink>
      <w:r>
        <w:rPr>
          <w:b/>
        </w:rPr>
        <w:t xml:space="preserve">  |  Arapça</w:t>
      </w:r>
    </w:p>
    <w:p>
      <w:pPr>
        <w:bidi w:val="1"/>
        <w:jc w:val="right"/>
      </w:pPr>
      <w:r>
        <w:rPr>
          <w:rFonts w:ascii="Arial" w:hAnsi="Arial"/>
          <w:sz w:val="24"/>
          <w:rtl w:val="1"/>
        </w:rPr>
        <w:t>والقرآن أنزل في أمة تتباهى بالفصاحة والبلغة فيها شعراء وخطبا بزلهم القرآن وتحداهم أن يأتوا بأية من مثله أو يأتوا بصورة من مثله فعجزوا ومن ثم فهناك مبحة معروف ومبحة إعجاز برز فيه أعلام كبار لغويون وبلاغيون ودو علوم مختلفة كالفراء وغيره من العلماء اللغة العربية أيها السادة الكرام التي أنزل بها القرآن</w:t>
      </w:r>
    </w:p>
    <w:p>
      <w:pPr>
        <w:keepNext/>
      </w:pPr>
      <w:hyperlink r:id="rId77">
        <w:r>
          <w:rPr>
            <w:color w:val="1155CC"/>
            <w:u w:val="single"/>
          </w:rPr>
          <w:t>00:47:39 – 00:48:21</w:t>
        </w:r>
      </w:hyperlink>
      <w:r>
        <w:rPr>
          <w:b/>
        </w:rPr>
        <w:t xml:space="preserve">  |  Arapça</w:t>
      </w:r>
    </w:p>
    <w:p>
      <w:pPr>
        <w:bidi w:val="1"/>
        <w:jc w:val="right"/>
      </w:pPr>
      <w:r>
        <w:rPr>
          <w:rFonts w:ascii="Arial" w:hAnsi="Arial"/>
          <w:sz w:val="24"/>
          <w:rtl w:val="1"/>
        </w:rPr>
        <w:t>لم يكن يمر قرن واحد من الزمان حتى انتشر سيطها واتسع نفودها وعمت في المشرق وفي المغرب ما كدنا نبدأ عهد الدولة الأموية إلا ومجال اللغة العربية من المحيط إلى المحيط تقريبا العالم الإسلامي الأهل وهذا الانتشار لم يكن انتشارا بالعنف بل كان انتشارا بالتجارة وبالتلاق الحضاري</w:t>
      </w:r>
    </w:p>
    <w:p>
      <w:pPr>
        <w:keepNext/>
      </w:pPr>
      <w:hyperlink r:id="rId78">
        <w:r>
          <w:rPr>
            <w:color w:val="1155CC"/>
            <w:u w:val="single"/>
          </w:rPr>
          <w:t>00:48:21 – 00:49:02</w:t>
        </w:r>
      </w:hyperlink>
      <w:r>
        <w:rPr>
          <w:b/>
        </w:rPr>
        <w:t xml:space="preserve">  |  Arapça</w:t>
      </w:r>
    </w:p>
    <w:p>
      <w:pPr>
        <w:bidi w:val="1"/>
        <w:jc w:val="right"/>
      </w:pPr>
      <w:r>
        <w:rPr>
          <w:rFonts w:ascii="Arial" w:hAnsi="Arial"/>
          <w:sz w:val="24"/>
          <w:rtl w:val="1"/>
        </w:rPr>
        <w:t>وأصبحت اللغة العربية اللغة الرئيسة للعلوم ومن ثم تأسست في هذا العالم الذي كما قلت يمتد من تخوم الصين إلى تخوم المغرب الأقصى المطل على المحيط الأطلسي الذي كان يسمى ببعض الظلمات أصبح هناك هوية لسانية موحدة واحد وبرزت خصائص الحضارية لللغة العربية أنها ليست لغة إقصائية</w:t>
      </w:r>
    </w:p>
    <w:p>
      <w:pPr>
        <w:keepNext/>
      </w:pPr>
      <w:hyperlink r:id="rId79">
        <w:r>
          <w:rPr>
            <w:color w:val="1155CC"/>
            <w:u w:val="single"/>
          </w:rPr>
          <w:t>00:49:02 – 00:49:43</w:t>
        </w:r>
      </w:hyperlink>
      <w:r>
        <w:rPr>
          <w:b/>
        </w:rPr>
        <w:t xml:space="preserve">  |  Arapça</w:t>
      </w:r>
    </w:p>
    <w:p>
      <w:pPr>
        <w:bidi w:val="1"/>
        <w:jc w:val="right"/>
      </w:pPr>
      <w:r>
        <w:rPr>
          <w:rFonts w:ascii="Arial" w:hAnsi="Arial"/>
          <w:sz w:val="24"/>
          <w:rtl w:val="1"/>
        </w:rPr>
        <w:t>أنها لغة التفاعل التقافي التي يتقبلها المسلمون بها يتشهدون بها يؤدنون بها يصلون وأيضا بها يتعاملون في مختلف المعارف والعلم في الوقت الذي احتفظت فيه المجتمعات بلغتها المحلية مثلا عندنا في المغرب ظلت اللغة الأمازيغية حاضرة وكثير من العلماء الأمازيغ يتقنون العربية ولكن محتفظون بلغتهم الأصلية أسس الهوية اللغوية والتقافية هذه الأسس ترتبط بالجانب الثقافي والهوياتي</w:t>
      </w:r>
    </w:p>
    <w:p>
      <w:pPr>
        <w:keepNext/>
      </w:pPr>
      <w:hyperlink r:id="rId80">
        <w:r>
          <w:rPr>
            <w:color w:val="1155CC"/>
            <w:u w:val="single"/>
          </w:rPr>
          <w:t>00:49:45 – 00:50:28</w:t>
        </w:r>
      </w:hyperlink>
      <w:r>
        <w:rPr>
          <w:b/>
        </w:rPr>
        <w:t xml:space="preserve">  |  Arapça</w:t>
      </w:r>
      <w:r>
        <w:rPr>
          <w:i/>
        </w:rPr>
        <w:t xml:space="preserve">  • Kontrol</w:t>
      </w:r>
    </w:p>
    <w:p>
      <w:pPr>
        <w:bidi w:val="1"/>
        <w:jc w:val="right"/>
      </w:pPr>
      <w:r>
        <w:rPr>
          <w:rFonts w:ascii="Arial" w:hAnsi="Arial"/>
          <w:sz w:val="24"/>
          <w:rtl w:val="1"/>
        </w:rPr>
        <w:t>وتبرز من خلال الانتماء اللغوي ولعل الأثار ويقال إنه حديث من تكلم العربية فهو عربي ليس المشكلة العلقية أيضا الانتماء الحضاري الهوية العربية تكون من ثلاث عناصر العروبة الإسلام تاريخ المشترك ومن ثم نطرح مشكلة التعدد اللغوي في الإسلام ليست هناك مشكلة فالله عز وجل يمتن على خلقه بتعدد لغوي ومن آياته خلق السماوات والأرض واختلاف ألسنتكم وألوانكم</w:t>
      </w:r>
    </w:p>
    <w:p>
      <w:pPr>
        <w:keepNext/>
      </w:pPr>
      <w:hyperlink r:id="rId81">
        <w:r>
          <w:rPr>
            <w:color w:val="1155CC"/>
            <w:u w:val="single"/>
          </w:rPr>
          <w:t>00:50:28 – 00:51:09</w:t>
        </w:r>
      </w:hyperlink>
      <w:r>
        <w:rPr>
          <w:b/>
        </w:rPr>
        <w:t xml:space="preserve">  |  Arapça</w:t>
      </w:r>
      <w:r>
        <w:rPr>
          <w:i/>
        </w:rPr>
        <w:t xml:space="preserve">  • Kontrol</w:t>
      </w:r>
    </w:p>
    <w:p>
      <w:pPr>
        <w:bidi w:val="1"/>
        <w:jc w:val="right"/>
      </w:pPr>
      <w:r>
        <w:rPr>
          <w:rFonts w:ascii="Arial" w:hAnsi="Arial"/>
          <w:sz w:val="24"/>
          <w:rtl w:val="1"/>
        </w:rPr>
        <w:t>إن في ذلك الآية تجد على مناديه نعمة اختلاف الألسن نعمة نعمة وانظروا إلى قول ابن عشور اختلاف الألثون ليس مجرد ظاهرة اجتماعية بل هو جزء من النظام الكوني مما يجعل التعدد اللغوي قيمة إيجابية ذات فرد حضاري وإنساني إذن في الإسلام ليس هناك ضيق باللغات الأخرى ومن ثم تأسست تعايش بين الشعوب يا أيها الناس إنا ألقناكم من ذكرين وأنثى وجعلناكم شعوبا وقبائل إذن فرصة التعارف الحضاري قائمة على التنوع اللغوي والثقافي ليس على الصراع</w:t>
      </w:r>
    </w:p>
    <w:p>
      <w:pPr>
        <w:keepNext/>
      </w:pPr>
      <w:hyperlink r:id="rId82">
        <w:r>
          <w:rPr>
            <w:color w:val="1155CC"/>
            <w:u w:val="single"/>
          </w:rPr>
          <w:t>00:51:09 – 00:51:50</w:t>
        </w:r>
      </w:hyperlink>
      <w:r>
        <w:rPr>
          <w:b/>
        </w:rPr>
        <w:t xml:space="preserve">  |  Arapça</w:t>
      </w:r>
    </w:p>
    <w:p>
      <w:pPr>
        <w:bidi w:val="1"/>
        <w:jc w:val="right"/>
      </w:pPr>
      <w:r>
        <w:rPr>
          <w:rFonts w:ascii="Arial" w:hAnsi="Arial"/>
          <w:sz w:val="24"/>
          <w:rtl w:val="1"/>
        </w:rPr>
        <w:t>اختلاف اللغات من أعجب مظاهر القدرة الإلهية كما يقول فخر الدين الراصد إذن الآن ندخل إلى الجانب المقاربات اللسانية الاجتماعية ماذا لأننا قلنا بأننا نعيش حرب لغوية وهذه اللسانية الاجتماعية تحنل هذه الحرب وربما تقترحوا لها بعضكم إذن اللغة هي مجال للصراع التقافي والسياسي والهيمنة والمكان الحضري اللغة دخلت في الصراع ومن ثم فاللسانة الاجتماعية تقترح مجموعة من النظريات كنظريات الهيمنة اللغوية ونظريات الإمبرياء اللغوية</w:t>
      </w:r>
    </w:p>
    <w:p>
      <w:pPr>
        <w:keepNext/>
      </w:pPr>
      <w:hyperlink r:id="rId83">
        <w:r>
          <w:rPr>
            <w:color w:val="1155CC"/>
            <w:u w:val="single"/>
          </w:rPr>
          <w:t>00:51:50 – 00:52:31</w:t>
        </w:r>
      </w:hyperlink>
      <w:r>
        <w:rPr>
          <w:b/>
        </w:rPr>
        <w:t xml:space="preserve">  |  Arapça</w:t>
      </w:r>
      <w:r>
        <w:rPr>
          <w:i/>
        </w:rPr>
        <w:t xml:space="preserve">  • Kontrol</w:t>
      </w:r>
    </w:p>
    <w:p>
      <w:pPr>
        <w:bidi w:val="1"/>
        <w:jc w:val="right"/>
      </w:pPr>
      <w:r>
        <w:rPr>
          <w:rFonts w:ascii="Arial" w:hAnsi="Arial"/>
          <w:sz w:val="24"/>
          <w:rtl w:val="1"/>
        </w:rPr>
        <w:t>ونظريات الإزدواجية وأيضا نظريات التنائية اللغوية ونظريات السوق اللغوية ونظريات سياسات لغوية وهي التي ربما قد نحتاج إليها في تحليل الوضعية إذن نعود إلى مسألة الافتيارات اللغوية الاستعماري وتهديده لهوية لغوية للمجتمع الاستعمار الفرنسي بالخصوص مثلا في منطقة المغرب العربي يعتبر منطقة المغرب العربي منطقة نفوذ حياته لفظ دير هيدلها لا يجوز للغة أخرى أن تنافس اللغة الفرنسية وهذا الوضع ما يزال مستمراً</w:t>
      </w:r>
    </w:p>
    <w:p>
      <w:pPr>
        <w:keepNext/>
      </w:pPr>
      <w:hyperlink r:id="rId84">
        <w:r>
          <w:rPr>
            <w:color w:val="1155CC"/>
            <w:u w:val="single"/>
          </w:rPr>
          <w:t>00:52:31 – 00:53:14</w:t>
        </w:r>
      </w:hyperlink>
      <w:r>
        <w:rPr>
          <w:b/>
        </w:rPr>
        <w:t xml:space="preserve">  |  Arapça</w:t>
      </w:r>
      <w:r>
        <w:rPr>
          <w:i/>
        </w:rPr>
        <w:t xml:space="preserve">  • Kontrol</w:t>
      </w:r>
    </w:p>
    <w:p>
      <w:pPr>
        <w:bidi w:val="1"/>
        <w:jc w:val="right"/>
      </w:pPr>
      <w:r>
        <w:rPr>
          <w:rFonts w:ascii="Arial" w:hAnsi="Arial"/>
          <w:sz w:val="24"/>
          <w:rtl w:val="1"/>
        </w:rPr>
        <w:t>إلى اليوم والفرانكوفونية ومن وراءها وراء إفشال سيرورة التعليم سيرورة التعليم في البغرب الإدارة المفرنسة التعليم العالي مفرنس وذلك ضداً على النتائج التي برزت في تعريب المواد العلمية في اللغة العربية خلال تقريباً قرابة أكثر من عشرين سنة ما جدت الافتراض هل التعليم في الإعلام في الرقمانة في الاقتصاد والتالي يكاد يحس الإنسان الذي يتكلم الفرنسية بأنه متفوق والإنسان الذي يتكلم العربية بأنه من الأخطاء 40% من اللغات مهددة بالفناء</w:t>
      </w:r>
    </w:p>
    <w:p>
      <w:pPr>
        <w:keepNext/>
      </w:pPr>
      <w:hyperlink r:id="rId85">
        <w:r>
          <w:rPr>
            <w:color w:val="1155CC"/>
            <w:u w:val="single"/>
          </w:rPr>
          <w:t>00:53:14 – 00:53:54</w:t>
        </w:r>
      </w:hyperlink>
      <w:r>
        <w:rPr>
          <w:b/>
        </w:rPr>
        <w:t xml:space="preserve">  |  Arapça</w:t>
      </w:r>
      <w:r>
        <w:rPr>
          <w:i/>
        </w:rPr>
        <w:t xml:space="preserve">  • Kontrol</w:t>
      </w:r>
    </w:p>
    <w:p>
      <w:pPr>
        <w:bidi w:val="1"/>
        <w:jc w:val="right"/>
      </w:pPr>
      <w:r>
        <w:rPr>
          <w:rFonts w:ascii="Arial" w:hAnsi="Arial"/>
          <w:sz w:val="24"/>
          <w:rtl w:val="1"/>
        </w:rPr>
        <w:t>ومن ثم فمسألة فسخ الهوية العميقة هي إشكال كبير اختلاط لغوي في العالم العربي يعطينا نتائج خطيرة تشد الهويات لانفصال لغوي سياسة لغوية كما قلت هي أسلوب التحليل وأسلوب العلاج تخطيط لغوي كذلك نحتاجه لكي نحل المشكلة هذا علم قائم أحتاجه لكي نحل مشكلة اللغة العربية في مجموعة من الأقطار التي تتعرض فيها للتهديد</w:t>
      </w:r>
    </w:p>
    <w:p>
      <w:pPr>
        <w:keepNext/>
      </w:pPr>
      <w:hyperlink r:id="rId86">
        <w:r>
          <w:rPr>
            <w:color w:val="1155CC"/>
            <w:u w:val="single"/>
          </w:rPr>
          <w:t>00:53:54 – 00:54:39</w:t>
        </w:r>
      </w:hyperlink>
      <w:r>
        <w:rPr>
          <w:b/>
        </w:rPr>
        <w:t xml:space="preserve">  |  Arapça</w:t>
      </w:r>
    </w:p>
    <w:p>
      <w:pPr>
        <w:bidi w:val="1"/>
        <w:jc w:val="right"/>
      </w:pPr>
      <w:r>
        <w:rPr>
          <w:rFonts w:ascii="Arial" w:hAnsi="Arial"/>
          <w:sz w:val="24"/>
          <w:rtl w:val="1"/>
        </w:rPr>
        <w:t>الآن نأتي إلى المحتفى به الشيخ رباني النورسي رحمه الله هذا الرجل كما قلنا لما فرضت الجمهورية العلمانية وجدت ذلك التحدي طورة الحروف وسيت تتريك اللغوي وتتريك الأذان إلى غدش ومن ثم مواجهة قوية جديدة وعقلانية عميقة تربط بين لغة القرآن وحفظ الهوية الإسلامية إلى الأمة وبالتالي نرسي عبر مرحله مرحلة السعيد القديم ثم سعيد الجديد مواجهة بالحبر</w:t>
      </w:r>
    </w:p>
    <w:p>
      <w:pPr>
        <w:keepNext/>
      </w:pPr>
      <w:hyperlink r:id="rId87">
        <w:r>
          <w:rPr>
            <w:color w:val="1155CC"/>
            <w:u w:val="single"/>
          </w:rPr>
          <w:t>00:54:39 – 00:55:21</w:t>
        </w:r>
      </w:hyperlink>
      <w:r>
        <w:rPr>
          <w:b/>
        </w:rPr>
        <w:t xml:space="preserve">  |  Arapça</w:t>
      </w:r>
    </w:p>
    <w:p>
      <w:pPr>
        <w:bidi w:val="1"/>
        <w:jc w:val="right"/>
      </w:pPr>
      <w:r>
        <w:rPr>
          <w:rFonts w:ascii="Arial" w:hAnsi="Arial"/>
          <w:sz w:val="24"/>
          <w:rtl w:val="1"/>
        </w:rPr>
        <w:t>عبر الكتاب واشتنساخ الرسائل يدويا تقريبا أكثر من 600 ألف نسخة يدوية نسخها أولئك الطلاب الذين ربما إن وجدنا بعضهم فقد يكونون شهوخا مرحلة سعيد الثالث سمح بطبع تلك الرسائل وتسعى شيئا ما في تعامل لكن ظل يتشبط باللغة العربية والمفاهيم الشرعية لا يجوز ترجمتها النوسي رحمه الله يعتبر لغة العربية هي لغة الوحي الإلهي وهي وعاء إعجاز القرآن وهي وسيلة فهم إعجاز القرآن</w:t>
      </w:r>
    </w:p>
    <w:p>
      <w:pPr>
        <w:keepNext/>
      </w:pPr>
      <w:hyperlink r:id="rId88">
        <w:r>
          <w:rPr>
            <w:color w:val="1155CC"/>
            <w:u w:val="single"/>
          </w:rPr>
          <w:t>00:55:21 – 00:56:02</w:t>
        </w:r>
      </w:hyperlink>
      <w:r>
        <w:rPr>
          <w:b/>
        </w:rPr>
        <w:t xml:space="preserve">  |  Arapça</w:t>
      </w:r>
      <w:r>
        <w:rPr>
          <w:i/>
        </w:rPr>
        <w:t xml:space="preserve">  • Kontrol</w:t>
      </w:r>
    </w:p>
    <w:p>
      <w:pPr>
        <w:bidi w:val="1"/>
        <w:jc w:val="right"/>
      </w:pPr>
      <w:r>
        <w:rPr>
          <w:rFonts w:ascii="Arial" w:hAnsi="Arial"/>
          <w:sz w:val="24"/>
          <w:rtl w:val="1"/>
        </w:rPr>
        <w:t>وهي أساس وحدة الأمة الإسلامية إن العربية رابطة روحية تجمع المسلمين لأنها لغة القرآن والصلاة تفعي ودفع النوسي عن اللسان العربي هو لسان الإسلام والتفريض فيه أول خطوة نحو التغريب وفقدان استقلال الروح ولذلك كانت رسائل النوث وسيلة قوية في هذا التوجه العالمي الكبير وهناك الآن تقدير عالمي كبير لعمل نوثي في هذا الباب من الوراء</w:t>
      </w:r>
    </w:p>
    <w:p>
      <w:pPr>
        <w:keepNext/>
      </w:pPr>
      <w:hyperlink r:id="rId89">
        <w:r>
          <w:rPr>
            <w:color w:val="1155CC"/>
            <w:u w:val="single"/>
          </w:rPr>
          <w:t>00:56:02 – 00:56:43</w:t>
        </w:r>
      </w:hyperlink>
      <w:r>
        <w:rPr>
          <w:b/>
        </w:rPr>
        <w:t xml:space="preserve">  |  Arapça</w:t>
      </w:r>
    </w:p>
    <w:p>
      <w:pPr>
        <w:bidi w:val="1"/>
        <w:jc w:val="right"/>
      </w:pPr>
      <w:r>
        <w:rPr>
          <w:rFonts w:ascii="Arial" w:hAnsi="Arial"/>
          <w:sz w:val="24"/>
          <w:rtl w:val="1"/>
        </w:rPr>
        <w:t>منها عمل تركية لهؤلاء العلماء مثل شريف ماردين وأولغاي غونايف وأبو الحسن المدوي والدكتور عبدالعماد الدين الخليل والمفكر جدائي المالك النبي ورمضان الوطي رحمه الله جميعا والدكتور طهار الرحمن في جزء المغربي وأقف عند فريد الأنصاري هذا العالم المغربي شاعر الذي أعجب أيما إعجاب بنوسي وخصص له رواية أخيرة فريد الأنصاري توفي منذ سنوات</w:t>
      </w:r>
    </w:p>
    <w:p>
      <w:pPr>
        <w:keepNext/>
      </w:pPr>
      <w:hyperlink r:id="rId90">
        <w:r>
          <w:rPr>
            <w:color w:val="1155CC"/>
            <w:u w:val="single"/>
          </w:rPr>
          <w:t>00:56:43 – 00:57:26</w:t>
        </w:r>
      </w:hyperlink>
      <w:r>
        <w:rPr>
          <w:b/>
        </w:rPr>
        <w:t xml:space="preserve">  |  Arapça</w:t>
      </w:r>
      <w:r>
        <w:rPr>
          <w:i/>
        </w:rPr>
        <w:t xml:space="preserve">  • Kontrol</w:t>
      </w:r>
    </w:p>
    <w:p>
      <w:pPr>
        <w:bidi w:val="1"/>
        <w:jc w:val="right"/>
      </w:pPr>
      <w:r>
        <w:rPr>
          <w:rFonts w:ascii="Arial" w:hAnsi="Arial"/>
          <w:sz w:val="24"/>
          <w:rtl w:val="1"/>
        </w:rPr>
        <w:t>رواية أنصحكم بقراءتها جميعا آخر الفرصة وهذا آخر فرصة هو هو النورسي وانفتح في هذا العالم على إشراقات نورانية كبيرة جدا أيضا هناك بعض المشرقين الذين يعجبوا بعمل النورسي وتشبوته باللغة العربية بدون خلفية تعصو بها وإنما فهماً لروحي الإسلامي والقرآن الآن درس المستخص من تجربة نورسي لنا نحن العرب</w:t>
      </w:r>
    </w:p>
    <w:p>
      <w:pPr>
        <w:keepNext/>
      </w:pPr>
      <w:hyperlink r:id="rId91">
        <w:r>
          <w:rPr>
            <w:color w:val="1155CC"/>
            <w:u w:val="single"/>
          </w:rPr>
          <w:t>00:57:26 – 00:58:06</w:t>
        </w:r>
      </w:hyperlink>
      <w:r>
        <w:rPr>
          <w:b/>
        </w:rPr>
        <w:t xml:space="preserve">  |  Arapça</w:t>
      </w:r>
    </w:p>
    <w:p>
      <w:pPr>
        <w:bidi w:val="1"/>
        <w:jc w:val="right"/>
      </w:pPr>
      <w:r>
        <w:rPr>
          <w:rFonts w:ascii="Arial" w:hAnsi="Arial"/>
          <w:sz w:val="24"/>
          <w:rtl w:val="1"/>
        </w:rPr>
        <w:t>وخاصة في منطقة المغرب العربية الحماية من التشدد اللغوي لهويتي عبر السياسة اللغوية والتخطيط اللغوي تحتاج من أهل التمكين الاقتصادي والمهني للغة العربية ما لم نمكن للغة العربية في المجالات الحيوية سيبقى الكلام مجرد كلام سماعة المحتوى الرقمي في الانترنت والمعرفي والتأليف العلمي الأمن اللغوي هنا القوانين التي تحمي سيادة لغوية الحماية الثقافية والإعلامية عن طريق دفاتر تحملات للإنتاج السينمائي والإنتاج الفني إقرار العدالة اللغوية</w:t>
      </w:r>
    </w:p>
    <w:p>
      <w:pPr>
        <w:keepNext/>
      </w:pPr>
      <w:hyperlink r:id="rId92">
        <w:r>
          <w:rPr>
            <w:color w:val="1155CC"/>
            <w:u w:val="single"/>
          </w:rPr>
          <w:t>00:58:06 – 00:58:51</w:t>
        </w:r>
      </w:hyperlink>
      <w:r>
        <w:rPr>
          <w:b/>
        </w:rPr>
        <w:t xml:space="preserve">  |  Arapça</w:t>
      </w:r>
    </w:p>
    <w:p>
      <w:pPr>
        <w:bidi w:val="1"/>
        <w:jc w:val="right"/>
      </w:pPr>
      <w:r>
        <w:rPr>
          <w:rFonts w:ascii="Arial" w:hAnsi="Arial"/>
          <w:sz w:val="24"/>
          <w:rtl w:val="1"/>
        </w:rPr>
        <w:t>هناك لغات بحلية في المنطقة الأمازيغية في المغرب ما عندنا مشكلة يعني يفتحوا لها المجال وكذلك عندكم في تركيا اللغة الكردية يضع لها النور سبحانه وتعالى تراتبها اللغة العربية واجبة واللغة التركية مسروعة واللغة الكردية مباحة مرحبا بها شكرا لكم على حسن اتباعكم شكرا سيد بوسير شكرا فضيلة الأسادة الدكتور مصطفى بن نان على هذه التضوافة السريعة في الهوية اللغوية من منظار القرآن الكريم والمقاربات اللسانية الاجتماعية</w:t>
      </w:r>
    </w:p>
    <w:p>
      <w:pPr>
        <w:keepNext/>
      </w:pPr>
      <w:hyperlink r:id="rId93">
        <w:r>
          <w:rPr>
            <w:color w:val="1155CC"/>
            <w:u w:val="single"/>
          </w:rPr>
          <w:t>00:58:51 – 00:59:34</w:t>
        </w:r>
      </w:hyperlink>
      <w:r>
        <w:rPr>
          <w:b/>
        </w:rPr>
        <w:t xml:space="preserve">  |  Arapça</w:t>
      </w:r>
    </w:p>
    <w:p>
      <w:pPr>
        <w:bidi w:val="1"/>
        <w:jc w:val="right"/>
      </w:pPr>
      <w:r>
        <w:rPr>
          <w:rFonts w:ascii="Arial" w:hAnsi="Arial"/>
          <w:sz w:val="24"/>
          <w:rtl w:val="1"/>
        </w:rPr>
        <w:t>سادة الكرام سيدات الكريمات بدأنا بقلب العالم إسطنبول ثم المشرق العربي ثم قفزنا إلى المغرب العربي وها هنا نحط رحالنا في الشمال آسيا أفغانستان الإمارة الإسلامية لنستمع من الدكتور عبد المجيب عبد المجيب بسام محمد نصير الدين وهو أستاذ اللغة العربية في الجامعة الإسلامية العالمية بإسلام أباد أستاذ النقد والأدب العربي والبلاغة القرآنية</w:t>
      </w:r>
    </w:p>
    <w:p>
      <w:pPr>
        <w:keepNext/>
      </w:pPr>
      <w:hyperlink r:id="rId94">
        <w:r>
          <w:rPr>
            <w:color w:val="1155CC"/>
            <w:u w:val="single"/>
          </w:rPr>
          <w:t>00:59:36 – 01:00:17</w:t>
        </w:r>
      </w:hyperlink>
      <w:r>
        <w:rPr>
          <w:b/>
        </w:rPr>
        <w:t xml:space="preserve">  |  Arapça</w:t>
      </w:r>
    </w:p>
    <w:p>
      <w:pPr>
        <w:bidi w:val="1"/>
        <w:jc w:val="right"/>
      </w:pPr>
      <w:r>
        <w:rPr>
          <w:rFonts w:ascii="Arial" w:hAnsi="Arial"/>
          <w:sz w:val="24"/>
          <w:rtl w:val="1"/>
        </w:rPr>
        <w:t>منذ عشرين سنة يبدو شابا لكن الإنجازات كبيرة هو رئيس قسم الدراسات الأدبية بالكلية وله عدد من المؤلفات في تخصصه والآن هو أستاذ الأدب والنقد والبلاغة بكلية اللغة العربية بالجامعة الإسلامية العالمية الميكروفون لكم دكتور عبد الملك شكرا لكم شكرا لمعالي رئيس الجلسة وأشكر الحضور الكرام والمستمعين أيضا السلام عليكم ورحمة الله وبركاته بسم الله الرحمن الرحيم</w:t>
      </w:r>
    </w:p>
    <w:p>
      <w:pPr>
        <w:keepNext/>
      </w:pPr>
      <w:hyperlink r:id="rId95">
        <w:r>
          <w:rPr>
            <w:color w:val="1155CC"/>
            <w:u w:val="single"/>
          </w:rPr>
          <w:t>01:00:17 – 01:01:02</w:t>
        </w:r>
      </w:hyperlink>
      <w:r>
        <w:rPr>
          <w:b/>
        </w:rPr>
        <w:t xml:space="preserve">  |  Arapça</w:t>
      </w:r>
      <w:r>
        <w:rPr>
          <w:i/>
        </w:rPr>
        <w:t xml:space="preserve">  • Kontrol</w:t>
      </w:r>
    </w:p>
    <w:p>
      <w:pPr>
        <w:bidi w:val="1"/>
        <w:jc w:val="right"/>
      </w:pPr>
      <w:r>
        <w:rPr>
          <w:rFonts w:ascii="Arial" w:hAnsi="Arial"/>
          <w:sz w:val="24"/>
          <w:rtl w:val="1"/>
        </w:rPr>
        <w:t>الحمد لله والصلاة والسلام على رسول الله وعلى آله وأصحابه ومن ولاه موضوع كلمتي هو دور رسائل النور في تحقيق التكامل بين الوحي والعقل والقلب محاولة لدراسة هذا التكامل وهذا المنهج التكاملي في فكر الإمام النورسي رحمه الله من خلال رسائله لقد شغل هذا الموضوع في رسائل النور حيزا كبيرا في الحقيقة ولقد أولى الإمام رحمه الله هذا اهتمامه البالغ لأنه كان يختلف حوله في عصره وقبل عصره</w:t>
      </w:r>
    </w:p>
    <w:p>
      <w:pPr>
        <w:keepNext/>
      </w:pPr>
      <w:hyperlink r:id="rId96">
        <w:r>
          <w:rPr>
            <w:color w:val="1155CC"/>
            <w:u w:val="single"/>
          </w:rPr>
          <w:t>01:01:02 – 01:01:50</w:t>
        </w:r>
      </w:hyperlink>
      <w:r>
        <w:rPr>
          <w:b/>
        </w:rPr>
        <w:t xml:space="preserve">  |  Arapça</w:t>
      </w:r>
      <w:r>
        <w:rPr>
          <w:i/>
        </w:rPr>
        <w:t xml:space="preserve">  • Kontrol</w:t>
      </w:r>
    </w:p>
    <w:p>
      <w:pPr>
        <w:bidi w:val="1"/>
        <w:jc w:val="right"/>
      </w:pPr>
      <w:r>
        <w:rPr>
          <w:rFonts w:ascii="Arial" w:hAnsi="Arial"/>
          <w:sz w:val="24"/>
          <w:rtl w:val="1"/>
        </w:rPr>
        <w:t>فلقد تحدث الكلاميون وعلماء الكلام سابقا عن هذا الموضوع في عدة محاور انقسم الناس في الحقيقة في الاهتداء إلى القضايا الأساسية من المنطلقات المختلفة فوقف الإمام النورسي رحمه الله ليقدم نموذجا فريدا يحقق التكامل من خلال التوفيق بين الوحي وهو مصدر المعرفة الحقيقية وبين العقل تلك الأدات التي تقوم بتحليل الظواهر من خلال الأدلة والبراهين العقلية ليقدمها للقلب مركز الإيمان حيث يرتكز معتقدا أو مميزا بينما هو صحيح وبينما هو ليس صحيحا</w:t>
      </w:r>
    </w:p>
    <w:p>
      <w:pPr>
        <w:keepNext/>
      </w:pPr>
      <w:hyperlink r:id="rId97">
        <w:r>
          <w:rPr>
            <w:color w:val="1155CC"/>
            <w:u w:val="single"/>
          </w:rPr>
          <w:t>01:01:50 – 01:02:41</w:t>
        </w:r>
      </w:hyperlink>
      <w:r>
        <w:rPr>
          <w:b/>
        </w:rPr>
        <w:t xml:space="preserve">  |  Arapça</w:t>
      </w:r>
    </w:p>
    <w:p>
      <w:pPr>
        <w:bidi w:val="1"/>
        <w:jc w:val="right"/>
      </w:pPr>
      <w:r>
        <w:rPr>
          <w:rFonts w:ascii="Arial" w:hAnsi="Arial"/>
          <w:sz w:val="24"/>
          <w:rtl w:val="1"/>
        </w:rPr>
        <w:t>بينما هو صحيح يتبع وبينما هو غير صحيح يرفض هذه المحاولة تقدم هذا النموذج الفريد من خلال أربعة مباحث المبحث الأول يتحدث عن مفهوم هذا النموذج الفريد عند الإمام النورس رحمه الله تعالى من حيث المفهوم والأسس والخصائص أما المبحث الثاني فهو يتحدث عن العلاقة بين الوحي والعقل موضحا حدود كل منهما وسبل التكامل بينهما أما المبحث الثالث فإنه يركز في حديثه على القلب الذي يرتكز فيه الإيمان وذلك الموضع الذي يمثل حلقة الوصل بين المعرفة النظرية واليقين العملي</w:t>
      </w:r>
    </w:p>
    <w:p>
      <w:pPr>
        <w:keepNext/>
      </w:pPr>
      <w:hyperlink r:id="rId98">
        <w:r>
          <w:rPr>
            <w:color w:val="1155CC"/>
            <w:u w:val="single"/>
          </w:rPr>
          <w:t>01:02:41 – 01:03:24</w:t>
        </w:r>
      </w:hyperlink>
      <w:r>
        <w:rPr>
          <w:b/>
        </w:rPr>
        <w:t xml:space="preserve">  |  Arapça</w:t>
      </w:r>
    </w:p>
    <w:p>
      <w:pPr>
        <w:bidi w:val="1"/>
        <w:jc w:val="right"/>
      </w:pPr>
      <w:r>
        <w:rPr>
          <w:rFonts w:ascii="Arial" w:hAnsi="Arial"/>
          <w:sz w:val="24"/>
          <w:rtl w:val="1"/>
        </w:rPr>
        <w:t>أما المبحث الرابع فخصص للحديث عن أهمية هذا المنهج في مواجهة التحديات الفكرية وقضية الغلو والإلحاد المنتشر في عدد كبير من البلاد أو على الأقل في تلك الآوينة التي عاشها الإمام رحمه الله تعالى وذهب الإمام إلى أن العلاقة بين الوحي والعقل والقلب علاقة تكامل وتلازم وانسجام وليست علاقة تعارض أو تناقض فكل عنصر يؤدي وظيفته الخاصة ويكمل الآخر</w:t>
      </w:r>
    </w:p>
    <w:p>
      <w:pPr>
        <w:keepNext/>
      </w:pPr>
      <w:hyperlink r:id="rId99">
        <w:r>
          <w:rPr>
            <w:color w:val="1155CC"/>
            <w:u w:val="single"/>
          </w:rPr>
          <w:t>01:03:24 – 01:04:09</w:t>
        </w:r>
      </w:hyperlink>
      <w:r>
        <w:rPr>
          <w:b/>
        </w:rPr>
        <w:t xml:space="preserve">  |  Arapça</w:t>
      </w:r>
    </w:p>
    <w:p>
      <w:pPr>
        <w:bidi w:val="1"/>
        <w:jc w:val="right"/>
      </w:pPr>
      <w:r>
        <w:rPr>
          <w:rFonts w:ascii="Arial" w:hAnsi="Arial"/>
          <w:sz w:val="24"/>
          <w:rtl w:val="1"/>
        </w:rPr>
        <w:t>ولا يمكن الاستغناء عن أي منها في الفهم السليم لنصوص الشريعة الإسلامية ومقاصدها السامية وبذلك كان هذا المنهج في الحقيقة منهجاً أصيلاً ومعاصراً في آن واحد قادراً على مواجهة التحديات الفكرية التي تهدد الهوية الإيمانية في عصر المادية والنزاعات العلمانية المبحث الأول الذي خصص للحديث عن مفهوم هذا المنهج وخصائصه وأسسه لا أريد أن أطيل الحديث فيه وإنما سأركز فقط على الإشكالية التي ينطلق هذا المبحث منها في الحقيقة</w:t>
      </w:r>
    </w:p>
    <w:p>
      <w:pPr>
        <w:keepNext/>
      </w:pPr>
      <w:hyperlink r:id="rId100">
        <w:r>
          <w:rPr>
            <w:color w:val="1155CC"/>
            <w:u w:val="single"/>
          </w:rPr>
          <w:t>01:04:09 – 01:04:50</w:t>
        </w:r>
      </w:hyperlink>
      <w:r>
        <w:rPr>
          <w:b/>
        </w:rPr>
        <w:t xml:space="preserve">  |  Arapça</w:t>
      </w:r>
      <w:r>
        <w:rPr>
          <w:i/>
        </w:rPr>
        <w:t xml:space="preserve">  • Kontrol</w:t>
      </w:r>
    </w:p>
    <w:p>
      <w:pPr>
        <w:bidi w:val="1"/>
        <w:jc w:val="right"/>
      </w:pPr>
      <w:r>
        <w:rPr>
          <w:rFonts w:ascii="Arial" w:hAnsi="Arial"/>
          <w:sz w:val="24"/>
          <w:rtl w:val="1"/>
        </w:rPr>
        <w:t>إشكالية هذا البحث هي عبارة عن مجموعة من الأسئلة المهمة السؤال الأول هو كيف حقق الإمام بديع الزمان النورسي رحمه الله الله في رسائل النور التكامل بين الوحي والعقل والقلب والسؤال الثاني ما أبعاد هذا التكامل في بناء الشخصية الإيمانية المعاصرة تلك الجهة المهمة التي اهتم بها الإمام في رسائله اهتمام كبير وذلك ليقدم للواقع مجموعة من النماذج البشرية الرائعة التي لا لا تقدم إلا الخير والتي تقف في وجه كل شر</w:t>
      </w:r>
    </w:p>
    <w:p>
      <w:pPr>
        <w:keepNext/>
      </w:pPr>
      <w:hyperlink r:id="rId101">
        <w:r>
          <w:rPr>
            <w:color w:val="1155CC"/>
            <w:u w:val="single"/>
          </w:rPr>
          <w:t>01:04:50 – 01:05:34</w:t>
        </w:r>
      </w:hyperlink>
      <w:r>
        <w:rPr>
          <w:b/>
        </w:rPr>
        <w:t xml:space="preserve">  |  Arapça</w:t>
      </w:r>
    </w:p>
    <w:p>
      <w:pPr>
        <w:bidi w:val="1"/>
        <w:jc w:val="right"/>
      </w:pPr>
      <w:r>
        <w:rPr>
          <w:rFonts w:ascii="Arial" w:hAnsi="Arial"/>
          <w:sz w:val="24"/>
          <w:rtl w:val="1"/>
        </w:rPr>
        <w:t>المبحث الأول يعني تحدثت فيه عن مجموعة من الأمور من حيث اللغة والاستلاح ولا حاجة لعرض ذلك هاهنا يترك هذا للقراءة لكن الأهم في هذه القضية هو أسس منهج التكامل عند الإمام النورس رحمه الله يعتمد الإمام النورسي في هذا المنهج الفريد لتحقيق التكامل على مجموعة من الأسس الأساس الأول هو كلام الله عز وجل القرآن الكريم فالقرآن الكريم هو يمثل المصدر الحقيقي الأساس الحقيقي</w:t>
      </w:r>
    </w:p>
    <w:p>
      <w:pPr>
        <w:keepNext/>
      </w:pPr>
      <w:hyperlink r:id="rId102">
        <w:r>
          <w:rPr>
            <w:color w:val="1155CC"/>
            <w:u w:val="single"/>
          </w:rPr>
          <w:t>01:05:34 – 01:06:16</w:t>
        </w:r>
      </w:hyperlink>
      <w:r>
        <w:rPr>
          <w:b/>
        </w:rPr>
        <w:t xml:space="preserve">  |  Arapça</w:t>
      </w:r>
    </w:p>
    <w:p>
      <w:pPr>
        <w:bidi w:val="1"/>
        <w:jc w:val="right"/>
      </w:pPr>
      <w:r>
        <w:rPr>
          <w:rFonts w:ascii="Arial" w:hAnsi="Arial"/>
          <w:sz w:val="24"/>
          <w:rtl w:val="1"/>
        </w:rPr>
        <w:t>الذي استمد منه الإمام كل ما ذهب إليه في هذا التكامل بين هذه العناصر المختلفة وخاصة الآيات التي تتحدث عن هذه العناصر بصورة أو بأخرى من مثل قوله تعالى أفلا يتدبرون القرآن أم على قلوب أقفالها وغير ذلك من الآيات من مثل قوله تعالى سنريهم آياتنا في الآثاق وفي أنفسهم جعل القضية متكاملة الأطراف من كل النواحي وبهذه النظرة الشاملة تجعل الإمام النورسي يرفض كل أشكال الاختزال المعرفي</w:t>
      </w:r>
    </w:p>
    <w:p>
      <w:pPr>
        <w:keepNext/>
      </w:pPr>
      <w:hyperlink r:id="rId103">
        <w:r>
          <w:rPr>
            <w:color w:val="1155CC"/>
            <w:u w:val="single"/>
          </w:rPr>
          <w:t>01:06:16 – 01:06:59</w:t>
        </w:r>
      </w:hyperlink>
      <w:r>
        <w:rPr>
          <w:b/>
        </w:rPr>
        <w:t xml:space="preserve">  |  Arapça</w:t>
      </w:r>
    </w:p>
    <w:p>
      <w:pPr>
        <w:bidi w:val="1"/>
        <w:jc w:val="right"/>
      </w:pPr>
      <w:r>
        <w:rPr>
          <w:rFonts w:ascii="Arial" w:hAnsi="Arial"/>
          <w:sz w:val="24"/>
          <w:rtl w:val="1"/>
        </w:rPr>
        <w:t>سواء كانت هذه الأشكال مادية أو روحانية يعني مثلا الإمام النورسي رحمه الله هو يرفض المادية التي تجعل من الإنسان مجرد آلة كما يرفض بعض النزاعات الصوفية المفرطة التي تهمل العقل والدليل وبذل من ذلك يقدم رؤية متوازنة تعطي كل عنصر حقه وتجعله يعمل في تناغم وانسجام مع العناصر الأخرى وهذا المنهج الفريد من التكامل بين هذه العناصر الثلاثة له عدة خصائص الخصوصية الأولى هي أنها شاملة هذا المنهج منهج شامل ومتزن</w:t>
      </w:r>
    </w:p>
    <w:p>
      <w:pPr>
        <w:keepNext/>
      </w:pPr>
      <w:hyperlink r:id="rId104">
        <w:r>
          <w:rPr>
            <w:color w:val="1155CC"/>
            <w:u w:val="single"/>
          </w:rPr>
          <w:t>01:06:59 – 01:07:41</w:t>
        </w:r>
      </w:hyperlink>
      <w:r>
        <w:rPr>
          <w:b/>
        </w:rPr>
        <w:t xml:space="preserve">  |  Arapça</w:t>
      </w:r>
      <w:r>
        <w:rPr>
          <w:i/>
        </w:rPr>
        <w:t xml:space="preserve">  • Kontrol</w:t>
      </w:r>
    </w:p>
    <w:p>
      <w:pPr>
        <w:bidi w:val="1"/>
        <w:jc w:val="right"/>
      </w:pPr>
      <w:r>
        <w:rPr>
          <w:rFonts w:ascii="Arial" w:hAnsi="Arial"/>
          <w:sz w:val="24"/>
          <w:rtl w:val="1"/>
        </w:rPr>
        <w:t>كما أنه يتسم بالوسطية والاعتدال وأيضا لا ينسى الإمام وهو كان من الأشخاص الذين يدعون إلى استخدام العقل عن طريق استدلال العاطفي وبالتالي كان في النتيجة أن يدعو الإمام إلى الجمع بين العلم والعمل بعيدا عن تلك النعرات الفارغة التي كانت تخصصها أو يخصصها أهلها لمجموعات معينة وبذلك كان يتركون فراغا كاملا كان بحاجة إلى الدراسات التي يجب أن يقدم للمجتمعات نماذج بشرية متزنة</w:t>
      </w:r>
    </w:p>
    <w:p>
      <w:pPr>
        <w:keepNext/>
      </w:pPr>
      <w:hyperlink r:id="rId105">
        <w:r>
          <w:rPr>
            <w:color w:val="1155CC"/>
            <w:u w:val="single"/>
          </w:rPr>
          <w:t>01:07:41 – 01:08:30</w:t>
        </w:r>
      </w:hyperlink>
      <w:r>
        <w:rPr>
          <w:b/>
        </w:rPr>
        <w:t xml:space="preserve">  |  Arapça</w:t>
      </w:r>
    </w:p>
    <w:p>
      <w:pPr>
        <w:bidi w:val="1"/>
        <w:jc w:val="right"/>
      </w:pPr>
      <w:r>
        <w:rPr>
          <w:rFonts w:ascii="Arial" w:hAnsi="Arial"/>
          <w:sz w:val="24"/>
          <w:rtl w:val="1"/>
        </w:rPr>
        <w:t>أما المبحث الثاني الذي يتحدث عن العلاقة بين الوحي والعقل من منظور رسائل النور فهنا الإمام النورسي في الحقيقة رحمه الله يقف أولا عند كل عنصر فيقف عند الوحي ويقدم له مفهومه وأنه هو في الحقيقة مصدر المعرفة الحقيقية تلك التي تمثل المصدر الأسمى للإعتقاد الذي سيترسق في القلب وهو العنصر الثاني من هذه الدراسة كما أنه يقدم مفهوما رائعا جدا للعقل وأنه الأداة التي تحاول أن تستنبط وأن تحلل وأن تفكر بصورة أو بأخرى لتميز بين ما هو خير وبين ما هو شر</w:t>
      </w:r>
    </w:p>
    <w:p>
      <w:pPr>
        <w:keepNext/>
      </w:pPr>
      <w:hyperlink r:id="rId106">
        <w:r>
          <w:rPr>
            <w:color w:val="1155CC"/>
            <w:u w:val="single"/>
          </w:rPr>
          <w:t>01:08:30 – 01:09:11</w:t>
        </w:r>
      </w:hyperlink>
      <w:r>
        <w:rPr>
          <w:b/>
        </w:rPr>
        <w:t xml:space="preserve">  |  Arapça</w:t>
      </w:r>
    </w:p>
    <w:p>
      <w:pPr>
        <w:bidi w:val="1"/>
        <w:jc w:val="right"/>
      </w:pPr>
      <w:r>
        <w:rPr>
          <w:rFonts w:ascii="Arial" w:hAnsi="Arial"/>
          <w:sz w:val="24"/>
          <w:rtl w:val="1"/>
        </w:rPr>
        <w:t>فيقبل الأول ويرفض الثاني وبالتالي استطاع الإمام أن يوفق بين الوحي والعقل في جميع المحاور التي تتطلب الرجوع إلى هذين المصدرين للمعرفة الإنسانية بصورة عامة ومن أجمل ما في هذا الحديث الذي يقدمه الإمام هو يتحدث عن عدة مجالات يدور فيها العقل أو يعمل فيها العقل وهو يقدم فيه بصورة منيرة ومفاهيم جميلة المجال الأول هو فهم الواقع وتحليله الثاني هو الاستدلال على الحقائق الإيمانية</w:t>
      </w:r>
    </w:p>
    <w:p>
      <w:pPr>
        <w:keepNext/>
      </w:pPr>
      <w:hyperlink r:id="rId107">
        <w:r>
          <w:rPr>
            <w:color w:val="1155CC"/>
            <w:u w:val="single"/>
          </w:rPr>
          <w:t>01:09:11 – 01:09:51</w:t>
        </w:r>
      </w:hyperlink>
      <w:r>
        <w:rPr>
          <w:b/>
        </w:rPr>
        <w:t xml:space="preserve">  |  Arapça</w:t>
      </w:r>
    </w:p>
    <w:p>
      <w:pPr>
        <w:bidi w:val="1"/>
        <w:jc w:val="right"/>
      </w:pPr>
      <w:r>
        <w:rPr>
          <w:rFonts w:ascii="Arial" w:hAnsi="Arial"/>
          <w:sz w:val="24"/>
          <w:rtl w:val="1"/>
        </w:rPr>
        <w:t>الثالث التمييز بين الحق والباطل ثم يأتي الإمام ليقدم صورة تكاملية بين العقل وبين الوحي بصورته الرائعة المتناغمة وهذا البحث يقدم مجموعة من النماذج المستنبطة من رسائل النور المبحث الثالث وقبل الأخير هو يتحدث عن القلب ودوره في تحقيق هذا التكامل طبعا لقد شغل كثير من الناس في أنهم لم يستطيعوا أن يوفقوا بين العقل والقلب فكان أحدهم مثلا يقول عقلي وقلبي في الهوى أعداء</w:t>
      </w:r>
    </w:p>
    <w:p>
      <w:pPr>
        <w:keepNext/>
      </w:pPr>
      <w:hyperlink r:id="rId108">
        <w:r>
          <w:rPr>
            <w:color w:val="1155CC"/>
            <w:u w:val="single"/>
          </w:rPr>
          <w:t>01:09:51 – 01:10:34</w:t>
        </w:r>
      </w:hyperlink>
      <w:r>
        <w:rPr>
          <w:b/>
        </w:rPr>
        <w:t xml:space="preserve">  |  Arapça</w:t>
      </w:r>
    </w:p>
    <w:p>
      <w:pPr>
        <w:bidi w:val="1"/>
        <w:jc w:val="right"/>
      </w:pPr>
      <w:r>
        <w:rPr>
          <w:rFonts w:ascii="Arial" w:hAnsi="Arial"/>
          <w:sz w:val="24"/>
          <w:rtl w:val="1"/>
        </w:rPr>
        <w:t>هذا لعمرك للفتاة لبلاء فالقلب يشغله التصاب دائما لكن عقلي والهذام سواء هيهات أن يتجانس فكأنما ذا العقل زيت والفؤاد الماء يهوي فؤادي شادنا فيرده عقلي فتضر مغارة شعواء قد أهلكت فيها المشاعر كلها ما عاد ينفع بلسم ودواء قد ضاقت الدنيا علي وعليك أنما لم يبق في هذه الحياة هواء جاء الإمام النورس رحمه الله وقال لا يمكن أن يتجانس فقدم سورة من أرواع ما يمكن أن تكون في التجانس والتناغم بين القلب وبين العقل</w:t>
      </w:r>
    </w:p>
    <w:p>
      <w:pPr>
        <w:keepNext/>
      </w:pPr>
      <w:hyperlink r:id="rId109">
        <w:r>
          <w:rPr>
            <w:color w:val="1155CC"/>
            <w:u w:val="single"/>
          </w:rPr>
          <w:t>01:10:34 – 01:11:18</w:t>
        </w:r>
      </w:hyperlink>
      <w:r>
        <w:rPr>
          <w:b/>
        </w:rPr>
        <w:t xml:space="preserve">  |  Arapça</w:t>
      </w:r>
    </w:p>
    <w:p>
      <w:pPr>
        <w:bidi w:val="1"/>
        <w:jc w:val="right"/>
      </w:pPr>
      <w:r>
        <w:rPr>
          <w:rFonts w:ascii="Arial" w:hAnsi="Arial"/>
          <w:sz w:val="24"/>
          <w:rtl w:val="1"/>
        </w:rPr>
        <w:t>ولولا أن الوقت يطاردنا فكنت أقدم مجموعة من النماذج الرائعة التي يقدمها الإمام أختصر في المبحث الرابع وأخيرا الإمام النوروسي من خلال هذا النموذج الفريد هو يقدم هذا المنهج ليكون في مواجهة الإلحاد الذي بدأ يغزو العالم أو كان يغزو على الأقل العالم في زمانه وخاصة في هذه المنطقة في الوقت نفسه يقدم أن يكون هذا المنهج الفريد علاجا للتطرف الفكري الذي لم ينتشر فقط في غير المسلمين وإنما انتشر في عدة مجتمعات إسلامية أيضا</w:t>
      </w:r>
    </w:p>
    <w:p>
      <w:pPr>
        <w:keepNext/>
      </w:pPr>
      <w:hyperlink r:id="rId110">
        <w:r>
          <w:rPr>
            <w:color w:val="1155CC"/>
            <w:u w:val="single"/>
          </w:rPr>
          <w:t>01:11:18 – 01:12:02</w:t>
        </w:r>
      </w:hyperlink>
      <w:r>
        <w:rPr>
          <w:b/>
        </w:rPr>
        <w:t xml:space="preserve">  |  Arapça</w:t>
      </w:r>
      <w:r>
        <w:rPr>
          <w:i/>
        </w:rPr>
        <w:t xml:space="preserve">  • Kontrol</w:t>
      </w:r>
    </w:p>
    <w:p>
      <w:pPr>
        <w:bidi w:val="1"/>
        <w:jc w:val="right"/>
      </w:pPr>
      <w:r>
        <w:rPr>
          <w:rFonts w:ascii="Arial" w:hAnsi="Arial"/>
          <w:sz w:val="24"/>
          <w:rtl w:val="1"/>
        </w:rPr>
        <w:t>من خلال هذا التقديم الرائع هو استطاع أن يحقق التوازن في الشخصية الإيمانية وانتهى البحث إلى مجموعة من النتائج أرجو أن يرجع إليها وشكرا لكم على قسن الاجتماع والسلام عليكم ورحمة الله وبركاته شكرا شكرا للأستاذ الدكتور عبد المجيب الأفغاني مولدا ونشأة العربي لسانا وفصاحة أتحفتنا بلغتك الجميلة وببحثك الأجمل عن دور رسائل النور في تحقيق التكامل بين الوحي والعقل والقلب</w:t>
      </w:r>
    </w:p>
    <w:p>
      <w:pPr>
        <w:keepNext/>
      </w:pPr>
      <w:hyperlink r:id="rId111">
        <w:r>
          <w:rPr>
            <w:color w:val="1155CC"/>
            <w:u w:val="single"/>
          </w:rPr>
          <w:t>01:12:04 – 01:12:50</w:t>
        </w:r>
      </w:hyperlink>
      <w:r>
        <w:rPr>
          <w:b/>
        </w:rPr>
        <w:t xml:space="preserve">  |  Arapça</w:t>
      </w:r>
    </w:p>
    <w:p>
      <w:pPr>
        <w:bidi w:val="1"/>
        <w:jc w:val="right"/>
      </w:pPr>
      <w:r>
        <w:rPr>
          <w:rFonts w:ascii="Arial" w:hAnsi="Arial"/>
          <w:sz w:val="24"/>
          <w:rtl w:val="1"/>
        </w:rPr>
        <w:t>رسائل النور أيها الإخوة الكرام تخاطب العقل وتمتع الروح وتمتع القلب فهي تجمع بين العقل والقلب لا أريد أن أطيل عليكم فقد استمعتم كثيرا وجاء الدور لنستمع إليكم نفتح المجال للأسئلة فتفضل أول الطالب السلام عليكم ورحمة الله وبركاته محمد إمام من المغرب مرحبا أنا ممتن لما سمعته الآن في هذه المرشحة وأنا جئت إلى هذا المغتمر يؤرقني نقطة واحدة</w:t>
      </w:r>
    </w:p>
    <w:p>
      <w:pPr>
        <w:keepNext/>
      </w:pPr>
      <w:hyperlink r:id="rId112">
        <w:r>
          <w:rPr>
            <w:color w:val="1155CC"/>
            <w:u w:val="single"/>
          </w:rPr>
          <w:t>01:12:51 – 01:13:32</w:t>
        </w:r>
      </w:hyperlink>
      <w:r>
        <w:rPr>
          <w:b/>
        </w:rPr>
        <w:t xml:space="preserve">  |  Arapça</w:t>
      </w:r>
    </w:p>
    <w:p>
      <w:pPr>
        <w:bidi w:val="1"/>
        <w:jc w:val="right"/>
      </w:pPr>
      <w:r>
        <w:rPr>
          <w:rFonts w:ascii="Arial" w:hAnsi="Arial"/>
          <w:sz w:val="24"/>
          <w:rtl w:val="1"/>
        </w:rPr>
        <w:t>وبحثت حتى وجدت هذه المرشحة وأرجع إليها إلى دلبي وأنا مرتاح لما سمعت نظريا طبعا وتسمح لي دون تحيز بعد شكركم جميعا وشكر الحاضرين أن أشكر الدكتور مصطفى بناني والذي لأول مرة أراه رغم أني خريج جامعته وأكبر سنة من الأوائل فيها هذا المؤتمر وكل المؤتمرات</w:t>
      </w:r>
    </w:p>
    <w:p>
      <w:pPr>
        <w:keepNext/>
      </w:pPr>
      <w:hyperlink r:id="rId113">
        <w:r>
          <w:rPr>
            <w:color w:val="1155CC"/>
            <w:u w:val="single"/>
          </w:rPr>
          <w:t>01:13:32 – 01:14:15</w:t>
        </w:r>
      </w:hyperlink>
      <w:r>
        <w:rPr>
          <w:b/>
        </w:rPr>
        <w:t xml:space="preserve">  |  Arapça</w:t>
      </w:r>
      <w:r>
        <w:rPr>
          <w:i/>
        </w:rPr>
        <w:t xml:space="preserve">  • Kontrol</w:t>
      </w:r>
    </w:p>
    <w:p>
      <w:pPr>
        <w:bidi w:val="1"/>
        <w:jc w:val="right"/>
      </w:pPr>
      <w:r>
        <w:rPr>
          <w:rFonts w:ascii="Arial" w:hAnsi="Arial"/>
          <w:sz w:val="24"/>
          <w:rtl w:val="1"/>
        </w:rPr>
        <w:t>الإسلامية تسعى إلى إصلاح الأمة ويرجع إلى أنجابها ولا شك بأن هذا الرجل الرباني الشيخ سعيد النرسي رحمة الله عليه قد أبدع في ذلك وحتى لا نبخس المصلحين قبله وبعده ومعه حقهم ورحمة الله على من مات وجزى الله وبارك من لا زال يدب على قدمين الأمة في بداية أمرها كما تعلمون وصلت في سرعة البرق بنشر رسالة الإسلام عبر لغة القرآن</w:t>
      </w:r>
    </w:p>
    <w:p>
      <w:pPr>
        <w:keepNext/>
      </w:pPr>
      <w:hyperlink r:id="rId114">
        <w:r>
          <w:rPr>
            <w:color w:val="1155CC"/>
            <w:u w:val="single"/>
          </w:rPr>
          <w:t>01:14:17 – 01:14:57</w:t>
        </w:r>
      </w:hyperlink>
      <w:r>
        <w:rPr>
          <w:b/>
        </w:rPr>
        <w:t xml:space="preserve">  |  Arapça</w:t>
      </w:r>
      <w:r>
        <w:rPr>
          <w:i/>
        </w:rPr>
        <w:t xml:space="preserve">  • Kontrol</w:t>
      </w:r>
    </w:p>
    <w:p>
      <w:pPr>
        <w:bidi w:val="1"/>
        <w:jc w:val="right"/>
      </w:pPr>
      <w:r>
        <w:rPr>
          <w:rFonts w:ascii="Arial" w:hAnsi="Arial"/>
          <w:sz w:val="24"/>
          <w:rtl w:val="1"/>
        </w:rPr>
        <w:t>وأكيد لن تعود لحمتنا من جديد إلا بعودتنا لغة القرآن والشيخ النرسي رحمة الله عليه اعتلى من برق المسجد الأموي وحملنا نحن العرب مسؤولية إعادة البناء بربط الأمة مجدداً بلغته وشعوري بما يؤركوني بهذا الأمر هو الذي عبر عنه بتفصيل وأشكره مجدداً الدكتور مصطفى بنان جزاه الموكل</w:t>
      </w:r>
    </w:p>
    <w:p>
      <w:pPr>
        <w:keepNext/>
      </w:pPr>
      <w:hyperlink r:id="rId115">
        <w:r>
          <w:rPr>
            <w:color w:val="1155CC"/>
            <w:u w:val="single"/>
          </w:rPr>
          <w:t>01:14:57 – 01:15:38</w:t>
        </w:r>
      </w:hyperlink>
      <w:r>
        <w:rPr>
          <w:b/>
        </w:rPr>
        <w:t xml:space="preserve">  |  Arapça</w:t>
      </w:r>
    </w:p>
    <w:p>
      <w:pPr>
        <w:bidi w:val="1"/>
        <w:jc w:val="right"/>
      </w:pPr>
      <w:r>
        <w:rPr>
          <w:rFonts w:ascii="Arial" w:hAnsi="Arial"/>
          <w:sz w:val="24"/>
          <w:rtl w:val="1"/>
        </w:rPr>
        <w:t>نحن من المغرب العربي ونعاني من تدمير الهروية هنا وأنا من المنطقة الصحراوية لنا نحن أيضاً لغة الحسانية كلنا ذلك المعاني يا دكتور ولذلك أنا أريد في المؤتمرات اللاحقة إن شاء الله أن لا تنحصر هذه اللغة في ورشة واحدة وأن ينتشر ذلك في كل ورشات شكرا أستاذنا الدكتور عبدالجليل بسم الله الرحمن الرحيم أستاذنا محمد وعلى آله وصحبه عندي ملاحظات سريعة</w:t>
      </w:r>
    </w:p>
    <w:p>
      <w:pPr>
        <w:keepNext/>
      </w:pPr>
      <w:hyperlink r:id="rId116">
        <w:r>
          <w:rPr>
            <w:color w:val="1155CC"/>
            <w:u w:val="single"/>
          </w:rPr>
          <w:t>01:15:38 – 01:16:20</w:t>
        </w:r>
      </w:hyperlink>
      <w:r>
        <w:rPr>
          <w:b/>
        </w:rPr>
        <w:t xml:space="preserve">  |  Arapça</w:t>
      </w:r>
      <w:r>
        <w:rPr>
          <w:i/>
        </w:rPr>
        <w:t xml:space="preserve">  • Kontrol</w:t>
      </w:r>
    </w:p>
    <w:p>
      <w:pPr>
        <w:bidi w:val="1"/>
        <w:jc w:val="right"/>
      </w:pPr>
      <w:r>
        <w:rPr>
          <w:rFonts w:ascii="Arial" w:hAnsi="Arial"/>
          <w:sz w:val="24"/>
          <w:rtl w:val="1"/>
        </w:rPr>
        <w:t>على إخوة الأباضي الأستاذة الخسائد أشكورين على الجهد الكبير الذي بدلوا فيه أولاً بالنسبة لأستاذنا في هذه الكلام لو رفعت صوتك نعم أريد فقط أن أطيف فيما يخص مسألة البحث عن المعنى اجعلوها فيما بعد يا دكتور فيما بعد التعارف وفيما بعد</w:t>
      </w:r>
    </w:p>
    <w:p>
      <w:pPr>
        <w:keepNext/>
      </w:pPr>
      <w:hyperlink r:id="rId117">
        <w:r>
          <w:rPr>
            <w:color w:val="1155CC"/>
            <w:u w:val="single"/>
          </w:rPr>
          <w:t>01:16:21 – 01:17:04</w:t>
        </w:r>
      </w:hyperlink>
      <w:r>
        <w:rPr>
          <w:b/>
        </w:rPr>
        <w:t xml:space="preserve">  |  Arapça</w:t>
      </w:r>
      <w:r>
        <w:rPr>
          <w:i/>
        </w:rPr>
        <w:t xml:space="preserve">  • Kontrol</w:t>
      </w:r>
    </w:p>
    <w:p>
      <w:pPr>
        <w:bidi w:val="1"/>
        <w:jc w:val="right"/>
      </w:pPr>
      <w:r>
        <w:rPr>
          <w:rFonts w:ascii="Arial" w:hAnsi="Arial"/>
          <w:sz w:val="24"/>
          <w:rtl w:val="1"/>
        </w:rPr>
        <w:t>فيما يخص أستاذنا نبيل البحث عن المعنى أشكره على هذه المقارنة التي قام بها أستاذ نورسي وأشير فقط إلى نقطة مهمة أن القرآن الكريم دبها إلى أمر مهم جدا وهو أن الفطرة الفطرة وهي الفطرة هي المعنى الأول الذي تم ترسيخه الإنسان من خلال اللقاء الأول</w:t>
      </w:r>
    </w:p>
    <w:p>
      <w:pPr>
        <w:keepNext/>
      </w:pPr>
      <w:hyperlink r:id="rId118">
        <w:r>
          <w:rPr>
            <w:color w:val="1155CC"/>
            <w:u w:val="single"/>
          </w:rPr>
          <w:t>01:17:04 – 01:17:45</w:t>
        </w:r>
      </w:hyperlink>
      <w:r>
        <w:rPr>
          <w:b/>
        </w:rPr>
        <w:t xml:space="preserve">  |  Arapça</w:t>
      </w:r>
      <w:r>
        <w:rPr>
          <w:i/>
        </w:rPr>
        <w:t xml:space="preserve">  • Kontrol</w:t>
      </w:r>
    </w:p>
    <w:p>
      <w:pPr>
        <w:bidi w:val="1"/>
        <w:jc w:val="right"/>
      </w:pPr>
      <w:r>
        <w:rPr>
          <w:rFonts w:ascii="Arial" w:hAnsi="Arial"/>
          <w:sz w:val="24"/>
          <w:rtl w:val="1"/>
        </w:rPr>
        <w:t>عندما سأل الله تعالى ذرية آدم فلست بربكم قلوبا فهذه هذه الفطرة التي هي الذاكرة الأصلية للإنسان والتي تزرع في الإنسان هي التي هي الموجهة كما يوضع في الحواسيب هي التي توجهه لانتقاط المعنى الصحيح والصيل عليه ولذلك الذين نكسوا هذه الفطرة لا يهتدون إلى المعنى الصحيح والإسلام إنما يقوم بإعادة تفعيل وتشغيل هذه الذاكرة الأصلية لكي تستطيع أن تصل إلى المعنى بالنسبة لأستاذ مصطفى</w:t>
      </w:r>
    </w:p>
    <w:p>
      <w:pPr>
        <w:keepNext/>
      </w:pPr>
      <w:hyperlink r:id="rId119">
        <w:r>
          <w:rPr>
            <w:color w:val="1155CC"/>
            <w:u w:val="single"/>
          </w:rPr>
          <w:t>01:17:45 – 01:18:31</w:t>
        </w:r>
      </w:hyperlink>
      <w:r>
        <w:rPr>
          <w:b/>
        </w:rPr>
        <w:t xml:space="preserve">  |  Arapça</w:t>
      </w:r>
      <w:r>
        <w:rPr>
          <w:i/>
        </w:rPr>
        <w:t xml:space="preserve">  • Kontrol</w:t>
      </w:r>
    </w:p>
    <w:p>
      <w:pPr>
        <w:bidi w:val="1"/>
        <w:jc w:val="right"/>
      </w:pPr>
      <w:r>
        <w:rPr>
          <w:rFonts w:ascii="Arial" w:hAnsi="Arial"/>
          <w:sz w:val="24"/>
          <w:rtl w:val="1"/>
        </w:rPr>
        <w:t>بالنسبة للعربية حقيقة اللغة العربية لها ميزة خاصة تنفرد بها عن جميع اللغات وهي اللغة الوحيدة في الكون التي بقي إلى اليوم فيها خطاب إلهي كما أنزله الله كما أنزله الله بحروفه والقرآن نزل من الملكوت الأعلى إلى عالم الشهادة ونزل بالحرف واللغة والصورة التي يمكن بها للإنسان أن يقرأه وينتقه ويستمع إليه دون أن يتعطى</w:t>
      </w:r>
    </w:p>
    <w:p>
      <w:pPr>
        <w:keepNext/>
      </w:pPr>
      <w:hyperlink r:id="rId120">
        <w:r>
          <w:rPr>
            <w:color w:val="1155CC"/>
            <w:u w:val="single"/>
          </w:rPr>
          <w:t>01:18:31 – 01:19:13</w:t>
        </w:r>
      </w:hyperlink>
      <w:r>
        <w:rPr>
          <w:b/>
        </w:rPr>
        <w:t xml:space="preserve">  |  Arapça</w:t>
      </w:r>
      <w:r>
        <w:rPr>
          <w:i/>
        </w:rPr>
        <w:t xml:space="preserve">  • Kontrol</w:t>
      </w:r>
    </w:p>
    <w:p>
      <w:pPr>
        <w:bidi w:val="1"/>
        <w:jc w:val="right"/>
      </w:pPr>
      <w:r>
        <w:rPr>
          <w:rFonts w:ascii="Arial" w:hAnsi="Arial"/>
          <w:sz w:val="24"/>
          <w:rtl w:val="1"/>
        </w:rPr>
        <w:t>أما صيغة الملكوت الأولى فلا أحد يطيقها وهذه من المعاني الدقيقة التي أشار إليها النوز ثم بحثت عنها ووجدت أن لها أصولاً قديمة وهذا ما يفسر أن حالة الوحي عندما كان يتلزل عن رسول الله صلى الله عليه وسلم كان بدنه يهتز لأنه كان ينزل للصورة الملكوتية التي جاء بها جبريل ثم يتحول إلى الصورة الملكية فجميع النوهات الأخرى لا تمتلك نصاً إلهياً النص مثلا في التوراة لا أحد يعرف إلى اليوم ما هي اللغة التي نزل بها التوراة</w:t>
      </w:r>
    </w:p>
    <w:p>
      <w:pPr>
        <w:keepNext/>
      </w:pPr>
      <w:hyperlink r:id="rId121">
        <w:r>
          <w:rPr>
            <w:color w:val="1155CC"/>
            <w:u w:val="single"/>
          </w:rPr>
          <w:t>01:19:13 – 01:19:56</w:t>
        </w:r>
      </w:hyperlink>
      <w:r>
        <w:rPr>
          <w:b/>
        </w:rPr>
        <w:t xml:space="preserve">  |  Arapça</w:t>
      </w:r>
      <w:r>
        <w:rPr>
          <w:i/>
        </w:rPr>
        <w:t xml:space="preserve">  • Kontrol</w:t>
      </w:r>
    </w:p>
    <w:p>
      <w:pPr>
        <w:bidi w:val="1"/>
        <w:jc w:val="right"/>
      </w:pPr>
      <w:r>
        <w:rPr>
          <w:rFonts w:ascii="Arial" w:hAnsi="Arial"/>
          <w:sz w:val="24"/>
          <w:rtl w:val="1"/>
        </w:rPr>
        <w:t>أما العبرية التي نعرفها اليوم فقد ترجمت إليها التوراة بعد ستة قرون من وفاة موسى عليه السلام وموسى لم يكن يتكلم العبرية وإنما كان يتكلم المصرية والمصرية القديمة هي فرع من اللغات العروبية التي كانت سائدة في الجزيرة العربية وهي لغة أيضاً جزيرية وكان يتكلم أيضاً موسى كان يتكلم عربية مديان ومديان قبيلة عربية والإنجيل أيضاً لا نعرف فيه أنه نزل بالعرامية ولكن لا يوجد هذا النص العرامي</w:t>
      </w:r>
    </w:p>
    <w:p>
      <w:pPr>
        <w:keepNext/>
      </w:pPr>
      <w:hyperlink r:id="rId122">
        <w:r>
          <w:rPr>
            <w:color w:val="1155CC"/>
            <w:u w:val="single"/>
          </w:rPr>
          <w:t>01:19:56 – 01:20:42</w:t>
        </w:r>
      </w:hyperlink>
      <w:r>
        <w:rPr>
          <w:b/>
        </w:rPr>
        <w:t xml:space="preserve">  |  Arapça</w:t>
      </w:r>
    </w:p>
    <w:p>
      <w:pPr>
        <w:bidi w:val="1"/>
        <w:jc w:val="right"/>
      </w:pPr>
      <w:r>
        <w:rPr>
          <w:rFonts w:ascii="Arial" w:hAnsi="Arial"/>
          <w:sz w:val="24"/>
          <w:rtl w:val="1"/>
        </w:rPr>
        <w:t>وبذلك تكون العربية هي الوحيدة التي تمتلك نصاً إلهي وهذه وحدها ميزة لا توجد في أي لغة أخرى إذن كانوا عارض لسانيين الذين يرون أن اللغات لا تتفاضل اللغات تتفاضل ويعلو بعضها بعضا الأمر أستاذ الكريم أستاذ عبد المجيد مسألة القلب والعقل في الثقافة الإسلامية القلب أولاً مفهوم عجيب في الإسلام لأن القلب هو العضو الوحيد الذي يمكنه أن يتصل بالغيب</w:t>
      </w:r>
    </w:p>
    <w:p>
      <w:pPr>
        <w:keepNext/>
      </w:pPr>
      <w:hyperlink r:id="rId123">
        <w:r>
          <w:rPr>
            <w:color w:val="1155CC"/>
            <w:u w:val="single"/>
          </w:rPr>
          <w:t>01:20:42 – 01:21:28</w:t>
        </w:r>
      </w:hyperlink>
      <w:r>
        <w:rPr>
          <w:b/>
        </w:rPr>
        <w:t xml:space="preserve">  |  Arapça</w:t>
      </w:r>
      <w:r>
        <w:rPr>
          <w:i/>
        </w:rPr>
        <w:t xml:space="preserve">  • Kontrol</w:t>
      </w:r>
    </w:p>
    <w:p>
      <w:pPr>
        <w:bidi w:val="1"/>
        <w:jc w:val="right"/>
      </w:pPr>
      <w:r>
        <w:rPr>
          <w:rFonts w:ascii="Arial" w:hAnsi="Arial"/>
          <w:sz w:val="24"/>
          <w:rtl w:val="1"/>
        </w:rPr>
        <w:t>لأن الوحي في القرآن ينزل على قلبي فهو عضو وحيد لدي له نافذة إلى الغيب وله باب إلى الشهادة إلى عالم الواقع وعالم الشهادة ولذلك فخصه ولذلك فلا يمكن أن نقول كما يقول بعض المحدثين أن القلب هو مجرد وجدان هو أيضا عقل والآية التي ذكرها على قلوب أبفالهم ولهم قلوب لا يعقلون لا يعقلون فموطن التعقل المسددي أو المسددي أو القدماء يسمونه الفطري</w:t>
      </w:r>
    </w:p>
    <w:p>
      <w:pPr>
        <w:keepNext/>
      </w:pPr>
      <w:hyperlink r:id="rId124">
        <w:r>
          <w:rPr>
            <w:color w:val="1155CC"/>
            <w:u w:val="single"/>
          </w:rPr>
          <w:t>01:21:28 – 01:22:13</w:t>
        </w:r>
      </w:hyperlink>
      <w:r>
        <w:rPr>
          <w:b/>
        </w:rPr>
        <w:t xml:space="preserve">  |  Arapça</w:t>
      </w:r>
      <w:r>
        <w:rPr>
          <w:i/>
        </w:rPr>
        <w:t xml:space="preserve">  • Kontrol</w:t>
      </w:r>
    </w:p>
    <w:p>
      <w:pPr>
        <w:bidi w:val="1"/>
        <w:jc w:val="right"/>
      </w:pPr>
      <w:r>
        <w:rPr>
          <w:rFonts w:ascii="Arial" w:hAnsi="Arial"/>
          <w:sz w:val="24"/>
          <w:rtl w:val="1"/>
        </w:rPr>
        <w:t>سهر وردي البغدالي يسميها الفطري العقل الفطري هذا العقل الفطري موجود في القلب وسأختم إذن فالقلب هو وجداء يمكن أن يكون وجداء ويمكن أن يكون أيضا تعقلا ويمكن أن يكون أيضا هو الآلة التي ترتبط بالذاكرة الأصلية التي هي الفطرة ولذلك فإن مفهوم القلب مفهوم مهم جدا والأستاذ نورسي في كتاباته تبنى هذا المنظور العقلاني المسدد الذي يستند إلى الاستدال العقلي وإلى أيضا تمثيل الوجداني من خلال ما فعله في نسائله</w:t>
      </w:r>
    </w:p>
    <w:p>
      <w:pPr>
        <w:keepNext/>
      </w:pPr>
      <w:hyperlink r:id="rId125">
        <w:r>
          <w:rPr>
            <w:color w:val="1155CC"/>
            <w:u w:val="single"/>
          </w:rPr>
          <w:t>01:22:13 – 01:22:54</w:t>
        </w:r>
      </w:hyperlink>
      <w:r>
        <w:rPr>
          <w:b/>
        </w:rPr>
        <w:t xml:space="preserve">  |  Arapça</w:t>
      </w:r>
    </w:p>
    <w:p>
      <w:pPr>
        <w:bidi w:val="1"/>
        <w:jc w:val="right"/>
      </w:pPr>
      <w:r>
        <w:rPr>
          <w:rFonts w:ascii="Arial" w:hAnsi="Arial"/>
          <w:sz w:val="24"/>
          <w:rtl w:val="1"/>
        </w:rPr>
        <w:t>شكراً شكراً دكتور عبدالجليل من مراكش المغرب العربي دكتور عبدالرزاق أولاً رئيس الجلسة هو رئيس الهيئة العالمية للغة العربية يعني الأخوة المهتمين باللغة العربية نأمل أن يكون هناك تنسيق مع هذه الهيئة العالمية كما ذكر أخونا لا تكفي محاضرة ولكن عندنا الهيئة العالمية نأمل أن سيد الدكتور نجيب يعقد مؤتمرا حول الهيئة العالمية</w:t>
      </w:r>
    </w:p>
    <w:p>
      <w:pPr>
        <w:keepNext/>
      </w:pPr>
      <w:hyperlink r:id="rId126">
        <w:r>
          <w:rPr>
            <w:color w:val="1155CC"/>
            <w:u w:val="single"/>
          </w:rPr>
          <w:t>01:22:54 – 01:23:35</w:t>
        </w:r>
      </w:hyperlink>
      <w:r>
        <w:rPr>
          <w:b/>
        </w:rPr>
        <w:t xml:space="preserve">  |  Arapça</w:t>
      </w:r>
      <w:r>
        <w:rPr>
          <w:i/>
        </w:rPr>
        <w:t xml:space="preserve">  • Kontrol</w:t>
      </w:r>
    </w:p>
    <w:p>
      <w:pPr>
        <w:bidi w:val="1"/>
        <w:jc w:val="right"/>
      </w:pPr>
      <w:r>
        <w:rPr>
          <w:rFonts w:ascii="Arial" w:hAnsi="Arial"/>
          <w:sz w:val="24"/>
          <w:rtl w:val="1"/>
        </w:rPr>
        <w:t>للغة العربية وندعو له بالتوفيق نشكر الأخوة الأربعة الذين اتحقونا على اللغة العربية وحب أن يعني أن أعبر عن مشاعري قبل أربعين سنة قبل 40 سنة ظهرت قبل صلاة الجمعة في موعد في جدة للوقع ورقة ما هي الورقة أن تأسيس جامعة الجامعة الإسلامية للعلوم والتقنية</w:t>
      </w:r>
    </w:p>
    <w:p>
      <w:pPr>
        <w:keepNext/>
      </w:pPr>
      <w:hyperlink r:id="rId127">
        <w:r>
          <w:rPr>
            <w:color w:val="1155CC"/>
            <w:u w:val="single"/>
          </w:rPr>
          <w:t>01:23:35 – 01:24:15</w:t>
        </w:r>
      </w:hyperlink>
      <w:r>
        <w:rPr>
          <w:b/>
        </w:rPr>
        <w:t xml:space="preserve">  |  Arapça</w:t>
      </w:r>
    </w:p>
    <w:p>
      <w:pPr>
        <w:bidi w:val="1"/>
        <w:jc w:val="right"/>
      </w:pPr>
      <w:r>
        <w:rPr>
          <w:rFonts w:ascii="Arial" w:hAnsi="Arial"/>
          <w:sz w:val="24"/>
          <w:rtl w:val="1"/>
        </w:rPr>
        <w:t>للشعب الأفغاني عام 1987 و وقع ورقة لا يوجد أساتذة، لا يوجد مبنى، لا يوجد مناهج، لا يوجد لوائح وبعد ثلاثة أشهر توقع أنها تبدأ الجامعة في باكستان تبدأ الجامعة بعد ثلاثة أشهر والحمد لله فريق عمل من أساتذة جامعة أم القرى ثمانية ذهبوا إلى بشاور باكستان وعملوا 15 ساعة كل يوم وبدأت الجامعة قبلها بعد ثلاثة أشهر واستمرت سبعة عشر عاما</w:t>
      </w:r>
    </w:p>
    <w:p>
      <w:pPr>
        <w:keepNext/>
      </w:pPr>
      <w:hyperlink r:id="rId128">
        <w:r>
          <w:rPr>
            <w:color w:val="1155CC"/>
            <w:u w:val="single"/>
          </w:rPr>
          <w:t>01:24:17 – 01:25:00</w:t>
        </w:r>
      </w:hyperlink>
      <w:r>
        <w:rPr>
          <w:b/>
        </w:rPr>
        <w:t xml:space="preserve">  |  Arapça</w:t>
      </w:r>
      <w:r>
        <w:rPr>
          <w:i/>
        </w:rPr>
        <w:t xml:space="preserve">  • Kontrol</w:t>
      </w:r>
    </w:p>
    <w:p>
      <w:pPr>
        <w:bidi w:val="1"/>
        <w:jc w:val="right"/>
      </w:pPr>
      <w:r>
        <w:rPr>
          <w:rFonts w:ascii="Arial" w:hAnsi="Arial"/>
          <w:sz w:val="24"/>
          <w:rtl w:val="1"/>
        </w:rPr>
        <w:t>بالتبرعات والآن هي جامعة خاصة في كابول أهم شيء الذي يؤيد للغة العربية أن رأيتم بعيني حب الأفغان للغة العربية وسرعة استجابتهم وتعلمهم اللغة العربية ثلاثة أشهر كانوا يتقنون واللغة العربية ودكتور عبد المجيد يعني ما شاء الله تبارك الله هذا الأستاذ في الدولة الإسلامية نعم لدينا لدينا ثلاثة من أفغانستان أستاذ دكتور ودكتور وهذه في ماركم دكتور عبدالرزاق بارك الله فيكم نستمع للأستاذ الكريم إبراهيم إبراهيم تفضل أستاذنا لا يخفى عليكم أكيد يعني أهمية اللغة العربية ما شاء</w:t>
      </w:r>
    </w:p>
    <w:p>
      <w:pPr>
        <w:keepNext/>
      </w:pPr>
      <w:hyperlink r:id="rId129">
        <w:r>
          <w:rPr>
            <w:color w:val="1155CC"/>
            <w:u w:val="single"/>
          </w:rPr>
          <w:t>01:25:00 – 01:25:44</w:t>
        </w:r>
      </w:hyperlink>
      <w:r>
        <w:rPr>
          <w:b/>
        </w:rPr>
        <w:t xml:space="preserve">  |  Arapça</w:t>
      </w:r>
      <w:r>
        <w:rPr>
          <w:i/>
        </w:rPr>
        <w:t xml:space="preserve">  • Kontrol</w:t>
      </w:r>
    </w:p>
    <w:p>
      <w:pPr>
        <w:bidi w:val="1"/>
        <w:jc w:val="right"/>
      </w:pPr>
      <w:r>
        <w:rPr>
          <w:rFonts w:ascii="Arial" w:hAnsi="Arial"/>
          <w:sz w:val="24"/>
          <w:rtl w:val="1"/>
        </w:rPr>
        <w:t>أنا كردين ولكن درست باللغة العربية وأزال علاقاتي مع الإخوة العرب وإلى آخر هذا ليس فيه أي إشكال ولكن لكل قوم وشعب لغته الخاصة وخصوصيته وثقافته حتى أتصور أن في طول عهد العثماني أكثر من 500 سنة كان اللغة التركية هي اللغة السائدة ولا زال المصطلحات التركية باقية في مناطقنا مثلا مثل شيخانة كباب خانة إلى آخر المصطلحات التركية فقضي ومن آياته اختلاف ألسنتكم ألوانكم</w:t>
      </w:r>
    </w:p>
    <w:p>
      <w:pPr>
        <w:keepNext/>
      </w:pPr>
      <w:hyperlink r:id="rId130">
        <w:r>
          <w:rPr>
            <w:color w:val="1155CC"/>
            <w:u w:val="single"/>
          </w:rPr>
          <w:t>01:25:44 – 01:26:26</w:t>
        </w:r>
      </w:hyperlink>
      <w:r>
        <w:rPr>
          <w:b/>
        </w:rPr>
        <w:t xml:space="preserve">  |  Arapça</w:t>
      </w:r>
      <w:r>
        <w:rPr>
          <w:i/>
        </w:rPr>
        <w:t xml:space="preserve">  • Kontrol</w:t>
      </w:r>
    </w:p>
    <w:p>
      <w:pPr>
        <w:bidi w:val="1"/>
        <w:jc w:val="right"/>
      </w:pPr>
      <w:r>
        <w:rPr>
          <w:rFonts w:ascii="Arial" w:hAnsi="Arial"/>
          <w:sz w:val="24"/>
          <w:rtl w:val="1"/>
        </w:rPr>
        <w:t>وكذلك جعلناكم شعوبا وطبائلا لتعارك يعني الله سبحانه وتعالى خلقني من الجنس الكردي هذا جعل إلهي ولكن قضي الأستاذ قال دكتور مصطفى أنه فهو عربي قال من تحدث في العربية فهو عربي ممكن أن نكون عربي من زال يتكلم أنا أحيط اللغة العربية الفصحى أحيانا مثلا أتكلم اللغة العربية الفصحى فهو الأصل ولكن كما قلت لا أدري قضي الأستاذ فمن تحدث بالعربية فهو عربي</w:t>
      </w:r>
    </w:p>
    <w:p>
      <w:pPr>
        <w:keepNext/>
      </w:pPr>
      <w:hyperlink r:id="rId131">
        <w:r>
          <w:rPr>
            <w:color w:val="1155CC"/>
            <w:u w:val="single"/>
          </w:rPr>
          <w:t>01:26:26 – 01:27:06</w:t>
        </w:r>
      </w:hyperlink>
      <w:r>
        <w:rPr>
          <w:b/>
        </w:rPr>
        <w:t xml:space="preserve">  |  Arapça</w:t>
      </w:r>
      <w:r>
        <w:rPr>
          <w:i/>
        </w:rPr>
        <w:t xml:space="preserve">  • Kontrol</w:t>
      </w:r>
    </w:p>
    <w:p>
      <w:pPr>
        <w:bidi w:val="1"/>
        <w:jc w:val="right"/>
      </w:pPr>
      <w:r>
        <w:rPr>
          <w:rFonts w:ascii="Arial" w:hAnsi="Arial"/>
          <w:sz w:val="24"/>
          <w:rtl w:val="1"/>
        </w:rPr>
        <w:t>عربي اللسان هذا حديث ولكن أودعوه سأجيبوه والدكتور سيبين مقصده لكل قوم وملة تتواضه وعاداته وتقافته وإلى آخر حتى أحد الإخوة الآن ترجم الرسائل النور من التركية إلى الكردية الكرمانجية في كردستان العراق كان درس الإلهيات في إسطنطا يقول شيء غريب سمعت منه يقول الأستاذ نوسي قبل أن يفكر بلغته الكردية يفكر ويقاطر بعد ذلك يترجم في قلبه إلى اللغة العربية التركية</w:t>
      </w:r>
    </w:p>
    <w:p>
      <w:pPr>
        <w:keepNext/>
      </w:pPr>
      <w:hyperlink r:id="rId132">
        <w:r>
          <w:rPr>
            <w:color w:val="1155CC"/>
            <w:u w:val="single"/>
          </w:rPr>
          <w:t>01:27:06 – 01:27:46</w:t>
        </w:r>
      </w:hyperlink>
      <w:r>
        <w:rPr>
          <w:b/>
        </w:rPr>
        <w:t xml:space="preserve">  |  Arapça</w:t>
      </w:r>
      <w:r>
        <w:rPr>
          <w:i/>
        </w:rPr>
        <w:t xml:space="preserve">  • Kontrol</w:t>
      </w:r>
    </w:p>
    <w:p>
      <w:pPr>
        <w:bidi w:val="1"/>
        <w:jc w:val="right"/>
      </w:pPr>
      <w:r>
        <w:rPr>
          <w:rFonts w:ascii="Arial" w:hAnsi="Arial"/>
          <w:sz w:val="24"/>
          <w:rtl w:val="1"/>
        </w:rPr>
        <w:t>شكرا وصلت دقيقة دقيقة واحدة لكل متحدث دكتور بصطفات فضل دكتورتي أجازك الله وخير الموضوع اللغة العربية أنا مع الأستاذ الفاضل الذي دعا إلى مؤتمر اللغة العربية وأنا أشد على يد الأستاذ نجيب إن شاء الله في العام القادم في شهر مايو نبشركم سيكون هناك مؤتمر للغة العربية أنا معك نحن نناضل بدون تعصب وبأفق واسع وأنا عالم لسانيات ولسانية تطبيقية ومنذ بضع سنوات تحولت إلى التخطيط والسياسة اللغوية والحمد لله أنا من القلائل في المغرب في هذا المجال</w:t>
      </w:r>
    </w:p>
    <w:p>
      <w:pPr>
        <w:keepNext/>
      </w:pPr>
      <w:hyperlink r:id="rId133">
        <w:r>
          <w:rPr>
            <w:color w:val="1155CC"/>
            <w:u w:val="single"/>
          </w:rPr>
          <w:t>01:27:47 – 01:28:27</w:t>
        </w:r>
      </w:hyperlink>
      <w:r>
        <w:rPr>
          <w:b/>
        </w:rPr>
        <w:t xml:space="preserve">  |  Arapça</w:t>
      </w:r>
    </w:p>
    <w:p>
      <w:pPr>
        <w:bidi w:val="1"/>
        <w:jc w:val="right"/>
      </w:pPr>
      <w:r>
        <w:rPr>
          <w:rFonts w:ascii="Arial" w:hAnsi="Arial"/>
          <w:sz w:val="24"/>
          <w:rtl w:val="1"/>
        </w:rPr>
        <w:t>وأدافع اللغة العربية ولكن بشكل مستنير اللغة العربية ينبغي أن تستعمل أنا كنت رئيس مقاطعة الضربدة ويأتيني الموظفون ببعض الوثائق باللغة الفرنسية مثلا شهد الترقيم قلت للموظف لماذا هذا الشهادة بالفرنسية قال يا أستاذ هل يمكن أن تترجمها قلت لها تسنى بضع دقائق وترجمتها قلت لها آخر مرة تجيني بوثيقة فرنسية ومن هنا من ذلك تلك ولكن لما جئنا إلى الصفقات وجدت بأن هناك بند في القانون ينص على أن اللغة هذه الصفقات</w:t>
      </w:r>
    </w:p>
    <w:p>
      <w:pPr>
        <w:keepNext/>
      </w:pPr>
      <w:hyperlink r:id="rId134">
        <w:r>
          <w:rPr>
            <w:color w:val="1155CC"/>
            <w:u w:val="single"/>
          </w:rPr>
          <w:t>01:28:27 – 01:29:09</w:t>
        </w:r>
      </w:hyperlink>
      <w:r>
        <w:rPr>
          <w:b/>
        </w:rPr>
        <w:t xml:space="preserve">  |  Arapça</w:t>
      </w:r>
    </w:p>
    <w:p>
      <w:pPr>
        <w:bidi w:val="1"/>
        <w:jc w:val="right"/>
      </w:pPr>
      <w:r>
        <w:rPr>
          <w:rFonts w:ascii="Arial" w:hAnsi="Arial"/>
          <w:sz w:val="24"/>
          <w:rtl w:val="1"/>
        </w:rPr>
        <w:t>هي اللغة الفرنسية إذن هذه قرار سياسي الأخ الكريم الكردي أنا أحييك وليس عندي مع الأكراد إلا المحبة وتضامن نحن أمة الإسلام ونحن لا نتعصب للعروبة العرقية ولكن الأسوة التي قدمها لنا الشيخ النورسي وهو حب العربية لغة القرآن بدون تعصب عرقية فلذلك أستاذي الكريم الأطر الذي ينسب على أنه حديث وهو ليس كذلك من تكلم العربي فهو عربي هذه الهوية</w:t>
      </w:r>
    </w:p>
    <w:p>
      <w:pPr>
        <w:keepNext/>
      </w:pPr>
      <w:hyperlink r:id="rId135">
        <w:r>
          <w:rPr>
            <w:color w:val="1155CC"/>
            <w:u w:val="single"/>
          </w:rPr>
          <w:t>01:29:09 – 01:29:50</w:t>
        </w:r>
      </w:hyperlink>
      <w:r>
        <w:rPr>
          <w:b/>
        </w:rPr>
        <w:t xml:space="preserve">  |  Arapça</w:t>
      </w:r>
    </w:p>
    <w:p>
      <w:pPr>
        <w:bidi w:val="1"/>
        <w:jc w:val="right"/>
      </w:pPr>
      <w:r>
        <w:rPr>
          <w:rFonts w:ascii="Arial" w:hAnsi="Arial"/>
          <w:sz w:val="24"/>
          <w:rtl w:val="1"/>
        </w:rPr>
        <w:t>الأقراض عرب الهوية والأمازيغ عرب الهوية عندنا عالم كبير في المغرب اسمه مختار السوسي رحمه الله هذا من أشد المنافعين عن العربية وهو أمازيغي المهم الكلام يطول لما يكون المؤتمر العربيان نحن معك فيه شكرا جزيلا دكتور عبد المجيب أنا أشكر أستاذنا الجليل عبد الجليل على هذه المدافع الرائعة في الحقيقة وهذا البحث في الحقيقة هو يضم صوته إلى ما قلتموه تماما والإمام النورسي رحمه الله يقدم أدلة على أن القلب ليس فقط عبارة عن قطعة رضوية</w:t>
      </w:r>
    </w:p>
    <w:p>
      <w:pPr>
        <w:keepNext/>
      </w:pPr>
      <w:hyperlink r:id="rId136">
        <w:r>
          <w:rPr>
            <w:color w:val="1155CC"/>
            <w:u w:val="single"/>
          </w:rPr>
          <w:t>01:29:50 – 01:30:31</w:t>
        </w:r>
      </w:hyperlink>
      <w:r>
        <w:rPr>
          <w:b/>
        </w:rPr>
        <w:t xml:space="preserve">  |  Arapça</w:t>
      </w:r>
      <w:r>
        <w:rPr>
          <w:i/>
        </w:rPr>
        <w:t xml:space="preserve">  • Kontrol</w:t>
      </w:r>
    </w:p>
    <w:p>
      <w:pPr>
        <w:bidi w:val="1"/>
        <w:jc w:val="right"/>
      </w:pPr>
      <w:r>
        <w:rPr>
          <w:rFonts w:ascii="Arial" w:hAnsi="Arial"/>
          <w:sz w:val="24"/>
          <w:rtl w:val="1"/>
        </w:rPr>
        <w:t>في الجسد وإنما ما ذكرتموه أنه هو ما يعبر عنه بالإدراك الفطري للحقائق بصورة عامة فهو مركز الإيمان ومركز الاعتقاد والمشاعر والحواسة التي تحرك الإرادة الإنسانية نحو الأخل بالأسباب شكرا لكم جزيلا اسمحوا لي أن في نهاية هذه الجلسة أن أكرم الأساتذة الباحثين بشهادة المشاركة نبدأ بالأستاذ الدكتور نبيل الفولي أستاذ الدكتور من جامعة خباح الدين زعيم بإسطنبول لكنه مصري الأصلي</w:t>
      </w:r>
    </w:p>
    <w:p>
      <w:pPr>
        <w:keepNext/>
      </w:pPr>
      <w:hyperlink r:id="rId137">
        <w:r>
          <w:rPr>
            <w:color w:val="1155CC"/>
            <w:u w:val="single"/>
          </w:rPr>
          <w:t>01:30:31 – 01:31:15</w:t>
        </w:r>
      </w:hyperlink>
      <w:r>
        <w:rPr>
          <w:b/>
        </w:rPr>
        <w:t xml:space="preserve">  |  Arapça</w:t>
      </w:r>
      <w:r>
        <w:rPr>
          <w:i/>
        </w:rPr>
        <w:t xml:space="preserve">  • Kontrol</w:t>
      </w:r>
    </w:p>
    <w:p>
      <w:pPr>
        <w:bidi w:val="1"/>
        <w:jc w:val="right"/>
      </w:pPr>
      <w:r>
        <w:rPr>
          <w:rFonts w:ascii="Arial" w:hAnsi="Arial"/>
          <w:sz w:val="24"/>
          <w:rtl w:val="1"/>
        </w:rPr>
        <w:t>والمولدي والنشأ فاكستاني والهوى الله أعلم ثم أستاذنا الأستاذ الدكتور المصطفى فنان أستاذه لسانيات من المغرب العربي إن شاء الله بإذن الله أستاذنا الدكتور شاكر من المشرق العربي بغداد الحضارة والهوى ثم لدينا الأستاذ الحبيب عبد المجيب</w:t>
      </w:r>
    </w:p>
    <w:p>
      <w:pPr>
        <w:keepNext/>
      </w:pPr>
      <w:hyperlink r:id="rId138">
        <w:r>
          <w:rPr>
            <w:color w:val="1155CC"/>
            <w:u w:val="single"/>
          </w:rPr>
          <w:t>01:31:17 – 01:31:43</w:t>
        </w:r>
      </w:hyperlink>
      <w:r>
        <w:rPr>
          <w:b/>
        </w:rPr>
        <w:t xml:space="preserve">  |  Arapça</w:t>
      </w:r>
      <w:r>
        <w:rPr>
          <w:i/>
        </w:rPr>
        <w:t xml:space="preserve">  • Kontrol</w:t>
      </w:r>
    </w:p>
    <w:p>
      <w:pPr>
        <w:bidi w:val="1"/>
        <w:jc w:val="right"/>
      </w:pPr>
      <w:r>
        <w:rPr>
          <w:rFonts w:ascii="Arial" w:hAnsi="Arial"/>
          <w:sz w:val="24"/>
          <w:rtl w:val="1"/>
        </w:rPr>
        <w:t>جامعة الإسلامية إسلام أباد وإمارة أفغانستان الإسلامية مرحباً بكم جميعاً وشكراً لكم ونعم نختم هذه الجلسة وندعوكم للجلسة اللاحقة بعد استراحة لمدة نصف ساعة سيصحبنا فيها أستاذنا الدكتور مرحباً مرحباً تفضل تفضل</w:t>
      </w:r>
    </w:p>
    <w:p>
      <w:hyperlink r:id="rId139">
        <w:r>
          <w:rPr>
            <w:color w:val="1155CC"/>
            <w:u w:val="single"/>
          </w:rPr>
          <w:t>01:31:43–01:32:12</w:t>
        </w:r>
      </w:hyperlink>
      <w:r>
        <w:rPr>
          <w:i/>
        </w:rPr>
        <w:t xml:space="preserve">  [Metin boşluğu: bu aralık için döküm bulunmuyor. Videodan kontrol edin.]</w:t>
      </w:r>
    </w:p>
    <w:p>
      <w:pPr>
        <w:keepNext/>
      </w:pPr>
      <w:hyperlink r:id="rId140">
        <w:r>
          <w:rPr>
            <w:color w:val="1155CC"/>
            <w:u w:val="single"/>
          </w:rPr>
          <w:t>01:32:12 – 01:32:38</w:t>
        </w:r>
      </w:hyperlink>
      <w:r>
        <w:rPr>
          <w:b/>
        </w:rPr>
        <w:t xml:space="preserve">  |  Arapça</w:t>
      </w:r>
      <w:r>
        <w:rPr>
          <w:i/>
        </w:rPr>
        <w:t xml:space="preserve">  • Kontrol</w:t>
      </w:r>
    </w:p>
    <w:p>
      <w:pPr>
        <w:bidi w:val="1"/>
        <w:jc w:val="right"/>
      </w:pPr>
      <w:r>
        <w:rPr>
          <w:rFonts w:ascii="Arial" w:hAnsi="Arial"/>
          <w:sz w:val="24"/>
          <w:rtl w:val="1"/>
        </w:rPr>
        <w:t>انك قريني الشيخ الهارب اخان اذا حديدي غضب يا خان ما مفعل لا مفعل العربية من عبادة لكن هذا المصر انصحني اذا الكتاب نعود اليه انت لذلك</w:t>
      </w:r>
    </w:p>
    <w:p>
      <w:hyperlink r:id="rId141">
        <w:r>
          <w:rPr>
            <w:color w:val="1155CC"/>
            <w:u w:val="single"/>
          </w:rPr>
          <w:t>01:32:38–01:33:07</w:t>
        </w:r>
      </w:hyperlink>
      <w:r>
        <w:rPr>
          <w:i/>
        </w:rPr>
        <w:t xml:space="preserve">  [Metin boşluğu: bu aralık için döküm bulunmuyor. Videodan kontrol edin.]</w:t>
      </w:r>
    </w:p>
    <w:p>
      <w:pPr>
        <w:keepNext/>
      </w:pPr>
      <w:hyperlink r:id="rId142">
        <w:r>
          <w:rPr>
            <w:color w:val="1155CC"/>
            <w:u w:val="single"/>
          </w:rPr>
          <w:t>01:33:07 – 01:33:25</w:t>
        </w:r>
      </w:hyperlink>
      <w:r>
        <w:rPr>
          <w:b/>
        </w:rPr>
        <w:t xml:space="preserve">  |  Arapça</w:t>
      </w:r>
      <w:r>
        <w:rPr>
          <w:i/>
        </w:rPr>
        <w:t xml:space="preserve">  • Kontrol</w:t>
      </w:r>
    </w:p>
    <w:p>
      <w:pPr>
        <w:bidi w:val="1"/>
        <w:jc w:val="right"/>
      </w:pPr>
      <w:r>
        <w:rPr>
          <w:rFonts w:ascii="Arial" w:hAnsi="Arial"/>
          <w:sz w:val="24"/>
          <w:rtl w:val="1"/>
        </w:rPr>
        <w:t>بعد جلسة اليوم أكتد الأمم الأمم المؤمنة أن يكتب لغاتها أمم تصدق بلاف اللغة ولا تصدق بلاف اللغة أكتدها ولكن اكتدت صاحب المنائل الرهنة أنه من</w:t>
      </w:r>
    </w:p>
    <w:p>
      <w:pPr>
        <w:keepNext/>
      </w:pPr>
      <w:hyperlink r:id="rId143">
        <w:r>
          <w:rPr>
            <w:color w:val="1155CC"/>
            <w:u w:val="single"/>
          </w:rPr>
          <w:t>01:33:28 – 01:33:30</w:t>
        </w:r>
      </w:hyperlink>
      <w:r>
        <w:rPr>
          <w:b/>
        </w:rPr>
        <w:t xml:space="preserve">  |  Fransızca (otomatik dil tespiti; doğrulanmadı)</w:t>
      </w:r>
      <w:r>
        <w:rPr>
          <w:i/>
        </w:rPr>
        <w:t xml:space="preserve">  • Kontrol</w:t>
      </w:r>
    </w:p>
    <w:p>
      <w:r>
        <w:t>Merci.</w:t>
      </w:r>
    </w:p>
    <w:p>
      <w:hyperlink r:id="rId144">
        <w:r>
          <w:rPr>
            <w:color w:val="1155CC"/>
            <w:u w:val="single"/>
          </w:rPr>
          <w:t>01:33:30–01:34:20</w:t>
        </w:r>
      </w:hyperlink>
      <w:r>
        <w:rPr>
          <w:i/>
        </w:rPr>
        <w:t xml:space="preserve">  [Metin boşluğu: bu aralık için döküm bulunmuyor. Videodan kontrol edin.]</w:t>
      </w:r>
    </w:p>
    <w:p>
      <w:pPr>
        <w:keepNext/>
      </w:pPr>
      <w:hyperlink r:id="rId145">
        <w:r>
          <w:rPr>
            <w:color w:val="1155CC"/>
            <w:u w:val="single"/>
          </w:rPr>
          <w:t>01:34:20 – 01:34:25</w:t>
        </w:r>
      </w:hyperlink>
      <w:r>
        <w:rPr>
          <w:b/>
        </w:rPr>
        <w:t xml:space="preserve">  |  Fransızca (otomatik dil tespiti; doğrulanmadı)</w:t>
      </w:r>
      <w:r>
        <w:rPr>
          <w:i/>
        </w:rPr>
        <w:t xml:space="preserve">  • Kontrol</w:t>
      </w:r>
    </w:p>
    <w:p>
      <w:r>
        <w:t>[Otomatik çıktı; konuşma olarak doğrulanmadı] Sous-titrage MFP.</w:t>
      </w:r>
    </w:p>
    <w:p>
      <w:hyperlink r:id="rId146">
        <w:r>
          <w:rPr>
            <w:color w:val="1155CC"/>
            <w:u w:val="single"/>
          </w:rPr>
          <w:t>01:34:25–01:34:41</w:t>
        </w:r>
      </w:hyperlink>
      <w:r>
        <w:rPr>
          <w:i/>
        </w:rPr>
        <w:t xml:space="preserve">  [Metin boşluğu: bu aralık için döküm bulunmuyor. Videodan kontrol edin.]</w:t>
      </w:r>
    </w:p>
    <w:p>
      <w:pPr>
        <w:keepNext/>
      </w:pPr>
      <w:hyperlink r:id="rId147">
        <w:r>
          <w:rPr>
            <w:color w:val="1155CC"/>
            <w:u w:val="single"/>
          </w:rPr>
          <w:t>01:34:41 – 01:35:00</w:t>
        </w:r>
      </w:hyperlink>
      <w:r>
        <w:rPr>
          <w:b/>
        </w:rPr>
        <w:t xml:space="preserve">  |  Fransızca (otomatik dil tespiti; doğrulanmadı)</w:t>
      </w:r>
      <w:r>
        <w:rPr>
          <w:i/>
        </w:rPr>
        <w:t xml:space="preserve">  • Kontrol</w:t>
      </w:r>
    </w:p>
    <w:p>
      <w:r>
        <w:t>... [Otomatik çıktı; konuşma olarak doğrulanmadı] Sous-titrage ST' 501</w:t>
      </w:r>
    </w:p>
    <w:p>
      <w:pPr>
        <w:pStyle w:val="Heading1"/>
      </w:pPr>
      <w:r>
        <w:t>Kontrol notları</w:t>
      </w:r>
    </w:p>
    <w:p>
      <w:r>
        <w:t>320 cümlede otomatik güven/parça sınırı uyarısı, 4 metin boşluğu bulunuyor. Bu işaretler ön inceleme içindir; konuşmacının ne söylediğini kesinleştirmez. Metne dayanarak bir alıntı seçmeden önce bağlantılı video aralığını dinleyin.</w:t>
      </w:r>
    </w:p>
    <w:p>
      <w:pPr>
        <w:bidi w:val="1"/>
        <w:jc w:val="right"/>
      </w:pPr>
      <w:hyperlink r:id="rId148">
        <w:r>
          <w:rPr>
            <w:color w:val="1155CC"/>
            <w:u w:val="single"/>
          </w:rPr>
          <w:t>00:01:48</w:t>
        </w:r>
      </w:hyperlink>
      <w:r>
        <w:rPr>
          <w:rFonts w:ascii="Arial" w:hAnsi="Arial"/>
          <w:sz w:val="24"/>
          <w:rtl w:val="1"/>
        </w:rPr>
        <w:t xml:space="preserve"> — Düşük güvenli sözcük, Konuşma algısı belirsiz</w:t>
        <w:br/>
        <w:t>كل شيء</w:t>
      </w:r>
    </w:p>
    <w:p>
      <w:pPr>
        <w:bidi w:val="1"/>
        <w:jc w:val="right"/>
      </w:pPr>
      <w:hyperlink r:id="rId149">
        <w:r>
          <w:rPr>
            <w:color w:val="1155CC"/>
            <w:u w:val="single"/>
          </w:rPr>
          <w:t>00:01:51</w:t>
        </w:r>
      </w:hyperlink>
      <w:r>
        <w:rPr>
          <w:rFonts w:ascii="Arial" w:hAnsi="Arial"/>
          <w:sz w:val="24"/>
          <w:rtl w:val="1"/>
        </w:rPr>
        <w:t xml:space="preserve"> — Düşük güvenli sözcük, Konuşma algısı belirsiz</w:t>
        <w:br/>
        <w:t>هذا كل شيء</w:t>
      </w:r>
    </w:p>
    <w:p>
      <w:hyperlink r:id="rId150">
        <w:r>
          <w:rPr>
            <w:color w:val="1155CC"/>
            <w:u w:val="single"/>
          </w:rPr>
          <w:t>00:02:13</w:t>
        </w:r>
      </w:hyperlink>
      <w:r>
        <w:t xml:space="preserve"> — Düşük güvenli sözcük, Konuşma algısı belirsiz</w:t>
        <w:br/>
        <w:t>87</w:t>
      </w:r>
    </w:p>
    <w:p>
      <w:pPr>
        <w:bidi w:val="1"/>
        <w:jc w:val="right"/>
      </w:pPr>
      <w:hyperlink r:id="rId151">
        <w:r>
          <w:rPr>
            <w:color w:val="1155CC"/>
            <w:u w:val="single"/>
          </w:rPr>
          <w:t>00:02:19</w:t>
        </w:r>
      </w:hyperlink>
      <w:r>
        <w:rPr>
          <w:rFonts w:ascii="Arial" w:hAnsi="Arial"/>
          <w:sz w:val="24"/>
          <w:rtl w:val="1"/>
        </w:rPr>
        <w:t xml:space="preserve"> — Düşük güvenli sözcük, Konuşma algısı belirsiz</w:t>
        <w:br/>
        <w:t>في أفغانستان</w:t>
      </w:r>
    </w:p>
    <w:p>
      <w:pPr>
        <w:bidi w:val="1"/>
        <w:jc w:val="right"/>
      </w:pPr>
      <w:hyperlink r:id="rId152">
        <w:r>
          <w:rPr>
            <w:color w:val="1155CC"/>
            <w:u w:val="single"/>
          </w:rPr>
          <w:t>00:09:27</w:t>
        </w:r>
      </w:hyperlink>
      <w:r>
        <w:rPr>
          <w:rFonts w:ascii="Arial" w:hAnsi="Arial"/>
          <w:sz w:val="24"/>
          <w:rtl w:val="1"/>
        </w:rPr>
        <w:t xml:space="preserve"> — Düşük güvenli sözcük, Konuşma algısı belirsiz</w:t>
        <w:br/>
        <w:t>وصلي وسلم على أخات المؤمنين</w:t>
      </w:r>
    </w:p>
    <w:p>
      <w:pPr>
        <w:bidi w:val="1"/>
        <w:jc w:val="right"/>
      </w:pPr>
      <w:hyperlink r:id="rId153">
        <w:r>
          <w:rPr>
            <w:color w:val="1155CC"/>
            <w:u w:val="single"/>
          </w:rPr>
          <w:t>00:10:21</w:t>
        </w:r>
      </w:hyperlink>
      <w:r>
        <w:rPr>
          <w:rFonts w:ascii="Arial" w:hAnsi="Arial"/>
          <w:sz w:val="24"/>
          <w:rtl w:val="1"/>
        </w:rPr>
        <w:t xml:space="preserve"> — Düşük güvenli sözcük, Konuşma algısı belirsiz</w:t>
        <w:br/>
        <w:t>التي ورثناها عن شيوخنا وعن أسلافنا من المفكرين</w:t>
      </w:r>
    </w:p>
    <w:p>
      <w:pPr>
        <w:bidi w:val="1"/>
        <w:jc w:val="right"/>
      </w:pPr>
      <w:hyperlink r:id="rId154">
        <w:r>
          <w:rPr>
            <w:color w:val="1155CC"/>
            <w:u w:val="single"/>
          </w:rPr>
          <w:t>00:11:32</w:t>
        </w:r>
      </w:hyperlink>
      <w:r>
        <w:rPr>
          <w:rFonts w:ascii="Arial" w:hAnsi="Arial"/>
          <w:sz w:val="24"/>
          <w:rtl w:val="1"/>
        </w:rPr>
        <w:t xml:space="preserve"> — Düşük güvenli sözcük, Konuşma algısı belirsiz</w:t>
        <w:br/>
        <w:t>في هذا البحث المتواضع</w:t>
      </w:r>
    </w:p>
    <w:p>
      <w:pPr>
        <w:bidi w:val="1"/>
        <w:jc w:val="right"/>
      </w:pPr>
      <w:hyperlink r:id="rId155">
        <w:r>
          <w:rPr>
            <w:color w:val="1155CC"/>
            <w:u w:val="single"/>
          </w:rPr>
          <w:t>00:11:56</w:t>
        </w:r>
      </w:hyperlink>
      <w:r>
        <w:rPr>
          <w:rFonts w:ascii="Arial" w:hAnsi="Arial"/>
          <w:sz w:val="24"/>
          <w:rtl w:val="1"/>
        </w:rPr>
        <w:t xml:space="preserve"> — Düşük güvenli sözcük, Konuşma algısı belirsiz</w:t>
        <w:br/>
        <w:t>هو طبيب نمساوي</w:t>
      </w:r>
    </w:p>
    <w:p>
      <w:pPr>
        <w:bidi w:val="1"/>
        <w:jc w:val="right"/>
      </w:pPr>
      <w:hyperlink r:id="rId156">
        <w:r>
          <w:rPr>
            <w:color w:val="1155CC"/>
            <w:u w:val="single"/>
          </w:rPr>
          <w:t>00:13:32</w:t>
        </w:r>
      </w:hyperlink>
      <w:r>
        <w:rPr>
          <w:rFonts w:ascii="Arial" w:hAnsi="Arial"/>
          <w:sz w:val="24"/>
          <w:rtl w:val="1"/>
        </w:rPr>
        <w:t xml:space="preserve"> — Düşük güvenli sözcük, Konuşma algısı belirsiz</w:t>
        <w:br/>
        <w:t>وكل الأحياء الذين وجدوه</w:t>
      </w:r>
    </w:p>
    <w:p>
      <w:pPr>
        <w:bidi w:val="1"/>
        <w:jc w:val="right"/>
      </w:pPr>
      <w:hyperlink r:id="rId157">
        <w:r>
          <w:rPr>
            <w:color w:val="1155CC"/>
            <w:u w:val="single"/>
          </w:rPr>
          <w:t>00:13:57</w:t>
        </w:r>
      </w:hyperlink>
      <w:r>
        <w:rPr>
          <w:rFonts w:ascii="Arial" w:hAnsi="Arial"/>
          <w:sz w:val="24"/>
          <w:rtl w:val="1"/>
        </w:rPr>
        <w:t xml:space="preserve"> — Düşük güvenli sözcük, Konuşma algısı belirsiz</w:t>
        <w:br/>
        <w:t>فلما خرج من السدن في عام 45</w:t>
      </w:r>
    </w:p>
    <w:p>
      <w:pPr>
        <w:bidi w:val="1"/>
        <w:jc w:val="right"/>
      </w:pPr>
      <w:hyperlink r:id="rId158">
        <w:r>
          <w:rPr>
            <w:color w:val="1155CC"/>
            <w:u w:val="single"/>
          </w:rPr>
          <w:t>00:14:42</w:t>
        </w:r>
      </w:hyperlink>
      <w:r>
        <w:rPr>
          <w:rFonts w:ascii="Arial" w:hAnsi="Arial"/>
          <w:sz w:val="24"/>
          <w:rtl w:val="1"/>
        </w:rPr>
        <w:t xml:space="preserve"> — Düşük güvenli sözcük, Konuşma algısı belirsiz</w:t>
        <w:br/>
        <w:t>ما لا أقلل من نموذجه طبعا</w:t>
      </w:r>
    </w:p>
    <w:p>
      <w:pPr>
        <w:bidi w:val="1"/>
        <w:jc w:val="right"/>
      </w:pPr>
      <w:hyperlink r:id="rId159">
        <w:r>
          <w:rPr>
            <w:color w:val="1155CC"/>
            <w:u w:val="single"/>
          </w:rPr>
          <w:t>00:21:45</w:t>
        </w:r>
      </w:hyperlink>
      <w:r>
        <w:rPr>
          <w:rFonts w:ascii="Arial" w:hAnsi="Arial"/>
          <w:sz w:val="24"/>
          <w:rtl w:val="1"/>
        </w:rPr>
        <w:t xml:space="preserve"> — Düşük güvenli sözcük, Konuşma algısı belirsiz</w:t>
        <w:br/>
        <w:t>الأمريكية أيضا علم النفس له له مدرسة خاصة به يعني درسة المعنى</w:t>
      </w:r>
    </w:p>
    <w:p>
      <w:pPr>
        <w:bidi w:val="1"/>
        <w:jc w:val="right"/>
      </w:pPr>
      <w:hyperlink r:id="rId50">
        <w:r>
          <w:rPr>
            <w:color w:val="1155CC"/>
            <w:u w:val="single"/>
          </w:rPr>
          <w:t>00:28:15</w:t>
        </w:r>
      </w:hyperlink>
      <w:r>
        <w:rPr>
          <w:rFonts w:ascii="Arial" w:hAnsi="Arial"/>
          <w:sz w:val="24"/>
          <w:rtl w:val="1"/>
        </w:rPr>
        <w:t xml:space="preserve"> — Düşük güvenli sözcük, Konuşma algısı belirsiz</w:t>
        <w:br/>
        <w:t>دوس انتر</w:t>
      </w:r>
    </w:p>
    <w:p>
      <w:pPr>
        <w:bidi w:val="1"/>
        <w:jc w:val="right"/>
      </w:pPr>
      <w:hyperlink r:id="rId160">
        <w:r>
          <w:rPr>
            <w:color w:val="1155CC"/>
            <w:u w:val="single"/>
          </w:rPr>
          <w:t>00:28:17</w:t>
        </w:r>
      </w:hyperlink>
      <w:r>
        <w:rPr>
          <w:rFonts w:ascii="Arial" w:hAnsi="Arial"/>
          <w:sz w:val="24"/>
          <w:rtl w:val="1"/>
        </w:rPr>
        <w:t xml:space="preserve"> — Düşük güvenli sözcük, Konuşma algısı belirsiz</w:t>
        <w:br/>
        <w:t>دوس على اللاب</w:t>
      </w:r>
    </w:p>
    <w:p>
      <w:pPr>
        <w:bidi w:val="1"/>
        <w:jc w:val="right"/>
      </w:pPr>
      <w:hyperlink r:id="rId161">
        <w:r>
          <w:rPr>
            <w:color w:val="1155CC"/>
            <w:u w:val="single"/>
          </w:rPr>
          <w:t>01:14:02</w:t>
        </w:r>
      </w:hyperlink>
      <w:r>
        <w:rPr>
          <w:rFonts w:ascii="Arial" w:hAnsi="Arial"/>
          <w:sz w:val="24"/>
          <w:rtl w:val="1"/>
        </w:rPr>
        <w:t xml:space="preserve"> — Düşük güvenli sözcük, Konuşma algısı belirsiz</w:t>
        <w:br/>
        <w:t>في بداية أمرها كما تعلمون</w:t>
      </w:r>
    </w:p>
    <w:p>
      <w:pPr>
        <w:bidi w:val="1"/>
        <w:jc w:val="right"/>
      </w:pPr>
      <w:hyperlink r:id="rId162">
        <w:r>
          <w:rPr>
            <w:color w:val="1155CC"/>
            <w:u w:val="single"/>
          </w:rPr>
          <w:t>01:24:40</w:t>
        </w:r>
      </w:hyperlink>
      <w:r>
        <w:rPr>
          <w:rFonts w:ascii="Arial" w:hAnsi="Arial"/>
          <w:sz w:val="24"/>
          <w:rtl w:val="1"/>
        </w:rPr>
        <w:t xml:space="preserve"> — Düşük güvenli sözcük, Konuşma algısı belirsiz</w:t>
        <w:br/>
        <w:t>هذا الأستاذ في الدولة الإسلامية نعم لدينا لدينا ثلاثة من</w:t>
      </w:r>
    </w:p>
    <w:p>
      <w:pPr>
        <w:bidi w:val="1"/>
        <w:jc w:val="right"/>
      </w:pPr>
      <w:hyperlink r:id="rId163">
        <w:r>
          <w:rPr>
            <w:color w:val="1155CC"/>
            <w:u w:val="single"/>
          </w:rPr>
          <w:t>01:24:45</w:t>
        </w:r>
      </w:hyperlink>
      <w:r>
        <w:rPr>
          <w:rFonts w:ascii="Arial" w:hAnsi="Arial"/>
          <w:sz w:val="24"/>
          <w:rtl w:val="1"/>
        </w:rPr>
        <w:t xml:space="preserve"> — Düşük güvenli sözcük, Konuşma algısı belirsiz</w:t>
        <w:br/>
        <w:t>أفغانستان أستاذ دكتور ودكتور وهذه في ماركم دكتور عبدالرزاق</w:t>
      </w:r>
    </w:p>
    <w:p>
      <w:pPr>
        <w:bidi w:val="1"/>
        <w:jc w:val="right"/>
      </w:pPr>
      <w:hyperlink r:id="rId140">
        <w:r>
          <w:rPr>
            <w:color w:val="1155CC"/>
            <w:u w:val="single"/>
          </w:rPr>
          <w:t>01:32:12</w:t>
        </w:r>
      </w:hyperlink>
      <w:r>
        <w:rPr>
          <w:rFonts w:ascii="Arial" w:hAnsi="Arial"/>
          <w:sz w:val="24"/>
          <w:rtl w:val="1"/>
        </w:rPr>
        <w:t xml:space="preserve"> — Düşük güvenli sözcük, Düşük güvenli cümle, Konuşma algısı belirsiz</w:t>
        <w:br/>
        <w:t>انك قريني الشيخ الهارب</w:t>
      </w:r>
    </w:p>
    <w:p>
      <w:pPr>
        <w:bidi w:val="1"/>
        <w:jc w:val="right"/>
      </w:pPr>
      <w:hyperlink r:id="rId164">
        <w:r>
          <w:rPr>
            <w:color w:val="1155CC"/>
            <w:u w:val="single"/>
          </w:rPr>
          <w:t>01:32:14</w:t>
        </w:r>
      </w:hyperlink>
      <w:r>
        <w:rPr>
          <w:rFonts w:ascii="Arial" w:hAnsi="Arial"/>
          <w:sz w:val="24"/>
          <w:rtl w:val="1"/>
        </w:rPr>
        <w:t xml:space="preserve"> — Düşük güvenli sözcük, Düşük güvenli cümle, Konuşma algısı belirsiz</w:t>
        <w:br/>
        <w:t>اخان اذا</w:t>
      </w:r>
    </w:p>
    <w:p>
      <w:pPr>
        <w:bidi w:val="1"/>
        <w:jc w:val="right"/>
      </w:pPr>
      <w:hyperlink r:id="rId165">
        <w:r>
          <w:rPr>
            <w:color w:val="1155CC"/>
            <w:u w:val="single"/>
          </w:rPr>
          <w:t>01:32:18</w:t>
        </w:r>
      </w:hyperlink>
      <w:r>
        <w:rPr>
          <w:rFonts w:ascii="Arial" w:hAnsi="Arial"/>
          <w:sz w:val="24"/>
          <w:rtl w:val="1"/>
        </w:rPr>
        <w:t xml:space="preserve"> — Düşük güvenli sözcük, Düşük güvenli cümle, Konuşma algısı belirsiz</w:t>
        <w:br/>
        <w:t>غضب يا خان</w:t>
      </w:r>
    </w:p>
    <w:p>
      <w:pPr>
        <w:bidi w:val="1"/>
        <w:jc w:val="right"/>
      </w:pPr>
      <w:hyperlink r:id="rId166">
        <w:r>
          <w:rPr>
            <w:color w:val="1155CC"/>
            <w:u w:val="single"/>
          </w:rPr>
          <w:t>01:32:19</w:t>
        </w:r>
      </w:hyperlink>
      <w:r>
        <w:rPr>
          <w:rFonts w:ascii="Arial" w:hAnsi="Arial"/>
          <w:sz w:val="24"/>
          <w:rtl w:val="1"/>
        </w:rPr>
        <w:t xml:space="preserve"> — Düşük güvenli sözcük, Düşük güvenli cümle, Konuşma algısı belirsiz</w:t>
        <w:br/>
        <w:t>ما مفعل</w:t>
      </w:r>
    </w:p>
    <w:p>
      <w:pPr>
        <w:bidi w:val="1"/>
        <w:jc w:val="right"/>
      </w:pPr>
      <w:hyperlink r:id="rId167">
        <w:r>
          <w:rPr>
            <w:color w:val="1155CC"/>
            <w:u w:val="single"/>
          </w:rPr>
          <w:t>01:32:20</w:t>
        </w:r>
      </w:hyperlink>
      <w:r>
        <w:rPr>
          <w:rFonts w:ascii="Arial" w:hAnsi="Arial"/>
          <w:sz w:val="24"/>
          <w:rtl w:val="1"/>
        </w:rPr>
        <w:t xml:space="preserve"> — Düşük güvenli sözcük, Düşük güvenli cümle, Konuşma algısı belirsiz</w:t>
        <w:br/>
        <w:t>لا مفعل</w:t>
      </w:r>
    </w:p>
    <w:p>
      <w:pPr>
        <w:bidi w:val="1"/>
        <w:jc w:val="right"/>
      </w:pPr>
      <w:hyperlink r:id="rId168">
        <w:r>
          <w:rPr>
            <w:color w:val="1155CC"/>
            <w:u w:val="single"/>
          </w:rPr>
          <w:t>01:32:25</w:t>
        </w:r>
      </w:hyperlink>
      <w:r>
        <w:rPr>
          <w:rFonts w:ascii="Arial" w:hAnsi="Arial"/>
          <w:sz w:val="24"/>
          <w:rtl w:val="1"/>
        </w:rPr>
        <w:t xml:space="preserve"> — Düşük güvenli sözcük, Düşük güvenli cümle, Konuşma algısı belirsiz</w:t>
        <w:br/>
        <w:t>من عبادة</w:t>
      </w:r>
    </w:p>
    <w:p>
      <w:pPr>
        <w:bidi w:val="1"/>
        <w:jc w:val="right"/>
      </w:pPr>
      <w:hyperlink r:id="rId169">
        <w:r>
          <w:rPr>
            <w:color w:val="1155CC"/>
            <w:u w:val="single"/>
          </w:rPr>
          <w:t>01:32:26</w:t>
        </w:r>
      </w:hyperlink>
      <w:r>
        <w:rPr>
          <w:rFonts w:ascii="Arial" w:hAnsi="Arial"/>
          <w:sz w:val="24"/>
          <w:rtl w:val="1"/>
        </w:rPr>
        <w:t xml:space="preserve"> — Düşük güvenli sözcük, Düşük güvenli cümle, Konuşma algısı belirsiz</w:t>
        <w:br/>
        <w:t>لكن هذا المصر</w:t>
      </w:r>
    </w:p>
    <w:p>
      <w:pPr>
        <w:bidi w:val="1"/>
        <w:jc w:val="right"/>
      </w:pPr>
      <w:hyperlink r:id="rId170">
        <w:r>
          <w:rPr>
            <w:color w:val="1155CC"/>
            <w:u w:val="single"/>
          </w:rPr>
          <w:t>01:32:28</w:t>
        </w:r>
      </w:hyperlink>
      <w:r>
        <w:rPr>
          <w:rFonts w:ascii="Arial" w:hAnsi="Arial"/>
          <w:sz w:val="24"/>
          <w:rtl w:val="1"/>
        </w:rPr>
        <w:t xml:space="preserve"> — Düşük güvenli sözcük, Düşük güvenli cümle, Konuşma algısı belirsiz</w:t>
        <w:br/>
        <w:t>انصحني</w:t>
      </w:r>
    </w:p>
    <w:p>
      <w:pPr>
        <w:bidi w:val="1"/>
        <w:jc w:val="right"/>
      </w:pPr>
      <w:hyperlink r:id="rId171">
        <w:r>
          <w:rPr>
            <w:color w:val="1155CC"/>
            <w:u w:val="single"/>
          </w:rPr>
          <w:t>01:32:29</w:t>
        </w:r>
      </w:hyperlink>
      <w:r>
        <w:rPr>
          <w:rFonts w:ascii="Arial" w:hAnsi="Arial"/>
          <w:sz w:val="24"/>
          <w:rtl w:val="1"/>
        </w:rPr>
        <w:t xml:space="preserve"> — Düşük güvenli sözcük, Düşük güvenli cümle, Konuşma algısı belirsiz</w:t>
        <w:br/>
        <w:t>اذا</w:t>
      </w:r>
    </w:p>
    <w:p>
      <w:pPr>
        <w:bidi w:val="1"/>
        <w:jc w:val="right"/>
      </w:pPr>
      <w:hyperlink r:id="rId172">
        <w:r>
          <w:rPr>
            <w:color w:val="1155CC"/>
            <w:u w:val="single"/>
          </w:rPr>
          <w:t>01:32:35</w:t>
        </w:r>
      </w:hyperlink>
      <w:r>
        <w:rPr>
          <w:rFonts w:ascii="Arial" w:hAnsi="Arial"/>
          <w:sz w:val="24"/>
          <w:rtl w:val="1"/>
        </w:rPr>
        <w:t xml:space="preserve"> — Düşük güvenli sözcük, Düşük güvenli cümle, Konuşma algısı belirsiz</w:t>
        <w:br/>
        <w:t>انت لذلك</w:t>
      </w:r>
    </w:p>
    <w:p>
      <w:hyperlink r:id="rId143">
        <w:r>
          <w:rPr>
            <w:color w:val="1155CC"/>
            <w:u w:val="single"/>
          </w:rPr>
          <w:t>01:33:28</w:t>
        </w:r>
      </w:hyperlink>
      <w:r>
        <w:t xml:space="preserve"> — Düşük güvenli sözcük, Konuşma algısı belirsiz, Dil tespiti belirsiz; konuşma olarak doğrulanmadı</w:t>
        <w:br/>
        <w:t>Merci.</w:t>
      </w:r>
    </w:p>
    <w:p>
      <w:hyperlink r:id="rId145">
        <w:r>
          <w:rPr>
            <w:color w:val="1155CC"/>
            <w:u w:val="single"/>
          </w:rPr>
          <w:t>01:34:20</w:t>
        </w:r>
      </w:hyperlink>
      <w:r>
        <w:t xml:space="preserve"> — Konuşma algısı belirsiz, Dil tespiti belirsiz; konuşma olarak doğrulanmadı, Kredi/abonelik çağrısı benzeri otomatik çıktı; konuşma olarak doğrulanmadı</w:t>
        <w:br/>
        <w:t>[Otomatik çıktı; konuşma olarak doğrulanmadı] Sous-titrage MFP.</w:t>
      </w:r>
    </w:p>
    <w:p>
      <w:hyperlink r:id="rId147">
        <w:r>
          <w:rPr>
            <w:color w:val="1155CC"/>
            <w:u w:val="single"/>
          </w:rPr>
          <w:t>01:34:41</w:t>
        </w:r>
      </w:hyperlink>
      <w:r>
        <w:t xml:space="preserve"> — Düşük güvenli sözcük, Düşük güvenli cümle, Konuşma algısı belirsiz, Dil tespiti belirsiz; konuşma olarak doğrulanmadı</w:t>
        <w:br/>
        <w:t>...</w:t>
      </w:r>
    </w:p>
    <w:p>
      <w:r>
        <w:t>Diğer işaretli pasajlar metin akışında “Kontrol” etiketiyle gösterilir.</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OqQUKpq93cQ" TargetMode="External"/><Relationship Id="rId10" Type="http://schemas.openxmlformats.org/officeDocument/2006/relationships/hyperlink" Target="https://youtu.be/OqQUKpq93cQ?t=0" TargetMode="External"/><Relationship Id="rId11" Type="http://schemas.openxmlformats.org/officeDocument/2006/relationships/hyperlink" Target="https://youtu.be/OqQUKpq93cQ?t=41" TargetMode="External"/><Relationship Id="rId12" Type="http://schemas.openxmlformats.org/officeDocument/2006/relationships/hyperlink" Target="https://youtu.be/OqQUKpq93cQ?t=81" TargetMode="External"/><Relationship Id="rId13" Type="http://schemas.openxmlformats.org/officeDocument/2006/relationships/hyperlink" Target="https://youtu.be/OqQUKpq93cQ?t=129" TargetMode="External"/><Relationship Id="rId14" Type="http://schemas.openxmlformats.org/officeDocument/2006/relationships/hyperlink" Target="https://youtu.be/OqQUKpq93cQ?t=169" TargetMode="External"/><Relationship Id="rId15" Type="http://schemas.openxmlformats.org/officeDocument/2006/relationships/hyperlink" Target="https://youtu.be/OqQUKpq93cQ?t=213" TargetMode="External"/><Relationship Id="rId16" Type="http://schemas.openxmlformats.org/officeDocument/2006/relationships/hyperlink" Target="https://youtu.be/OqQUKpq93cQ?t=255" TargetMode="External"/><Relationship Id="rId17" Type="http://schemas.openxmlformats.org/officeDocument/2006/relationships/hyperlink" Target="https://youtu.be/OqQUKpq93cQ?t=300" TargetMode="External"/><Relationship Id="rId18" Type="http://schemas.openxmlformats.org/officeDocument/2006/relationships/hyperlink" Target="https://youtu.be/OqQUKpq93cQ?t=340" TargetMode="External"/><Relationship Id="rId19" Type="http://schemas.openxmlformats.org/officeDocument/2006/relationships/hyperlink" Target="https://youtu.be/OqQUKpq93cQ?t=381" TargetMode="External"/><Relationship Id="rId20" Type="http://schemas.openxmlformats.org/officeDocument/2006/relationships/hyperlink" Target="https://youtu.be/OqQUKpq93cQ?t=425" TargetMode="External"/><Relationship Id="rId21" Type="http://schemas.openxmlformats.org/officeDocument/2006/relationships/hyperlink" Target="https://youtu.be/OqQUKpq93cQ?t=465" TargetMode="External"/><Relationship Id="rId22" Type="http://schemas.openxmlformats.org/officeDocument/2006/relationships/hyperlink" Target="https://youtu.be/OqQUKpq93cQ?t=511" TargetMode="External"/><Relationship Id="rId23" Type="http://schemas.openxmlformats.org/officeDocument/2006/relationships/hyperlink" Target="https://youtu.be/OqQUKpq93cQ?t=553" TargetMode="External"/><Relationship Id="rId24" Type="http://schemas.openxmlformats.org/officeDocument/2006/relationships/hyperlink" Target="https://youtu.be/OqQUKpq93cQ?t=599" TargetMode="External"/><Relationship Id="rId25" Type="http://schemas.openxmlformats.org/officeDocument/2006/relationships/hyperlink" Target="https://youtu.be/OqQUKpq93cQ?t=642" TargetMode="External"/><Relationship Id="rId26" Type="http://schemas.openxmlformats.org/officeDocument/2006/relationships/hyperlink" Target="https://youtu.be/OqQUKpq93cQ?t=683" TargetMode="External"/><Relationship Id="rId27" Type="http://schemas.openxmlformats.org/officeDocument/2006/relationships/hyperlink" Target="https://youtu.be/OqQUKpq93cQ?t=723" TargetMode="External"/><Relationship Id="rId28" Type="http://schemas.openxmlformats.org/officeDocument/2006/relationships/hyperlink" Target="https://youtu.be/OqQUKpq93cQ?t=764" TargetMode="External"/><Relationship Id="rId29" Type="http://schemas.openxmlformats.org/officeDocument/2006/relationships/hyperlink" Target="https://youtu.be/OqQUKpq93cQ?t=806" TargetMode="External"/><Relationship Id="rId30" Type="http://schemas.openxmlformats.org/officeDocument/2006/relationships/hyperlink" Target="https://youtu.be/OqQUKpq93cQ?t=848" TargetMode="External"/><Relationship Id="rId31" Type="http://schemas.openxmlformats.org/officeDocument/2006/relationships/hyperlink" Target="https://youtu.be/OqQUKpq93cQ?t=891" TargetMode="External"/><Relationship Id="rId32" Type="http://schemas.openxmlformats.org/officeDocument/2006/relationships/hyperlink" Target="https://youtu.be/OqQUKpq93cQ?t=936" TargetMode="External"/><Relationship Id="rId33" Type="http://schemas.openxmlformats.org/officeDocument/2006/relationships/hyperlink" Target="https://youtu.be/OqQUKpq93cQ?t=978" TargetMode="External"/><Relationship Id="rId34" Type="http://schemas.openxmlformats.org/officeDocument/2006/relationships/hyperlink" Target="https://youtu.be/OqQUKpq93cQ?t=1020" TargetMode="External"/><Relationship Id="rId35" Type="http://schemas.openxmlformats.org/officeDocument/2006/relationships/hyperlink" Target="https://youtu.be/OqQUKpq93cQ?t=1061" TargetMode="External"/><Relationship Id="rId36" Type="http://schemas.openxmlformats.org/officeDocument/2006/relationships/hyperlink" Target="https://youtu.be/OqQUKpq93cQ?t=1103" TargetMode="External"/><Relationship Id="rId37" Type="http://schemas.openxmlformats.org/officeDocument/2006/relationships/hyperlink" Target="https://youtu.be/OqQUKpq93cQ?t=1144" TargetMode="External"/><Relationship Id="rId38" Type="http://schemas.openxmlformats.org/officeDocument/2006/relationships/hyperlink" Target="https://youtu.be/OqQUKpq93cQ?t=1185" TargetMode="External"/><Relationship Id="rId39" Type="http://schemas.openxmlformats.org/officeDocument/2006/relationships/hyperlink" Target="https://youtu.be/OqQUKpq93cQ?t=1225" TargetMode="External"/><Relationship Id="rId40" Type="http://schemas.openxmlformats.org/officeDocument/2006/relationships/hyperlink" Target="https://youtu.be/OqQUKpq93cQ?t=1267" TargetMode="External"/><Relationship Id="rId41" Type="http://schemas.openxmlformats.org/officeDocument/2006/relationships/hyperlink" Target="https://youtu.be/OqQUKpq93cQ?t=1313" TargetMode="External"/><Relationship Id="rId42" Type="http://schemas.openxmlformats.org/officeDocument/2006/relationships/hyperlink" Target="https://youtu.be/OqQUKpq93cQ?t=1355" TargetMode="External"/><Relationship Id="rId43" Type="http://schemas.openxmlformats.org/officeDocument/2006/relationships/hyperlink" Target="https://youtu.be/OqQUKpq93cQ?t=1397" TargetMode="External"/><Relationship Id="rId44" Type="http://schemas.openxmlformats.org/officeDocument/2006/relationships/hyperlink" Target="https://youtu.be/OqQUKpq93cQ?t=1440" TargetMode="External"/><Relationship Id="rId45" Type="http://schemas.openxmlformats.org/officeDocument/2006/relationships/hyperlink" Target="https://youtu.be/OqQUKpq93cQ?t=1480" TargetMode="External"/><Relationship Id="rId46" Type="http://schemas.openxmlformats.org/officeDocument/2006/relationships/hyperlink" Target="https://youtu.be/OqQUKpq93cQ?t=1524" TargetMode="External"/><Relationship Id="rId47" Type="http://schemas.openxmlformats.org/officeDocument/2006/relationships/hyperlink" Target="https://youtu.be/OqQUKpq93cQ?t=1567" TargetMode="External"/><Relationship Id="rId48" Type="http://schemas.openxmlformats.org/officeDocument/2006/relationships/hyperlink" Target="https://youtu.be/OqQUKpq93cQ?t=1607" TargetMode="External"/><Relationship Id="rId49" Type="http://schemas.openxmlformats.org/officeDocument/2006/relationships/hyperlink" Target="https://youtu.be/OqQUKpq93cQ?t=1652" TargetMode="External"/><Relationship Id="rId50" Type="http://schemas.openxmlformats.org/officeDocument/2006/relationships/hyperlink" Target="https://youtu.be/OqQUKpq93cQ?t=1695" TargetMode="External"/><Relationship Id="rId51" Type="http://schemas.openxmlformats.org/officeDocument/2006/relationships/hyperlink" Target="https://youtu.be/OqQUKpq93cQ?t=1736" TargetMode="External"/><Relationship Id="rId52" Type="http://schemas.openxmlformats.org/officeDocument/2006/relationships/hyperlink" Target="https://youtu.be/OqQUKpq93cQ?t=1780" TargetMode="External"/><Relationship Id="rId53" Type="http://schemas.openxmlformats.org/officeDocument/2006/relationships/hyperlink" Target="https://youtu.be/OqQUKpq93cQ?t=1826" TargetMode="External"/><Relationship Id="rId54" Type="http://schemas.openxmlformats.org/officeDocument/2006/relationships/hyperlink" Target="https://youtu.be/OqQUKpq93cQ?t=1869" TargetMode="External"/><Relationship Id="rId55" Type="http://schemas.openxmlformats.org/officeDocument/2006/relationships/hyperlink" Target="https://youtu.be/OqQUKpq93cQ?t=1909" TargetMode="External"/><Relationship Id="rId56" Type="http://schemas.openxmlformats.org/officeDocument/2006/relationships/hyperlink" Target="https://youtu.be/OqQUKpq93cQ?t=1950" TargetMode="External"/><Relationship Id="rId57" Type="http://schemas.openxmlformats.org/officeDocument/2006/relationships/hyperlink" Target="https://youtu.be/OqQUKpq93cQ?t=1993" TargetMode="External"/><Relationship Id="rId58" Type="http://schemas.openxmlformats.org/officeDocument/2006/relationships/hyperlink" Target="https://youtu.be/OqQUKpq93cQ?t=2041" TargetMode="External"/><Relationship Id="rId59" Type="http://schemas.openxmlformats.org/officeDocument/2006/relationships/hyperlink" Target="https://youtu.be/OqQUKpq93cQ?t=2082" TargetMode="External"/><Relationship Id="rId60" Type="http://schemas.openxmlformats.org/officeDocument/2006/relationships/hyperlink" Target="https://youtu.be/OqQUKpq93cQ?t=2128" TargetMode="External"/><Relationship Id="rId61" Type="http://schemas.openxmlformats.org/officeDocument/2006/relationships/hyperlink" Target="https://youtu.be/OqQUKpq93cQ?t=2168" TargetMode="External"/><Relationship Id="rId62" Type="http://schemas.openxmlformats.org/officeDocument/2006/relationships/hyperlink" Target="https://youtu.be/OqQUKpq93cQ?t=2213" TargetMode="External"/><Relationship Id="rId63" Type="http://schemas.openxmlformats.org/officeDocument/2006/relationships/hyperlink" Target="https://youtu.be/OqQUKpq93cQ?t=2254" TargetMode="External"/><Relationship Id="rId64" Type="http://schemas.openxmlformats.org/officeDocument/2006/relationships/hyperlink" Target="https://youtu.be/OqQUKpq93cQ?t=2297" TargetMode="External"/><Relationship Id="rId65" Type="http://schemas.openxmlformats.org/officeDocument/2006/relationships/hyperlink" Target="https://youtu.be/OqQUKpq93cQ?t=2342" TargetMode="External"/><Relationship Id="rId66" Type="http://schemas.openxmlformats.org/officeDocument/2006/relationships/hyperlink" Target="https://youtu.be/OqQUKpq93cQ?t=2387" TargetMode="External"/><Relationship Id="rId67" Type="http://schemas.openxmlformats.org/officeDocument/2006/relationships/hyperlink" Target="https://youtu.be/OqQUKpq93cQ?t=2429" TargetMode="External"/><Relationship Id="rId68" Type="http://schemas.openxmlformats.org/officeDocument/2006/relationships/hyperlink" Target="https://youtu.be/OqQUKpq93cQ?t=2470" TargetMode="External"/><Relationship Id="rId69" Type="http://schemas.openxmlformats.org/officeDocument/2006/relationships/hyperlink" Target="https://youtu.be/OqQUKpq93cQ?t=2517" TargetMode="External"/><Relationship Id="rId70" Type="http://schemas.openxmlformats.org/officeDocument/2006/relationships/hyperlink" Target="https://youtu.be/OqQUKpq93cQ?t=2564" TargetMode="External"/><Relationship Id="rId71" Type="http://schemas.openxmlformats.org/officeDocument/2006/relationships/hyperlink" Target="https://youtu.be/OqQUKpq93cQ?t=2605" TargetMode="External"/><Relationship Id="rId72" Type="http://schemas.openxmlformats.org/officeDocument/2006/relationships/hyperlink" Target="https://youtu.be/OqQUKpq93cQ?t=2648" TargetMode="External"/><Relationship Id="rId73" Type="http://schemas.openxmlformats.org/officeDocument/2006/relationships/hyperlink" Target="https://youtu.be/OqQUKpq93cQ?t=2689" TargetMode="External"/><Relationship Id="rId74" Type="http://schemas.openxmlformats.org/officeDocument/2006/relationships/hyperlink" Target="https://youtu.be/OqQUKpq93cQ?t=2730" TargetMode="External"/><Relationship Id="rId75" Type="http://schemas.openxmlformats.org/officeDocument/2006/relationships/hyperlink" Target="https://youtu.be/OqQUKpq93cQ?t=2775" TargetMode="External"/><Relationship Id="rId76" Type="http://schemas.openxmlformats.org/officeDocument/2006/relationships/hyperlink" Target="https://youtu.be/OqQUKpq93cQ?t=2816" TargetMode="External"/><Relationship Id="rId77" Type="http://schemas.openxmlformats.org/officeDocument/2006/relationships/hyperlink" Target="https://youtu.be/OqQUKpq93cQ?t=2859" TargetMode="External"/><Relationship Id="rId78" Type="http://schemas.openxmlformats.org/officeDocument/2006/relationships/hyperlink" Target="https://youtu.be/OqQUKpq93cQ?t=2901" TargetMode="External"/><Relationship Id="rId79" Type="http://schemas.openxmlformats.org/officeDocument/2006/relationships/hyperlink" Target="https://youtu.be/OqQUKpq93cQ?t=2942" TargetMode="External"/><Relationship Id="rId80" Type="http://schemas.openxmlformats.org/officeDocument/2006/relationships/hyperlink" Target="https://youtu.be/OqQUKpq93cQ?t=2985" TargetMode="External"/><Relationship Id="rId81" Type="http://schemas.openxmlformats.org/officeDocument/2006/relationships/hyperlink" Target="https://youtu.be/OqQUKpq93cQ?t=3028" TargetMode="External"/><Relationship Id="rId82" Type="http://schemas.openxmlformats.org/officeDocument/2006/relationships/hyperlink" Target="https://youtu.be/OqQUKpq93cQ?t=3069" TargetMode="External"/><Relationship Id="rId83" Type="http://schemas.openxmlformats.org/officeDocument/2006/relationships/hyperlink" Target="https://youtu.be/OqQUKpq93cQ?t=3110" TargetMode="External"/><Relationship Id="rId84" Type="http://schemas.openxmlformats.org/officeDocument/2006/relationships/hyperlink" Target="https://youtu.be/OqQUKpq93cQ?t=3151" TargetMode="External"/><Relationship Id="rId85" Type="http://schemas.openxmlformats.org/officeDocument/2006/relationships/hyperlink" Target="https://youtu.be/OqQUKpq93cQ?t=3194" TargetMode="External"/><Relationship Id="rId86" Type="http://schemas.openxmlformats.org/officeDocument/2006/relationships/hyperlink" Target="https://youtu.be/OqQUKpq93cQ?t=3234" TargetMode="External"/><Relationship Id="rId87" Type="http://schemas.openxmlformats.org/officeDocument/2006/relationships/hyperlink" Target="https://youtu.be/OqQUKpq93cQ?t=3279" TargetMode="External"/><Relationship Id="rId88" Type="http://schemas.openxmlformats.org/officeDocument/2006/relationships/hyperlink" Target="https://youtu.be/OqQUKpq93cQ?t=3321" TargetMode="External"/><Relationship Id="rId89" Type="http://schemas.openxmlformats.org/officeDocument/2006/relationships/hyperlink" Target="https://youtu.be/OqQUKpq93cQ?t=3362" TargetMode="External"/><Relationship Id="rId90" Type="http://schemas.openxmlformats.org/officeDocument/2006/relationships/hyperlink" Target="https://youtu.be/OqQUKpq93cQ?t=3403" TargetMode="External"/><Relationship Id="rId91" Type="http://schemas.openxmlformats.org/officeDocument/2006/relationships/hyperlink" Target="https://youtu.be/OqQUKpq93cQ?t=3446" TargetMode="External"/><Relationship Id="rId92" Type="http://schemas.openxmlformats.org/officeDocument/2006/relationships/hyperlink" Target="https://youtu.be/OqQUKpq93cQ?t=3486" TargetMode="External"/><Relationship Id="rId93" Type="http://schemas.openxmlformats.org/officeDocument/2006/relationships/hyperlink" Target="https://youtu.be/OqQUKpq93cQ?t=3531" TargetMode="External"/><Relationship Id="rId94" Type="http://schemas.openxmlformats.org/officeDocument/2006/relationships/hyperlink" Target="https://youtu.be/OqQUKpq93cQ?t=3576" TargetMode="External"/><Relationship Id="rId95" Type="http://schemas.openxmlformats.org/officeDocument/2006/relationships/hyperlink" Target="https://youtu.be/OqQUKpq93cQ?t=3617" TargetMode="External"/><Relationship Id="rId96" Type="http://schemas.openxmlformats.org/officeDocument/2006/relationships/hyperlink" Target="https://youtu.be/OqQUKpq93cQ?t=3662" TargetMode="External"/><Relationship Id="rId97" Type="http://schemas.openxmlformats.org/officeDocument/2006/relationships/hyperlink" Target="https://youtu.be/OqQUKpq93cQ?t=3710" TargetMode="External"/><Relationship Id="rId98" Type="http://schemas.openxmlformats.org/officeDocument/2006/relationships/hyperlink" Target="https://youtu.be/OqQUKpq93cQ?t=3761" TargetMode="External"/><Relationship Id="rId99" Type="http://schemas.openxmlformats.org/officeDocument/2006/relationships/hyperlink" Target="https://youtu.be/OqQUKpq93cQ?t=3804" TargetMode="External"/><Relationship Id="rId100" Type="http://schemas.openxmlformats.org/officeDocument/2006/relationships/hyperlink" Target="https://youtu.be/OqQUKpq93cQ?t=3849" TargetMode="External"/><Relationship Id="rId101" Type="http://schemas.openxmlformats.org/officeDocument/2006/relationships/hyperlink" Target="https://youtu.be/OqQUKpq93cQ?t=3890" TargetMode="External"/><Relationship Id="rId102" Type="http://schemas.openxmlformats.org/officeDocument/2006/relationships/hyperlink" Target="https://youtu.be/OqQUKpq93cQ?t=3934" TargetMode="External"/><Relationship Id="rId103" Type="http://schemas.openxmlformats.org/officeDocument/2006/relationships/hyperlink" Target="https://youtu.be/OqQUKpq93cQ?t=3976" TargetMode="External"/><Relationship Id="rId104" Type="http://schemas.openxmlformats.org/officeDocument/2006/relationships/hyperlink" Target="https://youtu.be/OqQUKpq93cQ?t=4019" TargetMode="External"/><Relationship Id="rId105" Type="http://schemas.openxmlformats.org/officeDocument/2006/relationships/hyperlink" Target="https://youtu.be/OqQUKpq93cQ?t=4061" TargetMode="External"/><Relationship Id="rId106" Type="http://schemas.openxmlformats.org/officeDocument/2006/relationships/hyperlink" Target="https://youtu.be/OqQUKpq93cQ?t=4110" TargetMode="External"/><Relationship Id="rId107" Type="http://schemas.openxmlformats.org/officeDocument/2006/relationships/hyperlink" Target="https://youtu.be/OqQUKpq93cQ?t=4151" TargetMode="External"/><Relationship Id="rId108" Type="http://schemas.openxmlformats.org/officeDocument/2006/relationships/hyperlink" Target="https://youtu.be/OqQUKpq93cQ?t=4191" TargetMode="External"/><Relationship Id="rId109" Type="http://schemas.openxmlformats.org/officeDocument/2006/relationships/hyperlink" Target="https://youtu.be/OqQUKpq93cQ?t=4234" TargetMode="External"/><Relationship Id="rId110" Type="http://schemas.openxmlformats.org/officeDocument/2006/relationships/hyperlink" Target="https://youtu.be/OqQUKpq93cQ?t=4278" TargetMode="External"/><Relationship Id="rId111" Type="http://schemas.openxmlformats.org/officeDocument/2006/relationships/hyperlink" Target="https://youtu.be/OqQUKpq93cQ?t=4324" TargetMode="External"/><Relationship Id="rId112" Type="http://schemas.openxmlformats.org/officeDocument/2006/relationships/hyperlink" Target="https://youtu.be/OqQUKpq93cQ?t=4371" TargetMode="External"/><Relationship Id="rId113" Type="http://schemas.openxmlformats.org/officeDocument/2006/relationships/hyperlink" Target="https://youtu.be/OqQUKpq93cQ?t=4412" TargetMode="External"/><Relationship Id="rId114" Type="http://schemas.openxmlformats.org/officeDocument/2006/relationships/hyperlink" Target="https://youtu.be/OqQUKpq93cQ?t=4457" TargetMode="External"/><Relationship Id="rId115" Type="http://schemas.openxmlformats.org/officeDocument/2006/relationships/hyperlink" Target="https://youtu.be/OqQUKpq93cQ?t=4497" TargetMode="External"/><Relationship Id="rId116" Type="http://schemas.openxmlformats.org/officeDocument/2006/relationships/hyperlink" Target="https://youtu.be/OqQUKpq93cQ?t=4538" TargetMode="External"/><Relationship Id="rId117" Type="http://schemas.openxmlformats.org/officeDocument/2006/relationships/hyperlink" Target="https://youtu.be/OqQUKpq93cQ?t=4581" TargetMode="External"/><Relationship Id="rId118" Type="http://schemas.openxmlformats.org/officeDocument/2006/relationships/hyperlink" Target="https://youtu.be/OqQUKpq93cQ?t=4624" TargetMode="External"/><Relationship Id="rId119" Type="http://schemas.openxmlformats.org/officeDocument/2006/relationships/hyperlink" Target="https://youtu.be/OqQUKpq93cQ?t=4665" TargetMode="External"/><Relationship Id="rId120" Type="http://schemas.openxmlformats.org/officeDocument/2006/relationships/hyperlink" Target="https://youtu.be/OqQUKpq93cQ?t=4711" TargetMode="External"/><Relationship Id="rId121" Type="http://schemas.openxmlformats.org/officeDocument/2006/relationships/hyperlink" Target="https://youtu.be/OqQUKpq93cQ?t=4753" TargetMode="External"/><Relationship Id="rId122" Type="http://schemas.openxmlformats.org/officeDocument/2006/relationships/hyperlink" Target="https://youtu.be/OqQUKpq93cQ?t=4796" TargetMode="External"/><Relationship Id="rId123" Type="http://schemas.openxmlformats.org/officeDocument/2006/relationships/hyperlink" Target="https://youtu.be/OqQUKpq93cQ?t=4842" TargetMode="External"/><Relationship Id="rId124" Type="http://schemas.openxmlformats.org/officeDocument/2006/relationships/hyperlink" Target="https://youtu.be/OqQUKpq93cQ?t=4888" TargetMode="External"/><Relationship Id="rId125" Type="http://schemas.openxmlformats.org/officeDocument/2006/relationships/hyperlink" Target="https://youtu.be/OqQUKpq93cQ?t=4933" TargetMode="External"/><Relationship Id="rId126" Type="http://schemas.openxmlformats.org/officeDocument/2006/relationships/hyperlink" Target="https://youtu.be/OqQUKpq93cQ?t=4974" TargetMode="External"/><Relationship Id="rId127" Type="http://schemas.openxmlformats.org/officeDocument/2006/relationships/hyperlink" Target="https://youtu.be/OqQUKpq93cQ?t=5015" TargetMode="External"/><Relationship Id="rId128" Type="http://schemas.openxmlformats.org/officeDocument/2006/relationships/hyperlink" Target="https://youtu.be/OqQUKpq93cQ?t=5057" TargetMode="External"/><Relationship Id="rId129" Type="http://schemas.openxmlformats.org/officeDocument/2006/relationships/hyperlink" Target="https://youtu.be/OqQUKpq93cQ?t=5100" TargetMode="External"/><Relationship Id="rId130" Type="http://schemas.openxmlformats.org/officeDocument/2006/relationships/hyperlink" Target="https://youtu.be/OqQUKpq93cQ?t=5144" TargetMode="External"/><Relationship Id="rId131" Type="http://schemas.openxmlformats.org/officeDocument/2006/relationships/hyperlink" Target="https://youtu.be/OqQUKpq93cQ?t=5186" TargetMode="External"/><Relationship Id="rId132" Type="http://schemas.openxmlformats.org/officeDocument/2006/relationships/hyperlink" Target="https://youtu.be/OqQUKpq93cQ?t=5226" TargetMode="External"/><Relationship Id="rId133" Type="http://schemas.openxmlformats.org/officeDocument/2006/relationships/hyperlink" Target="https://youtu.be/OqQUKpq93cQ?t=5267" TargetMode="External"/><Relationship Id="rId134" Type="http://schemas.openxmlformats.org/officeDocument/2006/relationships/hyperlink" Target="https://youtu.be/OqQUKpq93cQ?t=5307" TargetMode="External"/><Relationship Id="rId135" Type="http://schemas.openxmlformats.org/officeDocument/2006/relationships/hyperlink" Target="https://youtu.be/OqQUKpq93cQ?t=5349" TargetMode="External"/><Relationship Id="rId136" Type="http://schemas.openxmlformats.org/officeDocument/2006/relationships/hyperlink" Target="https://youtu.be/OqQUKpq93cQ?t=5390" TargetMode="External"/><Relationship Id="rId137" Type="http://schemas.openxmlformats.org/officeDocument/2006/relationships/hyperlink" Target="https://youtu.be/OqQUKpq93cQ?t=5431" TargetMode="External"/><Relationship Id="rId138" Type="http://schemas.openxmlformats.org/officeDocument/2006/relationships/hyperlink" Target="https://youtu.be/OqQUKpq93cQ?t=5477" TargetMode="External"/><Relationship Id="rId139" Type="http://schemas.openxmlformats.org/officeDocument/2006/relationships/hyperlink" Target="https://youtu.be/OqQUKpq93cQ?t=5503" TargetMode="External"/><Relationship Id="rId140" Type="http://schemas.openxmlformats.org/officeDocument/2006/relationships/hyperlink" Target="https://youtu.be/OqQUKpq93cQ?t=5532" TargetMode="External"/><Relationship Id="rId141" Type="http://schemas.openxmlformats.org/officeDocument/2006/relationships/hyperlink" Target="https://youtu.be/OqQUKpq93cQ?t=5558" TargetMode="External"/><Relationship Id="rId142" Type="http://schemas.openxmlformats.org/officeDocument/2006/relationships/hyperlink" Target="https://youtu.be/OqQUKpq93cQ?t=5587" TargetMode="External"/><Relationship Id="rId143" Type="http://schemas.openxmlformats.org/officeDocument/2006/relationships/hyperlink" Target="https://youtu.be/OqQUKpq93cQ?t=5608" TargetMode="External"/><Relationship Id="rId144" Type="http://schemas.openxmlformats.org/officeDocument/2006/relationships/hyperlink" Target="https://youtu.be/OqQUKpq93cQ?t=5610" TargetMode="External"/><Relationship Id="rId145" Type="http://schemas.openxmlformats.org/officeDocument/2006/relationships/hyperlink" Target="https://youtu.be/OqQUKpq93cQ?t=5660" TargetMode="External"/><Relationship Id="rId146" Type="http://schemas.openxmlformats.org/officeDocument/2006/relationships/hyperlink" Target="https://youtu.be/OqQUKpq93cQ?t=5665" TargetMode="External"/><Relationship Id="rId147" Type="http://schemas.openxmlformats.org/officeDocument/2006/relationships/hyperlink" Target="https://youtu.be/OqQUKpq93cQ?t=5681" TargetMode="External"/><Relationship Id="rId148" Type="http://schemas.openxmlformats.org/officeDocument/2006/relationships/hyperlink" Target="https://youtu.be/OqQUKpq93cQ?t=108" TargetMode="External"/><Relationship Id="rId149" Type="http://schemas.openxmlformats.org/officeDocument/2006/relationships/hyperlink" Target="https://youtu.be/OqQUKpq93cQ?t=111" TargetMode="External"/><Relationship Id="rId150" Type="http://schemas.openxmlformats.org/officeDocument/2006/relationships/hyperlink" Target="https://youtu.be/OqQUKpq93cQ?t=133" TargetMode="External"/><Relationship Id="rId151" Type="http://schemas.openxmlformats.org/officeDocument/2006/relationships/hyperlink" Target="https://youtu.be/OqQUKpq93cQ?t=139" TargetMode="External"/><Relationship Id="rId152" Type="http://schemas.openxmlformats.org/officeDocument/2006/relationships/hyperlink" Target="https://youtu.be/OqQUKpq93cQ?t=567" TargetMode="External"/><Relationship Id="rId153" Type="http://schemas.openxmlformats.org/officeDocument/2006/relationships/hyperlink" Target="https://youtu.be/OqQUKpq93cQ?t=621" TargetMode="External"/><Relationship Id="rId154" Type="http://schemas.openxmlformats.org/officeDocument/2006/relationships/hyperlink" Target="https://youtu.be/OqQUKpq93cQ?t=692" TargetMode="External"/><Relationship Id="rId155" Type="http://schemas.openxmlformats.org/officeDocument/2006/relationships/hyperlink" Target="https://youtu.be/OqQUKpq93cQ?t=716" TargetMode="External"/><Relationship Id="rId156" Type="http://schemas.openxmlformats.org/officeDocument/2006/relationships/hyperlink" Target="https://youtu.be/OqQUKpq93cQ?t=812" TargetMode="External"/><Relationship Id="rId157" Type="http://schemas.openxmlformats.org/officeDocument/2006/relationships/hyperlink" Target="https://youtu.be/OqQUKpq93cQ?t=837" TargetMode="External"/><Relationship Id="rId158" Type="http://schemas.openxmlformats.org/officeDocument/2006/relationships/hyperlink" Target="https://youtu.be/OqQUKpq93cQ?t=882" TargetMode="External"/><Relationship Id="rId159" Type="http://schemas.openxmlformats.org/officeDocument/2006/relationships/hyperlink" Target="https://youtu.be/OqQUKpq93cQ?t=1305" TargetMode="External"/><Relationship Id="rId160" Type="http://schemas.openxmlformats.org/officeDocument/2006/relationships/hyperlink" Target="https://youtu.be/OqQUKpq93cQ?t=1697" TargetMode="External"/><Relationship Id="rId161" Type="http://schemas.openxmlformats.org/officeDocument/2006/relationships/hyperlink" Target="https://youtu.be/OqQUKpq93cQ?t=4442" TargetMode="External"/><Relationship Id="rId162" Type="http://schemas.openxmlformats.org/officeDocument/2006/relationships/hyperlink" Target="https://youtu.be/OqQUKpq93cQ?t=5080" TargetMode="External"/><Relationship Id="rId163" Type="http://schemas.openxmlformats.org/officeDocument/2006/relationships/hyperlink" Target="https://youtu.be/OqQUKpq93cQ?t=5085" TargetMode="External"/><Relationship Id="rId164" Type="http://schemas.openxmlformats.org/officeDocument/2006/relationships/hyperlink" Target="https://youtu.be/OqQUKpq93cQ?t=5534" TargetMode="External"/><Relationship Id="rId165" Type="http://schemas.openxmlformats.org/officeDocument/2006/relationships/hyperlink" Target="https://youtu.be/OqQUKpq93cQ?t=5538" TargetMode="External"/><Relationship Id="rId166" Type="http://schemas.openxmlformats.org/officeDocument/2006/relationships/hyperlink" Target="https://youtu.be/OqQUKpq93cQ?t=5539" TargetMode="External"/><Relationship Id="rId167" Type="http://schemas.openxmlformats.org/officeDocument/2006/relationships/hyperlink" Target="https://youtu.be/OqQUKpq93cQ?t=5540" TargetMode="External"/><Relationship Id="rId168" Type="http://schemas.openxmlformats.org/officeDocument/2006/relationships/hyperlink" Target="https://youtu.be/OqQUKpq93cQ?t=5545" TargetMode="External"/><Relationship Id="rId169" Type="http://schemas.openxmlformats.org/officeDocument/2006/relationships/hyperlink" Target="https://youtu.be/OqQUKpq93cQ?t=5546" TargetMode="External"/><Relationship Id="rId170" Type="http://schemas.openxmlformats.org/officeDocument/2006/relationships/hyperlink" Target="https://youtu.be/OqQUKpq93cQ?t=5548" TargetMode="External"/><Relationship Id="rId171" Type="http://schemas.openxmlformats.org/officeDocument/2006/relationships/hyperlink" Target="https://youtu.be/OqQUKpq93cQ?t=5549" TargetMode="External"/><Relationship Id="rId172" Type="http://schemas.openxmlformats.org/officeDocument/2006/relationships/hyperlink" Target="https://youtu.be/OqQUKpq93cQ?t=55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4 — 40. Oturum — Özgün deşifre</dc:title>
  <dc:subject>Reels seçimi için özgün dillerde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