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2 — 35. Oturum — Türkçe / çalışma metni</w:t>
      </w:r>
    </w:p>
    <w:p>
      <w:r>
        <w:t>06.10.2026 • Modern Krizlere Cevap Olarak Yaratılışın Anlamını Yeniden Keşfetmek: Nursi’nin Mana-yı Harfî Perspektifi ve 5D Düşünme Modeli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00:00:42</w:t>
        </w:r>
      </w:hyperlink>
    </w:p>
    <w:p>
      <w:r>
        <w:t>perspektif ve beş boyutlu [model?]. Dr. Abdelhaq M. Hamza ile başlıyoruz. Çok iyi. Tamam. Esselamü aleyküm. Bunu koymamı mı istiyorsunuz? Evet, koyarım. Harika. Harika. Esselamü aleyküm. Eğitimim itibarıyla fizikçiyim, bu yüzden bana en yakın bölüm,</w:t>
      </w:r>
    </w:p>
    <w:p>
      <w:pPr>
        <w:keepNext/>
      </w:pPr>
      <w:hyperlink r:id="rId11">
        <w:r>
          <w:rPr>
            <w:color w:val="1155CC"/>
            <w:u w:val="single"/>
          </w:rPr>
          <w:t>00:00:42 – 00:01:26</w:t>
        </w:r>
      </w:hyperlink>
    </w:p>
    <w:p>
      <w:r>
        <w:t>başlığın ilk kısmı. Yani anlıyorum, ya da en azından anladığımı sanıyorum, son 40–50 yıldır ne yaptığımı, modern bilim bağlamında fizikle uğraşırken. Dolayısıyla tecrübeme dayanarak sanıyorum ki modern bilimin artılarını ve eksilerini biliyorum, ve bilgiyi size aktaracağım, olabildiğince özlü biçimde. İslamî ilimler olan ikinci bölümde ise, sanırım yüzeysel konuşacağım,</w:t>
      </w:r>
    </w:p>
    <w:p>
      <w:pPr>
        <w:keepNext/>
      </w:pPr>
      <w:hyperlink r:id="rId12">
        <w:r>
          <w:rPr>
            <w:color w:val="1155CC"/>
            <w:u w:val="single"/>
          </w:rPr>
          <w:t>00:01:26 – 00:02:08</w:t>
        </w:r>
      </w:hyperlink>
    </w:p>
    <w:p>
      <w:r>
        <w:t>çünkü uzmanlık alanım değil. Bir amatör gibiyim. Aranızda aşina olanlar için, «Disney çırağının çırağına?», bana süpürgeyi verirseniz, İslamî ilimler alanında, o alanda, kontrolden çıkar. Yapacağım şey, sorunun ne olduğunu tanımlamak, sorunun ne olduğunu düşündüğümü. Önce, bir bilgi biçiminin varlığını savunacağım, istidlalî aklı aşan bir bilginin. Meydan okuma bu.</w:t>
      </w:r>
    </w:p>
    <w:p>
      <w:pPr>
        <w:keepNext/>
      </w:pPr>
      <w:hyperlink r:id="rId13">
        <w:r>
          <w:rPr>
            <w:color w:val="1155CC"/>
            <w:u w:val="single"/>
          </w:rPr>
          <w:t>00:02:09 – 00:02:50</w:t>
        </w:r>
      </w:hyperlink>
    </w:p>
    <w:p>
      <w:r>
        <w:t>Ardından varsayımları eleştireceğim, modern insanların uyguladığı modern bilimin temelindekileri. Modern insanları vurguluyorum, çünkü atalarımız bilimi bizim yaptığımız gibi yapmıyordu. Dedikleri gibi, güzel bir söz var; diyor ki, diyor ki, Eskiden daha kısa ama anlamlı hayatlar yaşardık. Şimdi tıp sayesinde daha uzun, ama anlamsız hayatlar yaşıyoruz. Tıp ömrünüzü uzatıyor, ama 80 yıl anlamsız yaşıyorsunuz, onlarsa 50 yıl yaşardı, ama her şey anlam doluydu.</w:t>
      </w:r>
    </w:p>
    <w:p>
      <w:pPr>
        <w:keepNext/>
      </w:pPr>
      <w:hyperlink r:id="rId14">
        <w:r>
          <w:rPr>
            <w:color w:val="1155CC"/>
            <w:u w:val="single"/>
          </w:rPr>
          <w:t>00:02:50 – 00:03:33</w:t>
        </w:r>
      </w:hyperlink>
    </w:p>
    <w:p>
      <w:r>
        <w:t>Gittiğimiz yönde, bunlardan biri, burada üzerinde durduğum en önemli noktalardan biri, geleneksel İslam kozmolojisine yeniden itibar kazandırmak. Kozmolojinin ne olduğuna dönüp tanımlayacağım, ve canlandırmanın neden önemli olduğunu, ya da bu, bu İslam kozmolojisini yeniden canlandırmanın. Sonra kozmoloji, maneviyat ve İslam geleneğindeki marifetullah arasındaki ilişkiyi göstermeye çalışacağım; bunları birbirinden ayıramazsınız, Kur'an hepsine her zaman işaret eder.</w:t>
      </w:r>
    </w:p>
    <w:p>
      <w:pPr>
        <w:keepNext/>
      </w:pPr>
      <w:hyperlink r:id="rId15">
        <w:r>
          <w:rPr>
            <w:color w:val="1155CC"/>
            <w:u w:val="single"/>
          </w:rPr>
          <w:t>00:03:33 – 00:04:15</w:t>
        </w:r>
      </w:hyperlink>
    </w:p>
    <w:p>
      <w:r>
        <w:t>İşte, modern insana ve onun ileri sürdüğü dünya görüşüne göre teşhis. Böyle bir sunum yaptığımda bana çok sık denir ki, eğitimle ilgili olduğu için, cinsiyet konusunda ve benzeri konularda yaşadığımız sorunlar yüzünden, insanlar “onun ileri sürdüğü” ifadesine işaret ediyor. Ben evrensel anlamda insanı kastediyorum, size açıklamak zorunda olduğum erkek ya da kadın değil, işte cinsiyet şu ya da cinsiyet bu diye. Hayır, “onun ileri sürdüğü”; bunu gördüğünüzde,</w:t>
      </w:r>
    </w:p>
    <w:p>
      <w:pPr>
        <w:keepNext/>
      </w:pPr>
      <w:hyperlink r:id="rId16">
        <w:r>
          <w:rPr>
            <w:color w:val="1155CC"/>
            <w:u w:val="single"/>
          </w:rPr>
          <w:t>00:04:15 – 00:04:56</w:t>
        </w:r>
      </w:hyperlink>
    </w:p>
    <w:p>
      <w:r>
        <w:t>bu, insan demektir, evrensel insan. Teşhis şu: Modern insan, modern düşünce indirgiyor, gerçekliği ölçülebilen, gözlenebilen, nicelleştirilebilen veya hesaplanabilenle sınırlar. Hesaplama kısmını ise yapay zekâ nedeniyle ekledim. Yapay zekâ tamamen hesaplamayla ilgilidir. Sonra cevap, Müslüman olan birinin cevabı, gerçeklik, birbirine bağlı çeşitli düzeylerden oluşur. Fiziksel düzey, psişik düzey ve manevî düzey.</w:t>
      </w:r>
    </w:p>
    <w:p>
      <w:pPr>
        <w:keepNext/>
      </w:pPr>
      <w:hyperlink r:id="rId17">
        <w:r>
          <w:rPr>
            <w:color w:val="1155CC"/>
            <w:u w:val="single"/>
          </w:rPr>
          <w:t>00:04:57 – 00:05:40</w:t>
        </w:r>
      </w:hyperlink>
    </w:p>
    <w:p>
      <w:r>
        <w:t>Dedikleri gibi, Sizi insan, bir insan yapan, bir ruha sahip olmanızdır. Gelenek ve kozmoloji hakkında bir nokta. Gerçeklik hiyerarşiktir ve katmanlıdır. Beden, nefs ve ruh organik bir bütünlük oluşturur. Bu, ayırabileceğiniz bir şey değildir. Analitik bilim o gerçekliğin yalnızca bir parçasını kavrar.</w:t>
      </w:r>
    </w:p>
    <w:p>
      <w:pPr>
        <w:keepNext/>
      </w:pPr>
      <w:hyperlink r:id="rId18">
        <w:r>
          <w:rPr>
            <w:color w:val="1155CC"/>
            <w:u w:val="single"/>
          </w:rPr>
          <w:t>00:05:40 – 00:06:22</w:t>
        </w:r>
      </w:hyperlink>
    </w:p>
    <w:p>
      <w:r>
        <w:t>Yalnızca maddeyle ilgilenir. Çocuklara öğretirken onlara hep söylüyorsanız, gerçeklik budur, gerçeklik budur diye, bunu 13 yıl tekrarlarsanız, inanacakları tek şey bu olur. Kadim gelenekler varlığın çoklu düzeylerini kabul ederdi, tek bir düzeyi değil, birçok düzeyi. İşte karşılaştırma, Kartezyenler veya… arasında, arasında, Descartes; o, maddeyi, düşünceyi ayırdı, özne ile nesnenin ayrılması.</w:t>
      </w:r>
    </w:p>
    <w:p>
      <w:pPr>
        <w:keepNext/>
      </w:pPr>
      <w:hyperlink r:id="rId19">
        <w:r>
          <w:rPr>
            <w:color w:val="1155CC"/>
            <w:u w:val="single"/>
          </w:rPr>
          <w:t>00:06:22 – 00:07:07</w:t>
        </w:r>
      </w:hyperlink>
    </w:p>
    <w:p>
      <w:r>
        <w:t>Artık organik olarak bir olan şey yok, ayrılıyor. Kartezyen olgular var, ben çoğunlukla, fizikte konuştuğumuzda, yalnız Kartezyen olgulardan söz etmeyiz, [Baconcı?] olgulardan da söz ederiz. Biraz farklıdırlar, çünkü Baconcı olgular empiriktir, tamamen empirik. Geleneksel kozmoloji tüm bu düzeyleri birleştirir. Büyük dedemle konuşup ona deseydiniz ki, neye inanıyorsunuz diye, kim olduklarını inandıkları şeyden ayıramazlardı.</w:t>
      </w:r>
    </w:p>
    <w:p>
      <w:pPr>
        <w:keepNext/>
      </w:pPr>
      <w:hyperlink r:id="rId20">
        <w:r>
          <w:rPr>
            <w:color w:val="1155CC"/>
            <w:u w:val="single"/>
          </w:rPr>
          <w:t>00:07:07 – 00:07:52</w:t>
        </w:r>
      </w:hyperlink>
    </w:p>
    <w:p>
      <w:r>
        <w:t>Ayıramazlardı. İşte bu bileşene entelektüel sezgi diyoruz, orada bir ayrım var. Akıl yürütmeyle aklî idrak arasında ayrım yapılmalı. Bir de duygu ya da hayal olmayan manevî sezgi var. Sırf hayal edebildiğiniz için diyemezsiniz ki, manevî sezginiz var diye, ya da duygusal duygularınız var diye bunun manevî olduğunu. Tamamen farklı bir şey var, bu entelektüel sezgi,</w:t>
      </w:r>
    </w:p>
    <w:p>
      <w:pPr>
        <w:keepNext/>
      </w:pPr>
      <w:hyperlink r:id="rId21">
        <w:r>
          <w:rPr>
            <w:color w:val="1155CC"/>
            <w:u w:val="single"/>
          </w:rPr>
          <w:t>00:07:52 – 00:08:38</w:t>
        </w:r>
      </w:hyperlink>
    </w:p>
    <w:p>
      <w:r>
        <w:t>evrensel hakikatlere erişim sağlar. Bir çocuğa bakarsanız, küçücük bir çocuğa, ortalıkta dolaşırken, onlar… ne olduğunu bilirler, ne olduğu öğretilmeden ayrım yaparlar, bazı sorular sorarsınız, benim… torunlarım oldu, daha, son üç yılda; onlarla, ben, çok vakit geçiriyorum, fıtratın bu miniklerde nasıl göründüğü hayret verici. Bu entelektüel sezgi, temeli sağlayan şeydir,</w:t>
      </w:r>
    </w:p>
    <w:p>
      <w:pPr>
        <w:keepNext/>
      </w:pPr>
      <w:hyperlink r:id="rId22">
        <w:r>
          <w:rPr>
            <w:color w:val="1155CC"/>
            <w:u w:val="single"/>
          </w:rPr>
          <w:t>00:08:38 – 00:09:21</w:t>
        </w:r>
      </w:hyperlink>
    </w:p>
    <w:p>
      <w:r>
        <w:t>geleneksel kozmolojinin. [İfade belirsiz] Bu biraz teknik. ama yapmam gerekiyor, metafizik ve kozmolojiyle ne kastettiğimi anlatmak için bunları. Metafizik, mutlak ve sonsuzun bilgisidir, kozmoloji, tezahürün ve yaratılmış düzenin bilgisidir. Yani tezahür eden şeyler vardır, yaratılmış bir düzen vardır ve o düzeni tanıyabilirsiniz, işte kozmoloji budur.</w:t>
      </w:r>
    </w:p>
    <w:p>
      <w:pPr>
        <w:keepNext/>
      </w:pPr>
      <w:hyperlink r:id="rId23">
        <w:r>
          <w:rPr>
            <w:color w:val="1155CC"/>
            <w:u w:val="single"/>
          </w:rPr>
          <w:t>00:09:21 – 00:10:01</w:t>
        </w:r>
      </w:hyperlink>
    </w:p>
    <w:p>
      <w:r>
        <w:t>Geleneksel kozmoloji ilkelerini metafizikten alır. Fizikten değil, metafizikten. Dolayısıyla modern bilim dünyası size erişim sağlamaz, bu, bu geleneksel kozmoloji anlayışına. Modern bilim, hikmetsiz bilimdir. Modern bilim bilen özneyi giderek, saldırganca ortadan kaldırır, öznelliği ortadan kaldırır. Yani her şeyin nesnel olduğuna inanılır ve,</w:t>
      </w:r>
    </w:p>
    <w:p>
      <w:pPr>
        <w:keepNext/>
      </w:pPr>
      <w:hyperlink r:id="rId24">
        <w:r>
          <w:rPr>
            <w:color w:val="1155CC"/>
            <w:u w:val="single"/>
          </w:rPr>
          <w:t>00:10:03 – 00:10:44</w:t>
        </w:r>
      </w:hyperlink>
    </w:p>
    <w:p>
      <w:r>
        <w:t>farkı koyarız, «bunlar, bu nedir?». Bilimciliğin yapacağı, bilimcilik sizi maddî dünyaya sabitleyecek. Modern bilim kültürel mitler üretir, bilimin ürettiği türlü mitler. İnsanlar bir iPhone ya da telefon taşıyorsanız, ya da bilime erişiminiz var diye düşünürler. Hayır, eriştiğiniz şey bir araçtır, sizi… yapmak için tasarlanmış, tasarlanmış,</w:t>
      </w:r>
    </w:p>
    <w:p>
      <w:pPr>
        <w:keepNext/>
      </w:pPr>
      <w:hyperlink r:id="rId25">
        <w:r>
          <w:rPr>
            <w:color w:val="1155CC"/>
            <w:u w:val="single"/>
          </w:rPr>
          <w:t>00:10:44 – 00:11:28</w:t>
        </w:r>
      </w:hyperlink>
    </w:p>
    <w:p>
      <w:r>
        <w:t>sizi bir bakıma köle yapmak için, değil mi? Bu sihir gibi. Bu cihazı gösterseydiniz, gösterseydiniz, birkaç yüzyıl öncesinden birine, sihir gibi görünür. Niteliğin yerini nicelik alıyor. İnsanlar sayılarla düşünüyor. Siz bir sayısınız. Bir, bir kredi kartı numaranız var. Bir kimlik numaranız var. Siz, siz bir sayıya dönüşüyorsunuz. Sayı olduğunuzda, hani, rakamları değiştirirsiniz ve size her şeyi yapabilirler. Birler ve sıfırlar dizisinde bir biri</w:t>
      </w:r>
    </w:p>
    <w:p>
      <w:pPr>
        <w:keepNext/>
      </w:pPr>
      <w:hyperlink r:id="rId26">
        <w:r>
          <w:rPr>
            <w:color w:val="1155CC"/>
            <w:u w:val="single"/>
          </w:rPr>
          <w:t>00:11:28 – 00:12:08</w:t>
        </w:r>
      </w:hyperlink>
    </w:p>
    <w:p>
      <w:r>
        <w:t>sıfırla değiştirmek hayatınızı mahvedecek. Kozmosun, kozmosun sembolik anlamı kayboluyor. Size bir hikâye anlatacağım. Kuzey Afrika'da bir âlim var; Fransızlara karşı çok uzun süre, 15 yıldan fazla savaştı. Sürgüne gönderildiğinde, sürgüne gönderildi; hikâyeyi kısaltayım, gönderileceği yer Mısır'dı; sonra onu Fransa'ya götürdüler. [Yer belirsiz] dört ya da beş yıl kaldı. Sonra Napolyon,</w:t>
      </w:r>
    </w:p>
    <w:p>
      <w:pPr>
        <w:keepNext/>
      </w:pPr>
      <w:hyperlink r:id="rId27">
        <w:r>
          <w:rPr>
            <w:color w:val="1155CC"/>
            <w:u w:val="single"/>
          </w:rPr>
          <w:t>00:12:08 – 00:12:49</w:t>
        </w:r>
      </w:hyperlink>
    </w:p>
    <w:p>
      <w:r>
        <w:t>serbest bırakılmasına karar verdi çünkü onun serbest, serbest bırakılması ve sürgüne gönderilmesi için imza atmışlardı. İstanbul'a, o zamanki Konstantinopolis'e geldi. İstanbul'a geldi. Konuşamıyordu o dili; bu yüzden biraz, tamamen hissetti... Bu yüzden Fransız hükümetinden, o dönemde, Şam'a gönderilmesini istedi. Böylece kendi çocuklarını büyüttü Şam'da. Sonra bir ara yazdı, dedi ki: Çocuklarımın maneviyat siniri sıkışmış. Çünkü Emir Abdul Qadr,</w:t>
      </w:r>
    </w:p>
    <w:p>
      <w:pPr>
        <w:keepNext/>
      </w:pPr>
      <w:hyperlink r:id="rId28">
        <w:r>
          <w:rPr>
            <w:color w:val="1155CC"/>
            <w:u w:val="single"/>
          </w:rPr>
          <w:t>00:12:49 – 00:13:31</w:t>
        </w:r>
      </w:hyperlink>
    </w:p>
    <w:p>
      <w:r>
        <w:t>çöllerde ya da, ya da ovalarda, Sahra Çölü'nün hemen önünde, Maskara'da büyüdü. açık gökyüzünün altında büyüdü, atlarla. «Lebarb»ı çok severdi. Dayanıklılık için küçük bir attır. Ve ne oldu, çocuklarının Şam'da büyüdüğünü gördü; o zaman büyük bir şehirdi. Dedi ki: Şehirler çocuklarımın maneviyatını alıp götürüyor.</w:t>
      </w:r>
    </w:p>
    <w:p>
      <w:pPr>
        <w:keepNext/>
      </w:pPr>
      <w:hyperlink r:id="rId29">
        <w:r>
          <w:rPr>
            <w:color w:val="1155CC"/>
            <w:u w:val="single"/>
          </w:rPr>
          <w:t>00:13:31 – 00:14:12</w:t>
        </w:r>
      </w:hyperlink>
    </w:p>
    <w:p>
      <w:r>
        <w:t>Ve bunu 19. yüzyılın sonunda söylüyordu. Peki, hâlâ biraz vakit var. Tamam. İndirgemecilik eleştirisi. Modern bilim her şeyi en basit, sözde basit yönüne indirger. Ama örnek vereyim. Renkler yalnızca dalga boyları değildir. Renk, sadece belirli uzunlukta bir dalgayla sınırlandırılamaz. Biçimlerin nitel, nitel anlamları ya da</w:t>
      </w:r>
    </w:p>
    <w:p>
      <w:pPr>
        <w:keepNext/>
      </w:pPr>
      <w:hyperlink r:id="rId30">
        <w:r>
          <w:rPr>
            <w:color w:val="1155CC"/>
            <w:u w:val="single"/>
          </w:rPr>
          <w:t>00:14:12 – 00:14:56</w:t>
        </w:r>
      </w:hyperlink>
    </w:p>
    <w:p>
      <w:r>
        <w:t>anlamı vardır. Güzellik özü açığa çıkarır. Hakiki bilgi niteliklerle başlar, niceliklerle değil. Bir kitap okuyacaksanız, 20. yüzyıldan ya da iki kitap 20. yüzyıldan, René Guénon adlı birinden. O yazdı... Çok kitap yazdı ama okumanız gereken iki kitap La Crise du Monde Moderne, Modern Dünyanın Bunalımı, ve «Le Règne de la Quantité et les Signes des Temps»,</w:t>
      </w:r>
    </w:p>
    <w:p>
      <w:pPr>
        <w:keepNext/>
      </w:pPr>
      <w:hyperlink r:id="rId31">
        <w:r>
          <w:rPr>
            <w:color w:val="1155CC"/>
            <w:u w:val="single"/>
          </w:rPr>
          <w:t>00:14:56 – 00:15:42</w:t>
        </w:r>
      </w:hyperlink>
    </w:p>
    <w:p>
      <w:r>
        <w:t>Niceliğin Egemenliği ve Zamanın ya da Zamanların İşaretleri, çünkü gerçekten, gerçekten açıklıyor nicelik ile nitelik arasındaki hususu. Eğitim sistemi de şu anda tamamen niceliğe odaklı. Nitelik yok. Hiç yok. Geleneksel mitler metafizik hakikati aktarabilir. Ve sonra kutsal anlayışın yeniden kazanılması gerekiyor. Çocuklarımıza kutsal olanı öğretmeliyiz. Peki, zaman durumum nasıl?</w:t>
      </w:r>
    </w:p>
    <w:p>
      <w:pPr>
        <w:keepNext/>
      </w:pPr>
      <w:hyperlink r:id="rId32">
        <w:r>
          <w:rPr>
            <w:color w:val="1155CC"/>
            <w:u w:val="single"/>
          </w:rPr>
          <w:t>00:15:42 – 00:16:20</w:t>
        </w:r>
      </w:hyperlink>
    </w:p>
    <w:p>
      <w:r>
        <w:t>Bir dakika. Ne yapacağımı söyleyeyim. Çeşitli kişilerden bazı [alıntılar?] vereceğim; bunlar modern bilimin nerede yetersiz kaldığını gösterecek. Britanya kökeninden gelenler için, Bertrand Russell çok ünlü bir filozoftur. Filozof. Şöyle demiştir: Elde edilebilir her bilgi, bilimsel yöntemlerle elde edilmelidir. Bilimin keşfedemediğini insanlık bilemez.</w:t>
      </w:r>
    </w:p>
    <w:p>
      <w:pPr>
        <w:keepNext/>
      </w:pPr>
      <w:hyperlink r:id="rId33">
        <w:r>
          <w:rPr>
            <w:color w:val="1155CC"/>
            <w:u w:val="single"/>
          </w:rPr>
          <w:t>00:16:22 – 00:17:03</w:t>
        </w:r>
      </w:hyperlink>
    </w:p>
    <w:p>
      <w:r>
        <w:t>Bu da başka bir filozof, Massimo Pigliucci. Çağdaş bir filozoftur. Stoacıdır. Fikir vermek için, o bir Stoacıdır. Biyolog olarak eğitim aldı; sevmediğine karar verdi araştırmaları, biyolojide. Gidip felsefe doktorası yaptı ve yazıyor. İşte bilimcilik hakkında söyledikleri: Kime sorduğunuza göre bu terim, ya bilimi dönüştürme eğilimine, her şeyi kapsayan bir ideolojiye (ya da en azından onun adına çok daha fazlasını iddia etmeye, sunabileceğinden fazlasını); ya da son derece</w:t>
      </w:r>
    </w:p>
    <w:p>
      <w:pPr>
        <w:keepNext/>
      </w:pPr>
      <w:hyperlink r:id="rId34">
        <w:r>
          <w:rPr>
            <w:color w:val="1155CC"/>
            <w:u w:val="single"/>
          </w:rPr>
          <w:t>00:17:03 – 00:17:42</w:t>
        </w:r>
      </w:hyperlink>
    </w:p>
    <w:p>
      <w:r>
        <w:t>makul bir bilim değerlendirmesine; bilginin tek güvenilir kaynağı olarak. Bilim insanı, bilimcilik aşırı inançtır; bilimsel bilgi ve tekniklerin gücüne. Bir inanç sistemidir. Sıfır. Peki. Bir, bir, bir izin verin, evet. Evet, tam burada duracağım. Sorunuz varsa yanıma gelin. Güvendiğim insanlarla çok konuşurum. Güvenmediğim insanlarla konuşmam.</w:t>
      </w:r>
    </w:p>
    <w:p>
      <w:pPr>
        <w:keepNext/>
      </w:pPr>
      <w:hyperlink r:id="rId35">
        <w:r>
          <w:rPr>
            <w:color w:val="1155CC"/>
            <w:u w:val="single"/>
          </w:rPr>
          <w:t>00:17:44 – 00:18:26</w:t>
        </w:r>
      </w:hyperlink>
    </w:p>
    <w:p>
      <w:r>
        <w:t>Çok güzel, çok teşekkürler. ... için sorusu olan var mı? Hepimiz karşılaşıyoruz; okula gidiyorsanız, bilim ve bilimcilikle karşılaşırsınız; bunlar genelde karıştırılır ve bir tutulur. Buyurun, buyurun, arkada ya da... Evet, bu sempozyum, biliyorsunuz, Risale-i Nur’dan faydalı bilgi edinmekle ilgili;</w:t>
      </w:r>
    </w:p>
    <w:p>
      <w:pPr>
        <w:keepNext/>
      </w:pPr>
      <w:hyperlink r:id="rId36">
        <w:r>
          <w:rPr>
            <w:color w:val="1155CC"/>
            <w:u w:val="single"/>
          </w:rPr>
          <w:t>00:18:26 – 00:19:10</w:t>
        </w:r>
      </w:hyperlink>
    </w:p>
    <w:p>
      <w:r>
        <w:t>Kur'an'ın çağdaş bir yorumu olarak. Risale'de dinî konuların açıklanması, genelde mantıkla ve bilimcilikle, sanırım. Bu konuda ne düşünüyorsunuz? Filozofların ve bilim insanlarının çoğu, bilimin temel dayanak olduğunu savunuyor; ama o çağda gençlerin zihinlerini ikna etmek için neyi ayrıntılandırmalıyız? Ne yapmalıyız? Size bir cevabım var. Sanırım bir cevabım var.</w:t>
      </w:r>
    </w:p>
    <w:p>
      <w:pPr>
        <w:keepNext/>
      </w:pPr>
      <w:hyperlink r:id="rId37">
        <w:r>
          <w:rPr>
            <w:color w:val="1155CC"/>
            <w:u w:val="single"/>
          </w:rPr>
          <w:t>00:19:10 – 00:19:53</w:t>
        </w:r>
      </w:hyperlink>
    </w:p>
    <w:p>
      <w:r>
        <w:t>1947'de, 1947'de, Britanya sisteminden Bir hanım var, belki bilirsiniz: Dorothy Sayers. Evet, Dorothy, triviumu canlandırmayı yazdı. Çocuklara üç konu öğretirlerdi: retorik, diyalektik ve mantık. İmam Gazzâlî'yi okursanız, mantığın son derece önemli olduğunu söyler. Öyleyse bilimciliğin sorunu, şu izlenimi vermesi:</w:t>
      </w:r>
    </w:p>
    <w:p>
      <w:pPr>
        <w:keepNext/>
      </w:pPr>
      <w:hyperlink r:id="rId38">
        <w:r>
          <w:rPr>
            <w:color w:val="1155CC"/>
            <w:u w:val="single"/>
          </w:rPr>
          <w:t>00:19:53 – 00:20:37</w:t>
        </w:r>
      </w:hyperlink>
    </w:p>
    <w:p>
      <w:r>
        <w:t>Var olan her şey bundan ibaret. Yani bir inanç sistemine dönüşüyor. Her şey mantıksal olarak elde edilmeli, bir süreç yoluyla. Şimdi, 20. yüzyılın matematikçileri gösterdi ki Gödel adlı bir matematikçi var, Kurt Gödel. Kurt Gödel'in eksiklik teoremi denen bir teoremi var. Diyor ki hiçbir biçimsel matematiksel, matematiksel model tam değildir. Hiçbir biçimsel. Bir grup aksiyom alıp</w:t>
      </w:r>
    </w:p>
    <w:p>
      <w:pPr>
        <w:keepNext/>
      </w:pPr>
      <w:hyperlink r:id="rId39">
        <w:r>
          <w:rPr>
            <w:color w:val="1155CC"/>
            <w:u w:val="single"/>
          </w:rPr>
          <w:t>00:20:37 – 00:21:21</w:t>
        </w:r>
      </w:hyperlink>
    </w:p>
    <w:p>
      <w:r>
        <w:t>bunlardan bütün bir teori kurarsanız, er ya da geç doğru olan önermeleriniz olacak; ama bunları kanıtlayamazsınız. Buna eksiklik teoremi denir. Gödel bunu 1936’da kanıtladı ve Bertrand Russell, David Hilbert gibi matematikçiler çılgına döndüler. Bundan hoşlanmadılar; matematiği kanonlaştırmaya çalışıyorlardı. Dolayısıyla, biz, biz çocuklarımıza mantıklı olmayı öğretmeliyiz. Fakat onları sınırlandırmamalıyız yalnızca mantık alanıyla. Mantığı aşan şeyler var; bunları</w:t>
      </w:r>
    </w:p>
    <w:p>
      <w:pPr>
        <w:keepNext/>
      </w:pPr>
      <w:hyperlink r:id="rId40">
        <w:r>
          <w:rPr>
            <w:color w:val="1155CC"/>
            <w:u w:val="single"/>
          </w:rPr>
          <w:t>00:21:21 – 00:22:02</w:t>
        </w:r>
      </w:hyperlink>
    </w:p>
    <w:p>
      <w:r>
        <w:t>onlara öğretmeliyiz. [Son sözler belirsiz] Sanırım biz, siz başlamaya hazırsınız. Bekleyeceğiz. Dizüstü bilgisayarınız ya da... Ah evet. Escape. Sizinkisi onda mı... Açık olduğunu söyledi. Peki, şunu kapatayım. Nerede bu... Şu.</w:t>
      </w:r>
    </w:p>
    <w:p>
      <w:pPr>
        <w:keepNext/>
      </w:pPr>
      <w:hyperlink r:id="rId41">
        <w:r>
          <w:rPr>
            <w:color w:val="1155CC"/>
            <w:u w:val="single"/>
          </w:rPr>
          <w:t>00:22:19 – 00:23:02</w:t>
        </w:r>
      </w:hyperlink>
    </w:p>
    <w:p>
      <w:r>
        <w:t>Konuşmacılarımızdan biri bize katılamadı; inşallah bize katılacak. Kişiyi buldunuz mu? İki dakikalık bir ara, teknik mola veriyor. Sizi bağlamaya çalışacağız... [sonu belirsiz] Bu sırada... onlar bunu yapıyor; biz zamanı değerlendirebiliriz.</w:t>
      </w:r>
    </w:p>
    <w:p>
      <w:pPr>
        <w:keepNext/>
      </w:pPr>
      <w:hyperlink r:id="rId42">
        <w:r>
          <w:rPr>
            <w:color w:val="1155CC"/>
            <w:u w:val="single"/>
          </w:rPr>
          <w:t>00:23:02 – 00:23:43</w:t>
        </w:r>
      </w:hyperlink>
    </w:p>
    <w:p>
      <w:r>
        <w:t>Sanırım bir soru vardı. Evet, buyurun. Çocuklarımızla konuşmayı merak ediyordum; onları gayb âlemiyle tanıştırmayı. Evet. Ve bunu bilimin merceğinden açıklamak zorunda olmamak. Peki, bu Müslüman ebeveynler için bir sıkıntı gibi mi? Bu neden bir ayrışmaya dönüştü, oysa kitaplarımızda hepsi açıklanmışken? Bir fıkra anlatayım; bir hususu açıklıyor. Kuzey Afrika'da Cuha adlı bir karakterimiz var. Dünyanın doğusunda buna</w:t>
      </w:r>
    </w:p>
    <w:p>
      <w:pPr>
        <w:keepNext/>
      </w:pPr>
      <w:hyperlink r:id="rId43">
        <w:r>
          <w:rPr>
            <w:color w:val="1155CC"/>
            <w:u w:val="single"/>
          </w:rPr>
          <w:t>00:23:43 – 00:24:24</w:t>
        </w:r>
      </w:hyperlink>
    </w:p>
    <w:p>
      <w:r>
        <w:t>Molla Nassar el-Din denir. Molla Nassar el-Din'i düşünün. Molla Nassar el-Din hasta olduğunu hissediyor. Doktora gidiyor ve doktor... Hasta; kendini bir buğday tanesi sanıyor. Doktora gidiyor. Doktor ona diyor ki: Eve git, günde yüz kez tekrarla: Ben buğday tanesi değilim. Buğday tanesi değilim. Eve gidip tekrarlıyor, bunu tekrarlıyor, tekrarlıyor. Bir gün gidip bir kahvede oturuyor, arkadaşlarıyla. Bir tavuğun geçtiğini görüyor</w:t>
      </w:r>
    </w:p>
    <w:p>
      <w:pPr>
        <w:keepNext/>
      </w:pPr>
      <w:hyperlink r:id="rId44">
        <w:r>
          <w:rPr>
            <w:color w:val="1155CC"/>
            <w:u w:val="single"/>
          </w:rPr>
          <w:t>00:24:24 – 00:25:05</w:t>
        </w:r>
      </w:hyperlink>
    </w:p>
    <w:p>
      <w:r>
        <w:t>ve kaçıyor. Arkadaşları diyor ki: Molla, neden kaçtın? Diyor ki: Buğday tanesi olmadığımı hepiniz biliyorsunuz, ama tavuk bilmiyor, değil mi? İşte, çocuklarımıza yaptırdığımız şey, bilimle ilgili şeyleri tekrar etmek. Sonra konuşmaya başladığınız anda, orada olmayan şeylerden, kaçıyorlar. Bunu tekrar tekrar, 13, 14 yıl tekrarlıyorsunuz; beyinleri tamamen yıkanıyor. Yani, biliyorsunuz, cevap şu:</w:t>
      </w:r>
    </w:p>
    <w:p>
      <w:pPr>
        <w:keepNext/>
      </w:pPr>
      <w:hyperlink r:id="rId45">
        <w:r>
          <w:rPr>
            <w:color w:val="1155CC"/>
            <w:u w:val="single"/>
          </w:rPr>
          <w:t>00:25:05 – 00:25:44</w:t>
        </w:r>
      </w:hyperlink>
    </w:p>
    <w:p>
      <w:r>
        <w:t>Ne olduğunu anlamıyorsanız tekrar etmeyi bırakın. Bir şeyi tekrar etmektense oturup beklemek daha iyidir; sonrasında dünyayla bağlantınız yokken, dünyaya bağlanmanız gerektiği biçimde. Elbette, çocuğunuzu normal okullara gönderiyorsanız, hepimiz gibi, haftada beş gün, ve [yer belirsiz] iki saat, hani, çocuklarımıza diyoruz ki: Öğretmenini dinle, öğretmenini dinle. Ama Amerika'daki öğretmen dedi ki, öğretmen dedi: Erkek olabilirim ama kızım. Öğretmenini dinleme. Kafaları karışıyor. Tamamen karışıyor. Evet. Pardon. Evet.</w:t>
      </w:r>
    </w:p>
    <w:p>
      <w:pPr>
        <w:keepNext/>
      </w:pPr>
      <w:hyperlink r:id="rId46">
        <w:r>
          <w:rPr>
            <w:color w:val="1155CC"/>
            <w:u w:val="single"/>
          </w:rPr>
          <w:t>00:25:45 – 00:26:29</w:t>
        </w:r>
      </w:hyperlink>
    </w:p>
    <w:p>
      <w:r>
        <w:t>[Bediüzzaman Said Nursi?] Kastamonu’da sürgündeydi. Evet. Sonra bazı lise öğrencileri onu ziyaret etti. Dediler ki: Öğretmenlerimiz Allah'tan bahsetmiyor. Bize Allah'ı anlatır mısınız? Şöyle dedi: Öğretmenleri dinlemeyin, bilimleri dinleyin. Bilimleri mi? Bilimleri. Bütün bilimler kendi dilleriyle Yaratıcı'dan bahseder. Evet, evet, evet, evet. Evet, bunun verdiğini bulursak, örneğin elektrikten, bir şehir görüyorsunuz,</w:t>
      </w:r>
    </w:p>
    <w:p>
      <w:pPr>
        <w:keepNext/>
      </w:pPr>
      <w:hyperlink r:id="rId47">
        <w:r>
          <w:rPr>
            <w:color w:val="1155CC"/>
            <w:u w:val="single"/>
          </w:rPr>
          <w:t>00:26:29 – 00:27:11</w:t>
        </w:r>
      </w:hyperlink>
    </w:p>
    <w:p>
      <w:r>
        <w:t>o şehir pek çok aydınlatma armatürüyle aydınlanıyor; sonra bu armatürler hareket ediyor. Hareket ediyor; böyle bir şehir gördüğünüzde, o aydınlatma böyle bir tasarıma işaret eder; işaret eder, arkasında bir tasarımcı, bir proje yöneticisi vardır. Dünyaya baktığınızda ise, orada bir lamba görürsünüz; bu lamba bütün yeryüzünü aydınlatır: Güneş. O bilim, bütün yıldızlar aydınlatıyorsa,</w:t>
      </w:r>
    </w:p>
    <w:p>
      <w:pPr>
        <w:keepNext/>
      </w:pPr>
      <w:hyperlink r:id="rId48">
        <w:r>
          <w:rPr>
            <w:color w:val="1155CC"/>
            <w:u w:val="single"/>
          </w:rPr>
          <w:t>00:27:11 – 00:27:56</w:t>
        </w:r>
      </w:hyperlink>
    </w:p>
    <w:p>
      <w:r>
        <w:t>bütün bilimler, astronomi, biyoloji, bilimlerin kendisi tehlikeli değil, iyidir. Ama bilimlere bakmalıyız; bilimler sistemlerle ilgili ölçüm yapar. Sistem varsa, sistemin arkasında, onu kuran biri vardır. [Sonu belirsiz] İşte bu, mana-yı harfî. Aslında panelin başlığı da bununla ilgili; Risale-i Nur'da mana-yı harfî. olgulara, olaylara bakmak ve işareti okumayı, bunları ayet olarak okumayı öğrenmek.</w:t>
      </w:r>
    </w:p>
    <w:p>
      <w:pPr>
        <w:keepNext/>
      </w:pPr>
      <w:hyperlink r:id="rId49">
        <w:r>
          <w:rPr>
            <w:color w:val="1155CC"/>
            <w:u w:val="single"/>
          </w:rPr>
          <w:t>00:27:56 – 00:28:37</w:t>
        </w:r>
      </w:hyperlink>
    </w:p>
    <w:p>
      <w:r>
        <w:t>Yaratıcılarını nasıl tesbih ettiklerini görmek, Allah'ın güzel isimlerini nasıl yansıttıklarını. Burada kardeşimizin paylaştığı da bu. Sizin de dediğiniz gibi, bu bilimler değil. Evet, doğru. Sanki uzaklaştırıyoruz, uzaklaştırmayı öğreniyoruz materyalist yorumları; verileri alıp Kur'anî bir biçimde yeniden yorumluyoruz, işaretler olarak. O zaman görüyoruz ki aslında şahitlik ediyorlar, şehadet ediyorlar; Allah'ın birliğine ve Allah'ın güzel isimlerine.</w:t>
      </w:r>
    </w:p>
    <w:p>
      <w:pPr>
        <w:keepNext/>
      </w:pPr>
      <w:hyperlink r:id="rId50">
        <w:r>
          <w:rPr>
            <w:color w:val="1155CC"/>
            <w:u w:val="single"/>
          </w:rPr>
          <w:t>00:28:37 – 00:29:17</w:t>
        </w:r>
      </w:hyperlink>
    </w:p>
    <w:p>
      <w:r>
        <w:t>[Harfî?] yöntem de budur. Bilimler sizinle konuşsun derken, şunu kastetmiyor... Bu yüzden öğretmeni dinlemeyin diyor; yani bilim insanlarını da dinlemeyin. Faydalı olsun diye anlaşılabilir örnekleri severim. Deli dana hastalığı bilimlerden ortaya çıktığında, insanlar sürüleri beslemeye çalışıyordu, her türlü şeyle. Bence sorun ineklerde değil, kovboylarda. Bu</w:t>
      </w:r>
    </w:p>
    <w:p>
      <w:pPr>
        <w:keepNext/>
      </w:pPr>
      <w:hyperlink r:id="rId51">
        <w:r>
          <w:rPr>
            <w:color w:val="1155CC"/>
            <w:u w:val="single"/>
          </w:rPr>
          <w:t>00:29:17 – 00:29:59</w:t>
        </w:r>
      </w:hyperlink>
    </w:p>
    <w:p>
      <w:r>
        <w:t>deli kovboy hastalığı, deli dana hastalığı değil. İnsanın kullandığı bilim, onun bilimle yaptığı şeydir. Eğer zararlı, zararlı şeyler yapmak isterse, yapacaklar, zararlı şeyler. Öyleyse... onu dinleyelim. Size haber vereceğim.</w:t>
      </w:r>
    </w:p>
    <w:p>
      <w:pPr>
        <w:keepNext/>
      </w:pPr>
      <w:hyperlink r:id="rId52">
        <w:r>
          <w:rPr>
            <w:color w:val="1155CC"/>
            <w:u w:val="single"/>
          </w:rPr>
          <w:t>00:29:59 – 00:30:40</w:t>
        </w:r>
      </w:hyperlink>
    </w:p>
    <w:p>
      <w:r>
        <w:t>Beni göremeyebilir, o yüzden... Yüksek sesle söyleyeceğim. Kusura bakmayın. Necati Hocam, siz mikrofonunuzu açarsanız biz sizi duyacağız şimdi. Duyuyoruz ama. Nereden duyuyoruz?</w:t>
      </w:r>
    </w:p>
    <w:p>
      <w:pPr>
        <w:keepNext/>
      </w:pPr>
      <w:hyperlink r:id="rId53">
        <w:r>
          <w:rPr>
            <w:color w:val="1155CC"/>
            <w:u w:val="single"/>
          </w:rPr>
          <w:t>00:30:46 – 00:31:20</w:t>
        </w:r>
      </w:hyperlink>
    </w:p>
    <w:p>
      <w:r>
        <w:t>Tamam. Ben buradan yazıyorum. Dese yükseltelim mi? Bakacağız. Bu iyi. Biz</w:t>
      </w:r>
    </w:p>
    <w:p>
      <w:pPr>
        <w:keepNext/>
      </w:pPr>
      <w:hyperlink r:id="rId54">
        <w:r>
          <w:rPr>
            <w:color w:val="1155CC"/>
            <w:u w:val="single"/>
          </w:rPr>
          <w:t>00:31:38 – 00:32:18</w:t>
        </w:r>
      </w:hyperlink>
    </w:p>
    <w:p>
      <w:r>
        <w:t>hâlâ zamanı değerlendirebiliriz. Öyleyse... Başka soru yok mu? Evet, zaman... Maşallah, pratik bir insansınız. Evet, öyle olmak gerekiyor. Gerekiyor. Sorunuz varsa, sadece bana değil, bütün gruba. Yani, bazı... İnşallah bir yorum yapabilir miyim? [Dr. Necati’ye?] selamımı iletir misiniz? İki ay önce [Yalova’da?] öğretmenleriyle 5D Düşünme kursuna katıldım.</w:t>
      </w:r>
    </w:p>
    <w:p>
      <w:pPr>
        <w:keepNext/>
      </w:pPr>
      <w:hyperlink r:id="rId55">
        <w:r>
          <w:rPr>
            <w:color w:val="1155CC"/>
            <w:u w:val="single"/>
          </w:rPr>
          <w:t>00:32:18 – 00:32:59</w:t>
        </w:r>
      </w:hyperlink>
    </w:p>
    <w:p>
      <w:r>
        <w:t>Onunla arabada oturup her gün ders dinledim. Bu düşünmenin kazandırdığı temel farkındalık dilde de görülüyor. “Dr. [Necati?] bir kurs yarattı” desem, “Ben mi? Hiçbir şey…” der. …yaratmadım. Allah beni bunu ortaya koymamı sağlayan hikmete yöneltti. Ve, gördüğümüzde bile, mesela, “Yağmur ağaçları büyütüyor” dersek: Yağmur ne güzel, değil mi? Öyle mi ama? Hayır. Allah, rahmetiyle yağmuru gönderiyor; yere düşmesi ve onun dilediğini yetiştirmesi için. Bu, her şeyi yerine, asıl düzenine koymak ve o</w:t>
      </w:r>
    </w:p>
    <w:p>
      <w:pPr>
        <w:keepNext/>
      </w:pPr>
      <w:hyperlink r:id="rId56">
        <w:r>
          <w:rPr>
            <w:color w:val="1155CC"/>
            <w:u w:val="single"/>
          </w:rPr>
          <w:t>00:32:59 – 00:33:39</w:t>
        </w:r>
      </w:hyperlink>
    </w:p>
    <w:p>
      <w:r>
        <w:t>[Bilim ifadesi belirsiz] uzaklaştırmak. O harfî, şey, yağmur dediğinizde, çünkü Kur’an’da şu ifade tekrarlanır: Yağmuru gönderen Allah'tır. Bunu okuyabiliriz, ve sadece diyebiliriz, biz Müslümanlar: Allah yağmuru gönderiyor. Ama iman önce dürüstlük ve tutarlılık ister. Öyleyse dürüstlük, kendinize sormaktır: Bu doğru mu? Allah'ın yağmur gönderdiğini görüyor muyum? Hayır, yağan yağmuru görüyorum. Peki, aslında bu Allah nerede devreye girdi? İşte bu yüzden okula gittiğimizde ve su döngüsünü anlattıklarında kendimizi bunalmış hissediyoruz. Peki, burada Allah nerede?</w:t>
      </w:r>
    </w:p>
    <w:p>
      <w:pPr>
        <w:keepNext/>
      </w:pPr>
      <w:hyperlink r:id="rId57">
        <w:r>
          <w:rPr>
            <w:color w:val="1155CC"/>
            <w:u w:val="single"/>
          </w:rPr>
          <w:t>00:33:40 – 00:34:20</w:t>
        </w:r>
      </w:hyperlink>
    </w:p>
    <w:p>
      <w:r>
        <w:t>Sanki söylediklerine direnmem gerekiyor. Ama harfî yaklaşım size dürüst olun diyor. Allah'ı görmüyorum, ama soru sormaya başlayın. Su, şuursuz, kör su, bunu yapabilir mi? Su buharlaşıp ardından bulutları oluşturabilir mi ve sonra aşağı inebilir mi? Hayır, bir şeyler oluyor ve su kendi başına hareket etmiyor. Sonra bütün bağlantıların farkına varıyorsunuz. O yağmurda pek çok şey yer alıyor.</w:t>
      </w:r>
    </w:p>
    <w:p>
      <w:pPr>
        <w:keepNext/>
      </w:pPr>
      <w:hyperlink r:id="rId58">
        <w:r>
          <w:rPr>
            <w:color w:val="1155CC"/>
            <w:u w:val="single"/>
          </w:rPr>
          <w:t>00:34:20 – 00:35:01</w:t>
        </w:r>
      </w:hyperlink>
    </w:p>
    <w:p>
      <w:r>
        <w:t>sonra siz fark ediyorsunuz: Öylesine çok kudret, hikmet, öylesine çok ilim söz konusu ki bunun yapıcısı su ya da işin içindeki herhangi bir şey olamaz. Birisi (biz henüz Allah’ı bilmiyoruz), tüm bu vasıfları taşıyan, bunu yapıyor olmalı. İşte bu, Allah. Artık tasdik edebilirim: Sadakallah. Ayeti okuyunca, evet, bu doğrudur diyorum. Bunu her defasında yaparsam, sonrasında yağmuru gördüğümde içim hayretle dolacak,</w:t>
      </w:r>
    </w:p>
    <w:p>
      <w:pPr>
        <w:keepNext/>
      </w:pPr>
      <w:hyperlink r:id="rId59">
        <w:r>
          <w:rPr>
            <w:color w:val="1155CC"/>
            <w:u w:val="single"/>
          </w:rPr>
          <w:t>00:35:01 – 00:35:44</w:t>
        </w:r>
      </w:hyperlink>
    </w:p>
    <w:p>
      <w:r>
        <w:t>olup bitenin azametiyle. Bunu sıradan karşılamayacağım. O güzel isimleri hissedip tadacağım. Secdeye kapanmak isteyeceğim, bu harikulade mucize karşısında, gerçekleşen mucize karşısında. Ama ilginç, çünkü kendisi hazır. Evet, harika. İşte bu... Evet. Evet. [Duyuyor/duymuyor: belirsiz.] Peki [o/siz?] bizi duyabiliyor mu? Evet, sesi ben de duyabiliyorum.</w:t>
      </w:r>
    </w:p>
    <w:p>
      <w:pPr>
        <w:keepNext/>
      </w:pPr>
      <w:hyperlink r:id="rId60">
        <w:r>
          <w:rPr>
            <w:color w:val="1155CC"/>
            <w:u w:val="single"/>
          </w:rPr>
          <w:t>00:35:44 – 00:36:30</w:t>
        </w:r>
      </w:hyperlink>
    </w:p>
    <w:p>
      <w:r>
        <w:t>Peki, siz… Slaytlar açık. Sizi duyabiliyorum. Ekranı görebiliyor musunuz? Evet, görebiliyoruz. Ekranımı görebiliyor musunuz? Slaytları görebiliyor musunuz? Evet. Tamam, tamam. O hâlde başlayabilirim, değil mi? Ses iyi, inşallah? İnşallah, bismillah. Tamam, o hâlde başlıyorum.</w:t>
      </w:r>
    </w:p>
    <w:p>
      <w:pPr>
        <w:keepNext/>
      </w:pPr>
      <w:hyperlink r:id="rId61">
        <w:r>
          <w:rPr>
            <w:color w:val="1155CC"/>
            <w:u w:val="single"/>
          </w:rPr>
          <w:t>00:36:30 – 00:37:12</w:t>
        </w:r>
      </w:hyperlink>
    </w:p>
    <w:p>
      <w:r>
        <w:t>Herkese günaydın. Allah'ın planı farklıydı. Orada olmak ve özellikle anlamak, sizinle ve doğrudan etkileşim kurmak. Ama inşallah farklı bir planımız var ve sadece... Her şeyde bir hikmet vardır. Bu sunumu takdir ediyorum ve ben gerçekten...</w:t>
      </w:r>
    </w:p>
    <w:p>
      <w:pPr>
        <w:keepNext/>
      </w:pPr>
      <w:hyperlink r:id="rId62">
        <w:r>
          <w:rPr>
            <w:color w:val="1155CC"/>
            <w:u w:val="single"/>
          </w:rPr>
          <w:t>00:37:12 – 00:37:56</w:t>
        </w:r>
      </w:hyperlink>
    </w:p>
    <w:p>
      <w:r>
        <w:t>Hamza'nın sunumunun çok iyi olacağını düşünüyorum. [Sonraki ifade belirsiz.] Projeye başladığımızı hatırlarsanız, tabiatın bu yönüne de bakıyordum. buna bakıp nasıl bağlantı kurabileceğimizi görmek istiyorum, Modeli nasıl geliştirebileceğimize bakıyorduk. Sizinle doğrudan paylaşmanın iyi olacağını düşündüm. sizinle ve kurmak... Bulduklarımızı sizinle paylaşmak için. Neyse, başlayalım. bu bağlantıyı da. Bence nedeni, başlangıçta benim</w:t>
      </w:r>
    </w:p>
    <w:p>
      <w:pPr>
        <w:keepNext/>
      </w:pPr>
      <w:hyperlink r:id="rId63">
        <w:r>
          <w:rPr>
            <w:color w:val="1155CC"/>
            <w:u w:val="single"/>
          </w:rPr>
          <w:t>00:38:01 – 00:38:44</w:t>
        </w:r>
      </w:hyperlink>
    </w:p>
    <w:p>
      <w:r>
        <w:t>altına gidecektim... Ama sanırım devam edebilmek için bir bağlantı kurdular. [Grubun adı ve sonraki sözler anlaşılamıyor.] [Nursi'nin] fikriyle yola çıktık. [Belirsiz kavram]; tutarlı, uygulanabilir bir yöntem geliştirmeye çalışıyoruz. Bu yöntem esas olarak iki şey yapacak. Bu ideolojiyi bilimden çıkaracak ve bir bakış açısı sağlayacak; bununla…</w:t>
      </w:r>
    </w:p>
    <w:p>
      <w:pPr>
        <w:keepNext/>
      </w:pPr>
      <w:hyperlink r:id="rId64">
        <w:r>
          <w:rPr>
            <w:color w:val="1155CC"/>
            <w:u w:val="single"/>
          </w:rPr>
          <w:t>00:38:49 – 00:39:31</w:t>
        </w:r>
      </w:hyperlink>
    </w:p>
    <w:p>
      <w:r>
        <w:t>Sorunu bir [bağlantı?] sorunu olarak tanımlıyoruz. Ve içinde yaşadığımız krizi tanımlıyoruz. [Cümlenin sonu belirsiz.] İnsanlığın sorunu, Yaratıcı ile bağlantımızı kaybetmemizdir. Aydınlanmadan beri şunu yapmaya çalıştık: kontrolü devralıp hayatımıza kendimiz yön vermek, Tanrı’nın rehberliği olmadan; [O’nu?] inkâr edip daha iyisini yaparız sanıyoruz.</w:t>
      </w:r>
    </w:p>
    <w:p>
      <w:pPr>
        <w:keepNext/>
      </w:pPr>
      <w:hyperlink r:id="rId65">
        <w:r>
          <w:rPr>
            <w:color w:val="1155CC"/>
            <w:u w:val="single"/>
          </w:rPr>
          <w:t>00:39:32 – 00:40:13</w:t>
        </w:r>
      </w:hyperlink>
    </w:p>
    <w:p>
      <w:r>
        <w:t>Durumun böyle olduğu açık [mı, değil mi?]. Özellikle yapmaya çalıştığımız şey, [Nursi’nin?] Kur’anî kavramına bakmak; onun Kur’an’ın Arapça dilini anlayışından gelen [mana-yı harfî?] kavramıyla sorunu görmemize yardımcı olmak ve ona bir çözüm sunmak. Profesör [adı belirsiz] bizim için çok önemli.</w:t>
      </w:r>
    </w:p>
    <w:p>
      <w:pPr>
        <w:keepNext/>
      </w:pPr>
      <w:hyperlink r:id="rId66">
        <w:r>
          <w:rPr>
            <w:color w:val="1155CC"/>
            <w:u w:val="single"/>
          </w:rPr>
          <w:t>00:40:13 – 00:40:57</w:t>
        </w:r>
      </w:hyperlink>
    </w:p>
    <w:p>
      <w:r>
        <w:t>Atölyelerimizde bize çok yardımcı oldu; oralarda eğitimcilere eğitim veriyoruz. Onun sunumunu bir dinleyici olarak dinlediniz. Bazen iki saatlik bir oturumu on beş, yirmi dakika içinde... [On beş, yirmi?] dakika hiçbir şey; onu dinlemelisiniz. Hikâyesini anlatıyor: MIT’den fizik doktorası, sonra bu alanda öğretim [lisansüstü program ayrıntısı belirsiz]. Onun “bilimin mutfağında” yetiştiğini söylüyorum.</w:t>
      </w:r>
    </w:p>
    <w:p>
      <w:pPr>
        <w:keepNext/>
      </w:pPr>
      <w:hyperlink r:id="rId67">
        <w:r>
          <w:rPr>
            <w:color w:val="1155CC"/>
            <w:u w:val="single"/>
          </w:rPr>
          <w:t>00:40:58 – 00:41:45</w:t>
        </w:r>
      </w:hyperlink>
    </w:p>
    <w:p>
      <w:r>
        <w:t>Bilim yapmayı öğrendi; nasıl yapıldığını gözlemledi. Bana göre, onun gibi birinin bize anlatması, modern bilimin sorununun ne olduğunu, ideolojiyle nasıl karışıp bize beyin yıkaması yaptığını… Bence bunlar çok önemli tanıklıklar; bilim yapmanın ve öğrenmenin sorunlarını gözlemleyen birinden.</w:t>
      </w:r>
    </w:p>
    <w:p>
      <w:pPr>
        <w:keepNext/>
      </w:pPr>
      <w:hyperlink r:id="rId68">
        <w:r>
          <w:rPr>
            <w:color w:val="1155CC"/>
            <w:u w:val="single"/>
          </w:rPr>
          <w:t>00:41:45 – 00:42:27</w:t>
        </w:r>
      </w:hyperlink>
    </w:p>
    <w:p>
      <w:r>
        <w:t>Kafanız karışmasın: söylenen her şey bilim değildir; bir kısmı ideolojidir. Bu, özellikle bilimcilik dediğimiz şey açısından önemlidir. Bilim insanlarından gelen her şeye mutlak doğru, Tanrı sözü gibi güveniliyor. Ama bir bilim insanının “Hayır, öyle değil” demesi… Bilimde pek çok şeyin ciddi sorunları var; bu çok önemli. Slayt görünüyor mu bilmiyorum. Size kısaca bir fikir vermek istiyorum.</w:t>
      </w:r>
    </w:p>
    <w:p>
      <w:pPr>
        <w:keepNext/>
      </w:pPr>
      <w:hyperlink r:id="rId69">
        <w:r>
          <w:rPr>
            <w:color w:val="1155CC"/>
            <w:u w:val="single"/>
          </w:rPr>
          <w:t>00:42:29 – 00:43:13</w:t>
        </w:r>
      </w:hyperlink>
    </w:p>
    <w:p>
      <w:r>
        <w:t>[Adı belirsiz] Filistin meselesini, sonra eğitimi ele alacak. Gazze’de soykırım olarak gördüğümüz şey bir örnek: insanlığın 21. yüzyılda [mahvolmasına/aldatılmasına?]. Ama çözüm ne? Ne yapmalıyız? Filistin’den birinin şunu söylemesi beni çok etkiledi: Çözüm nihayetinde eğitimde yatıyor,</w:t>
      </w:r>
    </w:p>
    <w:p>
      <w:pPr>
        <w:keepNext/>
      </w:pPr>
      <w:hyperlink r:id="rId70">
        <w:r>
          <w:rPr>
            <w:color w:val="1155CC"/>
            <w:u w:val="single"/>
          </w:rPr>
          <w:t>00:43:13 – 00:43:54</w:t>
        </w:r>
      </w:hyperlink>
    </w:p>
    <w:p>
      <w:r>
        <w:t>dünya görüşünü şekillendirmede [devamı belirsiz]. Onun sunumu size oldukça açık bir fikir verecek. [Adı belirsiz] kanıtlar sunacak: 5D Düşünmenin eğitimcilere nasıl fayda sağladığına dair. Birçok eğitimci üzerinde... [Ara sözler belirsiz.] Başlangıçta söylemek istediğiniz her şeyi</w:t>
      </w:r>
    </w:p>
    <w:p>
      <w:pPr>
        <w:keepNext/>
      </w:pPr>
      <w:hyperlink r:id="rId71">
        <w:r>
          <w:rPr>
            <w:color w:val="1155CC"/>
            <w:u w:val="single"/>
          </w:rPr>
          <w:t>00:43:54 – 00:44:33</w:t>
        </w:r>
      </w:hyperlink>
    </w:p>
    <w:p>
      <w:r>
        <w:t>daha sonra [ilgili ekibe] verebiliriz. Slaytlara ve vurgulanan noktalara bakalım. Sonra birbirimizden öğrenir, ekibin konuşmasına imkân veririz. Yine, herkes [sorunu] biliyor. Sorunun kök nedeni nedir? Temel sorunun kaybettiğimiz bağlantı olduğunu savunuyoruz. Bunu ağaç benzetmesiyle anlıyoruz.</w:t>
      </w:r>
    </w:p>
    <w:p>
      <w:pPr>
        <w:keepNext/>
      </w:pPr>
      <w:hyperlink r:id="rId72">
        <w:r>
          <w:rPr>
            <w:color w:val="1155CC"/>
            <w:u w:val="single"/>
          </w:rPr>
          <w:t>00:44:34 – 00:45:15</w:t>
        </w:r>
      </w:hyperlink>
    </w:p>
    <w:p>
      <w:r>
        <w:t>Bir ağacın kökleriyle bağı kesildiğinde… [sonuç belirsiz] Sorun bu: bu bağlantıyı kaybettik. [Ara ifade belirsiz.] Kur'an çok açıktır: Allah bize [kendimizi unutturmuştur; cümlenin devamı belirsiz]. Bu sorunun, bu krizin, bu kayıp bağlantının eğitim ve bilgiyle ilgili olduğunu savunuyoruz.</w:t>
      </w:r>
    </w:p>
    <w:p>
      <w:pPr>
        <w:keepNext/>
      </w:pPr>
      <w:hyperlink r:id="rId73">
        <w:r>
          <w:rPr>
            <w:color w:val="1155CC"/>
            <w:u w:val="single"/>
          </w:rPr>
          <w:t>00:45:15 – 00:45:56</w:t>
        </w:r>
      </w:hyperlink>
    </w:p>
    <w:p>
      <w:r>
        <w:t>Bu esas olarak bilim yoluyla oldu; Batı’da, bilim ve din büyük bir çatışmaya ve ayrışmaya sürüklendi. Bilimin zaferi... [Bilimsel söylemle ilgili sözler belirsiz.] Fakat İslam... Ama İslam medeniyetinin bilim tecrübesi çok farklıdır. [İlk ifade belirsiz.] Aydınlanmayla birlikte bilimin</w:t>
      </w:r>
    </w:p>
    <w:p>
      <w:pPr>
        <w:keepNext/>
      </w:pPr>
      <w:hyperlink r:id="rId74">
        <w:r>
          <w:rPr>
            <w:color w:val="1155CC"/>
            <w:u w:val="single"/>
          </w:rPr>
          <w:t>00:45:56 – 00:46:37</w:t>
        </w:r>
      </w:hyperlink>
    </w:p>
    <w:p>
      <w:r>
        <w:t>[dinden ayrılması] yönünde kasıtlı, sistemli bir süreç görüyoruz. İnsanların [Yaratıcı] yerine madde ve tesadüf gibi başka şeylere tapmasına yol açıyor. Tabiat Risalesi'nde vurgulanan da budur. Öncelikle bunun kasıtlı olduğunu görüyoruz. [Bağlayıcı sözler belirsiz.]</w:t>
      </w:r>
    </w:p>
    <w:p>
      <w:pPr>
        <w:keepNext/>
      </w:pPr>
      <w:hyperlink r:id="rId75">
        <w:r>
          <w:rPr>
            <w:color w:val="1155CC"/>
            <w:u w:val="single"/>
          </w:rPr>
          <w:t>00:46:37 – 00:47:22</w:t>
        </w:r>
      </w:hyperlink>
    </w:p>
    <w:p>
      <w:r>
        <w:t>Bunu nasıl yaparız? Bence dile dikkat etmeliyiz. [Dil ve kavramlara ilişkin ifadeler kısmen belirsiz.] Hadise dayanarak, bunun yalnızca edebiyatta olmadığını söylüyor. [Belagat?] burada... [Belirsiz terim], dili insanları kandırmak ve aldatmak için kullanmak demek.</w:t>
      </w:r>
    </w:p>
    <w:p>
      <w:pPr>
        <w:keepNext/>
      </w:pPr>
      <w:hyperlink r:id="rId76">
        <w:r>
          <w:rPr>
            <w:color w:val="1155CC"/>
            <w:u w:val="single"/>
          </w:rPr>
          <w:t>00:47:22 – 00:48:07</w:t>
        </w:r>
      </w:hyperlink>
    </w:p>
    <w:p>
      <w:r>
        <w:t>Bu aldatma çok örgütlü; özellikle bilimde. Dili vurgulayalım: oyunu oynadıkları alan dil. Dili sihir gibi kullanıyorlar [sonu belirsiz]. [İlk sözler belirsiz.] Sonuçta yaratılış artık [Yaratıcı'yı gösteren] bir işaret olarak görülmüyor. Nesnelerin kuvvet ve özelliklerini sanki kaynağın</w:t>
      </w:r>
    </w:p>
    <w:p>
      <w:pPr>
        <w:keepNext/>
      </w:pPr>
      <w:hyperlink r:id="rId77">
        <w:r>
          <w:rPr>
            <w:color w:val="1155CC"/>
            <w:u w:val="single"/>
          </w:rPr>
          <w:t>00:48:07 – 00:48:52</w:t>
        </w:r>
      </w:hyperlink>
    </w:p>
    <w:p>
      <w:r>
        <w:t>kendisiymiş gibi görüyoruz. Su örneğini aldım: Su içiyoruz; bilim dünyayı açıklarken sihirli bir açıklama biçimi kullanıyor. [Bazı bağlayıcı sözler belirsiz.] [Nursi?] Asâ-yı Musa’yı derleyip yayımladığında, girişte sihre değiniyor, sonra bilime ve seküler ideolojiye.</w:t>
      </w:r>
    </w:p>
    <w:p>
      <w:pPr>
        <w:keepNext/>
      </w:pPr>
      <w:hyperlink r:id="rId78">
        <w:r>
          <w:rPr>
            <w:color w:val="1155CC"/>
            <w:u w:val="single"/>
          </w:rPr>
          <w:t>00:48:52 – 00:49:35</w:t>
        </w:r>
      </w:hyperlink>
    </w:p>
    <w:p>
      <w:r>
        <w:t>Bu kitapla özellikle ilgilendiğini, zamanın sorununa nasıl hitap edebileceğini düşündüğünü söylüyor. [Kitabın niteliği hakkındaki sözler belirsiz.] Kitabın adı... [Musa’nın asası?] gibi çağımızın sihrini ortadan kaldıracaktı. Kavramların ve fikirlerin sihriyle insanları kandırıyorlar. Bu sihri nasıl [bozabiliriz], bunu görmeye çalışıyoruz. Örnek... [Bilim ve oksijenle</w:t>
      </w:r>
    </w:p>
    <w:p>
      <w:pPr>
        <w:keepNext/>
      </w:pPr>
      <w:hyperlink r:id="rId79">
        <w:r>
          <w:rPr>
            <w:color w:val="1155CC"/>
            <w:u w:val="single"/>
          </w:rPr>
          <w:t>00:49:35 – 00:50:19</w:t>
        </w:r>
      </w:hyperlink>
    </w:p>
    <w:p>
      <w:r>
        <w:t>ilgili sözler belirsiz.] [Necati?] Hocam, üç dakikanız var. Üç dakika, inşallah. Evet. Alo? Evet, üç dakika. Üç dakikanız kaldı. Peki, çabuk bitirmeye çalışayım. Yalnız bir örnek. Bilim, suyu hidrojen ve oksijenden elde ettiğimizi söylüyor [ifade belirsiz]. Bunu okulda öğreniyoruz. Ama onlardan suyu nasıl elde ediyoruz?</w:t>
      </w:r>
    </w:p>
    <w:p>
      <w:pPr>
        <w:keepNext/>
      </w:pPr>
      <w:hyperlink r:id="rId80">
        <w:r>
          <w:rPr>
            <w:color w:val="1155CC"/>
            <w:u w:val="single"/>
          </w:rPr>
          <w:t>00:50:19 – 00:51:00</w:t>
        </w:r>
      </w:hyperlink>
    </w:p>
    <w:p>
      <w:r>
        <w:t>Bilim, hidrojenle oksijenin bir araya geldiğini söylüyor, belirli bir bağ kurup tepkimeye giriyorlar [sonu belirsiz]. Tabiat kanunu... Bir şey ortaya çıkıyor ve buna “ortaya çıkış” diyorsunuz. “Beliren özellikler”: bu sihirli terim, birden ortaya çıkmaları demek. Hidrojenden mi geliyor, oksijenden mi? Hidrojen çok farklı; oksijen çok farklı.</w:t>
      </w:r>
    </w:p>
    <w:p>
      <w:pPr>
        <w:keepNext/>
      </w:pPr>
      <w:hyperlink r:id="rId81">
        <w:r>
          <w:rPr>
            <w:color w:val="1155CC"/>
            <w:u w:val="single"/>
          </w:rPr>
          <w:t>00:51:00 – 00:51:45</w:t>
        </w:r>
      </w:hyperlink>
    </w:p>
    <w:p>
      <w:r>
        <w:t>[Suyun?] özellikleri hidrojen ve oksijenden farklıdır. Hidrojenin veya oksijenin özellikleri nereden geliyor? Proton ve elektron sayısı, [negatif/pozitif?] yük… Yüke geliyorsunuz: bu temel özellikler “orada” bulunuyor. Bilimin suyu nasıl elde ettiğimize dair açıklaması aldatıcı bir kavram kullanıyor; çünkü su</w:t>
      </w:r>
    </w:p>
    <w:p>
      <w:pPr>
        <w:keepNext/>
      </w:pPr>
      <w:hyperlink r:id="rId82">
        <w:r>
          <w:rPr>
            <w:color w:val="1155CC"/>
            <w:u w:val="single"/>
          </w:rPr>
          <w:t>00:51:45 – 00:52:29</w:t>
        </w:r>
      </w:hyperlink>
    </w:p>
    <w:p>
      <w:r>
        <w:t>hidrojen ve oksijenden geliyor deniyor, ama hidrojen ve oksijenden daha fazlasıdır. Bilim bunu kabul ediyor; fakat [bir kavramla üzerini örtüyoruz]. Bu durumda 5D... [Yaratılış ve su örneğine ilişkin sözler kısmen anlaşılamıyor.] Suyun özellikleri hidrojen ve oksijenden</w:t>
      </w:r>
    </w:p>
    <w:p>
      <w:pPr>
        <w:keepNext/>
      </w:pPr>
      <w:hyperlink r:id="rId83">
        <w:r>
          <w:rPr>
            <w:color w:val="1155CC"/>
            <w:u w:val="single"/>
          </w:rPr>
          <w:t>00:52:29 – 00:53:11</w:t>
        </w:r>
      </w:hyperlink>
    </w:p>
    <w:p>
      <w:r>
        <w:t>bütünüyle farklıdır. Suyun özellikleri [yaratılmış özellikler?]; yalnız hidrojen ve oksijen değil. Bu benzetmeyle sihri inceleyebiliriz, ve bu süreçte yaratma fiilini görebiliriz. Başka bir kavram kanundur. Her gün uyanıyorsunuz, masaya gidip üzerinde kahvaltı görüyorsunuz.</w:t>
      </w:r>
    </w:p>
    <w:p>
      <w:pPr>
        <w:keepNext/>
      </w:pPr>
      <w:hyperlink r:id="rId84">
        <w:r>
          <w:rPr>
            <w:color w:val="1155CC"/>
            <w:u w:val="single"/>
          </w:rPr>
          <w:t>00:53:11 – 00:53:57</w:t>
        </w:r>
      </w:hyperlink>
    </w:p>
    <w:p>
      <w:r>
        <w:t>Kahvaltının masada kendiliğinden ortaya çıktığını söylüyorlar. [Ara sözler belirsiz.] Size bir hikâye anlatıp ona inanmanızı sağlıyorlar. Biz hayır diyoruz: Masayı [hazırlama] ve üzerine [örtü] koyma kanunları, o masada kahvaltının nasıl ortaya çıktığının cevabı değildir. [İfadede belirsizlik var.] Bunlar bilimin kavramlarla bizi aldatmasına dair iki örnek. Bunu açıklamak için [kavramı] kullanıyoruz.</w:t>
      </w:r>
    </w:p>
    <w:p>
      <w:pPr>
        <w:keepNext/>
      </w:pPr>
      <w:hyperlink r:id="rId85">
        <w:r>
          <w:rPr>
            <w:color w:val="1155CC"/>
            <w:u w:val="single"/>
          </w:rPr>
          <w:t>00:53:57 – 00:54:37</w:t>
        </w:r>
      </w:hyperlink>
    </w:p>
    <w:p>
      <w:r>
        <w:t>[Ara sözler belirsiz.] Burada bitirebilirim. Başlangıçta ele aldığım soruyu... Artık sürem doldu sanırım. Böyle devam ediyoruz. Teşekkür ederim. Teşekkürler. Soru-cevabı atlayacağız; sebebi iletişim güçlüğü. Tekrar teşekkürler, Hocam. Teşekkürler, Profesör Necati.</w:t>
      </w:r>
    </w:p>
    <w:p>
      <w:pPr>
        <w:keepNext/>
      </w:pPr>
      <w:hyperlink r:id="rId86">
        <w:r>
          <w:rPr>
            <w:color w:val="1155CC"/>
            <w:u w:val="single"/>
          </w:rPr>
          <w:t>00:54:38 – 00:54:46</w:t>
        </w:r>
      </w:hyperlink>
    </w:p>
    <w:p>
      <w:r>
        <w:t>Şimdi [Amaal Aref’i?] dinleyeceğiz, [Amaal Aref?] kardeşimizi, inşallah.</w:t>
      </w:r>
    </w:p>
    <w:p>
      <w:pPr>
        <w:keepNext/>
      </w:pPr>
      <w:hyperlink r:id="rId87">
        <w:r>
          <w:rPr>
            <w:color w:val="1155CC"/>
            <w:u w:val="single"/>
          </w:rPr>
          <w:t>00:55:58 – 00:56:43</w:t>
        </w:r>
      </w:hyperlink>
    </w:p>
    <w:p>
      <w:r>
        <w:t>Bugün insanlığın karşı karşıya olduğu krizler yalnız siyasi değil, ekonomik ya da insani. Temelde bunlar aynı zamanda bilgi, eğitim, kimlik ve dünya görüşü krizleridir. Gazze’de süren soykırım, adaletsizliğin yalnızca yıkıcı sonuçlarını değil, aynı zamanda fikrî ve ahlaki çerçeveleri de açığa çıkardı; zulmün haklı gösterilmesine, normalleştirilmesine ve sürmesine izin veren çerçeveleri. Böyle krizleri tam anlamak ve anlamlı, kalıcı çözümler geliştirmek için,</w:t>
      </w:r>
    </w:p>
    <w:p>
      <w:pPr>
        <w:keepNext/>
      </w:pPr>
      <w:hyperlink r:id="rId88">
        <w:r>
          <w:rPr>
            <w:color w:val="1155CC"/>
            <w:u w:val="single"/>
          </w:rPr>
          <w:t>00:56:43 – 00:57:24</w:t>
        </w:r>
      </w:hyperlink>
    </w:p>
    <w:p>
      <w:r>
        <w:t>fikirleri, varsayımları, bilgi sistemlerini incelemeliyiz; insanların şu kavramları nasıl anladığını şekillendiren: Yaratıcı'yı, Allah Sübhanehu ve Teâlâ'yı, insanlığı, adaleti, gücü ve sorumluluğu. Kriz, hemen karşılık vermeyi gerektirir. Adım [Amaal Aref?], eğitimciyim. Bugün bu işi neden yaptığımı anlatmak istiyorum; ve eğitimin bizi neden krizden dönüşüme götürdüğüne</w:t>
      </w:r>
    </w:p>
    <w:p>
      <w:pPr>
        <w:keepNext/>
      </w:pPr>
      <w:hyperlink r:id="rId89">
        <w:r>
          <w:rPr>
            <w:color w:val="1155CC"/>
            <w:u w:val="single"/>
          </w:rPr>
          <w:t>00:57:24 – 00:58:06</w:t>
        </w:r>
      </w:hyperlink>
    </w:p>
    <w:p>
      <w:r>
        <w:t>inandığımı. Dönüşüme. İnsanların korunmaya, yardıma, adalete ihtiyacı var, kriz içindeyken. Bunu onlara borçluyuz. Dönüşüm daha fazlasını ister. Verdiğimiz karşılığı şekillendiren şartları incelememizi ister; eğitim de bunlar arasındadır. İnsanlar olağanüstü bilgiye sahip olabilir, ama onu iyi kullanacak ahlaki yönelimden yoksun kalabilir. Öyleyse soruyorum: Eğitimli insan derken neyi kastediyoruz? Her müfredat, dili ve başarı ölçütleri çocuklarımıza neyin önemli olduğunu öğretir.</w:t>
      </w:r>
    </w:p>
    <w:p>
      <w:pPr>
        <w:keepNext/>
      </w:pPr>
      <w:hyperlink r:id="rId90">
        <w:r>
          <w:rPr>
            <w:color w:val="1155CC"/>
            <w:u w:val="single"/>
          </w:rPr>
          <w:t>00:58:07 – 00:58:48</w:t>
        </w:r>
      </w:hyperlink>
    </w:p>
    <w:p>
      <w:r>
        <w:t>Bu cevap tevhidle başlar. Allah Yaratıcımızdır. O'na aidiz ve O'na döneceğiz. Bilgimiz ve yeteneklerimiz Allah'tan emanettir, emanetlerdir, Sübhanehu ve Teâlâ’dan. Tevhid, öğrenmeye yön veren temeldir. Bunu anlayan çocuk, bir amaçla öğrenir. İşte savım: Krizden dönüşüme geçmek, bilinçli bir eğitim gerektirir; bilgiyi yeniden Allah Sübhanehu ve Teâlâ'ya bağlayan, vahye ve sorumluluğa. Ne zaman ki</w:t>
      </w:r>
    </w:p>
    <w:p>
      <w:pPr>
        <w:keepNext/>
      </w:pPr>
      <w:hyperlink r:id="rId91">
        <w:r>
          <w:rPr>
            <w:color w:val="1155CC"/>
            <w:u w:val="single"/>
          </w:rPr>
          <w:t>00:58:57 – 00:59:41</w:t>
        </w:r>
      </w:hyperlink>
    </w:p>
    <w:p>
      <w:r>
        <w:t>Gazze'ye baktım, gençlerimize de baktım ve farkındalık gördüm. Gerçek bir himmet gördüm, Filistin için harekete geçme enerjisi. Gençlerimiz dikkat kesilmişti, harekete geçmek istiyordu. Sonra fark ettim, bunu nasıl gördüklerini. İnsani bir dava olarak görüyorlardı, ya da milliyetçi bir dava. İkisi de iyi. Acı çeken insanlarla ilgilenmek dinimizin parçasıdır; toprağı ve halkını sevmek fıtratımızın parçasıdır. Ama bir şey eksikti. Her şeyden önce, Filistin İslami bir meseledir. Filistin ve Aksa, İslami</w:t>
      </w:r>
    </w:p>
    <w:p>
      <w:pPr>
        <w:keepNext/>
      </w:pPr>
      <w:hyperlink r:id="rId92">
        <w:r>
          <w:rPr>
            <w:color w:val="1155CC"/>
            <w:u w:val="single"/>
          </w:rPr>
          <w:t>00:59:41 – 01:00:22</w:t>
        </w:r>
      </w:hyperlink>
    </w:p>
    <w:p>
      <w:r>
        <w:t>kimliğimizin parçasıdır. Teksas'taki bir Müslüman çocuk, ya da dünyanın herhangi bir yerinde, Aksa'da pay sahibidir, inandığı şeyden dolayı. Bu beni aklımdan çıkaramadığım bir soruya götürdü: Görüntüler telefonlarından çekildiğinde, bağlılık sürecek mi? Kusura bakmayın, slaytlar bugün söz dinlemiyor. Elhamdülillah. Allah’ın bir planı var, bizim de bir planımız var. Elhamdülillah, Allah’ın planı en iyisidir. Bu soruyu sorarken kendime dürüst olmalıydım.</w:t>
      </w:r>
    </w:p>
    <w:p>
      <w:pPr>
        <w:keepNext/>
      </w:pPr>
      <w:hyperlink r:id="rId93">
        <w:r>
          <w:rPr>
            <w:color w:val="1155CC"/>
            <w:u w:val="single"/>
          </w:rPr>
          <w:t>01:00:23 – 01:01:04</w:t>
        </w:r>
      </w:hyperlink>
    </w:p>
    <w:p>
      <w:r>
        <w:t>[Filistin’i?] desteklemeyi sürdürecekler mi? Büyük ihtimalle hayır. Ekrandan gelen bir duygu, ekrandan gidebilir. İmanda köklenen ise her zaman kalacaktır. Filistin halkının, kendilerini unutmayan bir ümmete ihtiyacı var. Sonra kendime bakmalıydım. Protestocu değilim. Aktivist değilim. Bu davaya nasıl yardım edebilirim? Kendime üç soru sordum. Ben kimim? Allah beni nereye yerleştirdi? Ne yapabilirim? etki bırakmak için? Başka hiç kimse adına cevap veremezdim. Yalnızca kendim için cevap verebilirdim.</w:t>
      </w:r>
    </w:p>
    <w:p>
      <w:pPr>
        <w:keepNext/>
      </w:pPr>
      <w:hyperlink r:id="rId94">
        <w:r>
          <w:rPr>
            <w:color w:val="1155CC"/>
            <w:u w:val="single"/>
          </w:rPr>
          <w:t>01:01:05 – 01:01:49</w:t>
        </w:r>
      </w:hyperlink>
    </w:p>
    <w:p>
      <w:r>
        <w:t>Cevabım basitti: Teksas'ta yaşayan bir eğitimciyim. İnanıyorum ki Allah Sübhanehu ve Teâlâ sizi nereye yerleştirdiyse yapabileceğiniz bir şey vardır. Allah bana başkasına verdiği yeri sormayacak. Yalnızca benim yerimi soracak. Hesap gününde huzura çıktığımda, ekranımda soykırımın gerçekleşmesini izlerken ne yaptığım sorulacak. Bu yüzden Filistin Eğitim Konferansı'nı kurdum. Sorunu gördüm ve çözümün eğitim olduğuna karar verdim. Gençlerimize kök kazandırmak istiyorsak, tevhid tohumlarını ekeriz. Filistin'in önemini tevhidî bakışla öğretiriz.</w:t>
      </w:r>
    </w:p>
    <w:p>
      <w:pPr>
        <w:keepNext/>
      </w:pPr>
      <w:hyperlink r:id="rId95">
        <w:r>
          <w:rPr>
            <w:color w:val="1155CC"/>
            <w:u w:val="single"/>
          </w:rPr>
          <w:t>01:01:49 – 01:02:30</w:t>
        </w:r>
      </w:hyperlink>
    </w:p>
    <w:p>
      <w:r>
        <w:t>Gençlerimize bir iç rehber verin; onunla hikmet Allah yoluyla alınır. Böylece her yerde adaletsizliğe karşı koyabilirler. Filistin'e tevhidî bakışla bakmak, gençlerimize kalıcı bir iç motivasyon verir; o görüntüleri cihazlarında artık görmediklerinde bile. Amaç, bir Selahaddin yetiştirebilecek nesildir. Sonra 5D düşünme modelini öğrendim ve bunun çözüm olduğunu anlamama yardımcı oldu. Eğitimde tevhidin cevap olduğunu gösterdi. 5D, öğrenenden yaratılışı dikkatle incelemesini ister</w:t>
      </w:r>
    </w:p>
    <w:p>
      <w:pPr>
        <w:keepNext/>
      </w:pPr>
      <w:hyperlink r:id="rId96">
        <w:r>
          <w:rPr>
            <w:color w:val="1155CC"/>
            <w:u w:val="single"/>
          </w:rPr>
          <w:t>01:02:30 – 01:03:14</w:t>
        </w:r>
      </w:hyperlink>
    </w:p>
    <w:p>
      <w:r>
        <w:t>ve bu incelemeyi Yaratıcı'ya kadar sürdürmesini. Dr. Necati’nin bahsettiği o bağlantı, yapmaya çalıştığım şeyi anlatacak kelimeleri verdi. Terbiye sorunları ahlaki pusulayla çözülebilir. Dünyaya tevhidle bakınca, bütün nimetlerimiz sorumluluk olur. Yaratıcı'ya bağlanınca sorunları çözecek hikmeti alırız. 5D yöntemine bu kadar güçlü inanmamın nedeni bu. 5D, bu sempozyumun onurlandırdığı âlimin eserine dayanır; Said el-Nursî'nin, yaratılışa bakışına ve bize öğretiş biçimine. Hayatını kâinata, kâinatın... göstermeye harcadı,</w:t>
      </w:r>
    </w:p>
    <w:p>
      <w:pPr>
        <w:keepNext/>
      </w:pPr>
      <w:hyperlink r:id="rId97">
        <w:r>
          <w:rPr>
            <w:color w:val="1155CC"/>
            <w:u w:val="single"/>
          </w:rPr>
          <w:t>01:03:14 – 01:03:55</w:t>
        </w:r>
      </w:hyperlink>
    </w:p>
    <w:p>
      <w:r>
        <w:t>daha doğrusu bize göstermeye, kâinatın bir kitap gibi okunabileceğini, her parçasının konuştuğunu, müellifine, Allah Sübhanehu ve Teâlâ'ya. İki bakış biçimini anlatır. Mana-yı ismî, bir şeyi sadece kendisi için görmektir, sanki kendi başına varmış gibi. Mana-yı harfî, bir şeyi bir harf gibi görmektir; Yaratıcısına işaret eden. Bunu anlayınca gençlerimizde gördüğüm şeyi anladım. Onlar bakıyordu, Filistin'e sadece kendisi için, insani bir dava veya milliyetçi bir dava olarak. Nursî'nin bakışıyla Filistin bizi yeniden Allah'a yöneltir.</w:t>
      </w:r>
    </w:p>
    <w:p>
      <w:pPr>
        <w:keepNext/>
      </w:pPr>
      <w:hyperlink r:id="rId98">
        <w:r>
          <w:rPr>
            <w:color w:val="1155CC"/>
            <w:u w:val="single"/>
          </w:rPr>
          <w:t>01:03:55 – 01:04:37</w:t>
        </w:r>
      </w:hyperlink>
    </w:p>
    <w:p>
      <w:r>
        <w:t>Eserinin bugün önemli olmasının nedeni bu. Çocuklarımıza bilgi öğretiliyor, sanki kendi başına varmış gibi, ama Nursî'nin bakışı her konuyu tevhide döndürür. Bugün bu konferansın başlığına bakarsanız, Kur'anî Çözümler yazıyor. Çözümler getiriyoruz. Karşılaştığımız sorunları konuşuyoruz, ama bir çözümümüz de olmalı; bugünkü oturumda çözümler getiriyoruz. Böyle bir eğitim için nasıl çalışırız? Göz korkutucu bir iş gibi geliyor. Bunu yapmanın üç yolunu paylaşmak istiyorum. Filistin Eğitim Konferansı, eğitimcileri Filistin'i öğretmeye hazırlar,</w:t>
      </w:r>
    </w:p>
    <w:p>
      <w:pPr>
        <w:keepNext/>
      </w:pPr>
      <w:hyperlink r:id="rId99">
        <w:r>
          <w:rPr>
            <w:color w:val="1155CC"/>
            <w:u w:val="single"/>
          </w:rPr>
          <w:t>01:04:37 – 01:05:19</w:t>
        </w:r>
      </w:hyperlink>
    </w:p>
    <w:p>
      <w:r>
        <w:t>tevhidî bakışla. 5D düşünme yöntemi, bütün bilgimizi yeniden Yaratıcı'ya bağlar, ve Kur'an dili yolu, Kur'anî anlayışa erişim sağlar. Size Kur'an dili yolunu anlatayım, çünkü orası, tevhidin öğrenildiği yerdir. Çocuklarımızın çoğu Kur'an'ı güzel okuyabiliyor; ama ne söylediklerini biliyorlar mı? [Hafızlık?] programları, sekiz veya dokuz yaşındaki çocukları mezun ediyor; onlara ne okuduklarını sorduğunuzda, bilmediklerini söylüyorlar. Kur'an hüdâ, hidayet olarak indirildi; O hidayete erişmenin, ona ulaşmanın anahtarları Arapçadır.</w:t>
      </w:r>
    </w:p>
    <w:p>
      <w:pPr>
        <w:keepNext/>
      </w:pPr>
      <w:hyperlink r:id="rId100">
        <w:r>
          <w:rPr>
            <w:color w:val="1155CC"/>
            <w:u w:val="single"/>
          </w:rPr>
          <w:t>01:05:19 – 01:06:00</w:t>
        </w:r>
      </w:hyperlink>
    </w:p>
    <w:p>
      <w:r>
        <w:t>Kur'an dili yolu, Kur'an'ı anlamak için o dili geliştirir, erken yaşta Arapçanın içinde yaşayarak, Kur'an'ın yanı sıra anlamlı etkileşimle, oyun ve günlük alışkanlıklar Kur’an’ın diliyle o dili taşır. Amaç, çocukların okuduklarını anlamaları ve görmeleri, hidayetinin hayatlarına nasıl bağlandığını. Allah'ın kelamını anlayan çocuk o iç rehberi taşıyacak; okuma, ardından anlama, sonra tefekkür, sonra uygulamayla. Filistin Eğitim Konferansı, ... önemi vahiyle başlar. Allah Sübhanehu ve Teâlâ Mescid-i Aksa'yı adlandırır,</w:t>
      </w:r>
    </w:p>
    <w:p>
      <w:pPr>
        <w:keepNext/>
      </w:pPr>
      <w:hyperlink r:id="rId101">
        <w:r>
          <w:rPr>
            <w:color w:val="1155CC"/>
            <w:u w:val="single"/>
          </w:rPr>
          <w:t>01:06:00 – 01:06:41</w:t>
        </w:r>
      </w:hyperlink>
    </w:p>
    <w:p>
      <w:r>
        <w:t>Kur'an'da; çevresini mübarek olarak niteler, ve doğrudan [bağlantılıdır/değildir?], Peygamberimizin hayatıyla. Bu yüzden Filistin her Müslüman için önemlidir, milliyeti veya etnik kökeni ne olursa olsun. Bunu iyi öğretmek için insanların desteğe ihtiyacı var, [PEC?] bunun için var. [PEC?] öğretmenlerimizi donatır; sadece onları değil, öğrencilerin hayatını etkileyen tek kişiler onlar değil. Ebeveynlerimiz, toplum önderlerimiz, imamlarımız, toplumumuzdaki herkesin güvenilir kaynaklara ve uygun bir yaklaşıma ihtiyacı var; öğrencilerin yaşına uygun. Ebeveynlerin, çocuklarına o bağlantıyı anlatacak dile ihtiyacı var. Okul yöneticileri de</w:t>
      </w:r>
    </w:p>
    <w:p>
      <w:pPr>
        <w:keepNext/>
      </w:pPr>
      <w:hyperlink r:id="rId102">
        <w:r>
          <w:rPr>
            <w:color w:val="1155CC"/>
            <w:u w:val="single"/>
          </w:rPr>
          <w:t>01:06:41 – 01:07:22</w:t>
        </w:r>
      </w:hyperlink>
    </w:p>
    <w:p>
      <w:r>
        <w:t>okullarının vizyonunda Filistin’e yer vermeli. Herkes bu çalışmayı geliştirmeye davetli; Filistin’i merkezî bir mesele ve İslami kimliğimizin parçası hâline getirmek için ilerlerken. Filistin Eğitim Konferansı’nın ilk iki yılında farkındalık ve vizyona odaklandık. Şimdi üçüncü yılımızda tamamen eylem ve etkiye odaklıyız. Büyüdük, yıllık konferanstan yıl boyu süren girişime; bu kez dünya çapında yayınla, dünyadaki herkesi bu bilgiye ulaştırmak için. Filistin Dönüştürücü Öğretim Girişimi aracılığıyla bu çalışma yıl boyunca sürüyor. Konferans yılda bir kez yapılır, ama çalışma yıl</w:t>
      </w:r>
    </w:p>
    <w:p>
      <w:pPr>
        <w:keepNext/>
      </w:pPr>
      <w:hyperlink r:id="rId103">
        <w:r>
          <w:rPr>
            <w:color w:val="1155CC"/>
            <w:u w:val="single"/>
          </w:rPr>
          <w:t>01:07:22 – 01:08:04</w:t>
        </w:r>
      </w:hyperlink>
    </w:p>
    <w:p>
      <w:r>
        <w:t>boyunca sürecek, inşallah. Şimdi soruyoruz: Bir sonraki Selahaddin nerede? Eğitimciler olarak sormalıyız: Bir Selahaddin yetiştirebilecek nesli eğitmek için ne yapıyoruz? Onu, insana yatırım yapan bir toplum yetiştirdi, eğitime yatırım yapan. Ondan önce Nureddin âlimleri destekledi ve kurdu... Halep ve Şam'da medreseler kurdu. Onun gibi liderler, toplum okul kurduğunda yetişir, âlimleri desteklediğinde ve gençlere gerçek sorumluluk verdiğinde. Onun hikâyesi eğitimin gerçekten çözüm olduğunu gösterir; Nursî’nin eğitim anlayışı da bize gösterir:</w:t>
      </w:r>
    </w:p>
    <w:p>
      <w:pPr>
        <w:keepNext/>
      </w:pPr>
      <w:hyperlink r:id="rId104">
        <w:r>
          <w:rPr>
            <w:color w:val="1155CC"/>
            <w:u w:val="single"/>
          </w:rPr>
          <w:t>01:08:04 – 01:08:45</w:t>
        </w:r>
      </w:hyperlink>
    </w:p>
    <w:p>
      <w:r>
        <w:t>Bu imanı, bilgiyi ve karakteri beslemek, bize öğretir: [alıntı eksik] [vicdanın?] ışığı; modern bilimler aklın ışığıdır ve ikisi birliktedir. Bugün anlattığım eğitim budur. Bir Selahaddin yetiştirebilecek bir nesil istiyorsak o nesli bilinçli olarak eğitmeliyiz. PEC ve 5D düşünme, bu çalışmayı başlatmak için var. Allah sübhanehu ve teâlâ Kur'an'da bize buyurur: Ey iman edenler, Eğer Allah'a yardım ederseniz O da size yardım eder ve ayaklarınızı sağlamlaştırır. «Ayaklarınızı sağlamlaştırır», sizi sebatkâr kılar demektir. Allah bu ayette bize şunu söylüyor:</w:t>
      </w:r>
    </w:p>
    <w:p>
      <w:pPr>
        <w:keepNext/>
      </w:pPr>
      <w:hyperlink r:id="rId105">
        <w:r>
          <w:rPr>
            <w:color w:val="1155CC"/>
            <w:u w:val="single"/>
          </w:rPr>
          <w:t>01:08:46 – 01:09:27</w:t>
        </w:r>
      </w:hyperlink>
    </w:p>
    <w:p>
      <w:r>
        <w:t>Nasr, bizim gördüğümüz biçimde gelmez, kendi insani bakış açımızla. Nasrın bir parçası sebat etmektir, ve Allah'ın verdiği sorumlulukta ilerlemektir. O nasrı bugün görmesek bile, onu görmesek bile, Allah'ın verdiği hidayetle ona doğru ilerliyor olmamız; Bu, [sebattır?]. Allah Sübhanehu ve Teâlâ’dan bize ve çocuklarımıza [sebat?] dileriz. [Parça belirsiz.] Bugün onlara ne veriyoruz? Kur'an'ı anlamalarına yardım ediyor muyuz? Onları [Filistin’le?] ve sorumlulukla buluşturuyor muyuz? Bugün zaman darlığı nedeniyle, doğrudan konferansa geçiyorum. Dediğim gibi, bugün çözümler sunuyoruz, size yalnızca sorunu anlatmıyoruz.</w:t>
      </w:r>
    </w:p>
    <w:p>
      <w:pPr>
        <w:keepNext/>
      </w:pPr>
      <w:hyperlink r:id="rId106">
        <w:r>
          <w:rPr>
            <w:color w:val="1155CC"/>
            <w:u w:val="single"/>
          </w:rPr>
          <w:t>01:09:27 – 01:10:10</w:t>
        </w:r>
      </w:hyperlink>
    </w:p>
    <w:p>
      <w:r>
        <w:t>Filistin Eğitim Konferansı bu yıl küresel bir etkinlik. Herkes bu barkodu taramaya davetli, katılmak, öğrenmek ve yararlanmak için. Bu, öğreten bir projedir, Filistin’i, İslami dünya görüşüyle. Konferansın özünde şunu öğretmek var: İslami bir dünya görüşünü. 5D modelinin anlattığı her şeyi kapsıyor. Her şeyi kapsıyor, Filistin’e dair; Kur’an’da Filistin’e dair kutsal olan her şeyi. Ve hepimiz için. Gazze'deki kardeşlerimize yardım etmek istiyorsak, yapabileceğimiz en az şey budur. Öğrenmek, bir nesil yetiştirmek; o nesli çıkaracak, oluşturacak, çok sayıda Selahaddin yetiştirecek; zulmü her yerde sona erdirebilecek,</w:t>
      </w:r>
    </w:p>
    <w:p>
      <w:pPr>
        <w:keepNext/>
      </w:pPr>
      <w:hyperlink r:id="rId107">
        <w:r>
          <w:rPr>
            <w:color w:val="1155CC"/>
            <w:u w:val="single"/>
          </w:rPr>
          <w:t>01:10:10 – 01:10:50</w:t>
        </w:r>
      </w:hyperlink>
    </w:p>
    <w:p>
      <w:r>
        <w:t>sadece Filistin'de değil. Sunumum bu. Allah sizden razı olsun. Selam, Allah'ın rahmeti ve bereketi üzerinize olsun. Sorularınız varsa, iki dakika ayırabiliriz, inşallah. Yoksa... Size bir yorumum var. Selahaddin, yaptıklarını yaparken, bunu emretti: el-Akidetü's-Salahiyye. El-Ezher'den akide hakkında bir şiir yazmasını istedi. En kısa akide metinlerinden biridir,</w:t>
      </w:r>
    </w:p>
    <w:p>
      <w:pPr>
        <w:keepNext/>
      </w:pPr>
      <w:hyperlink r:id="rId108">
        <w:r>
          <w:rPr>
            <w:color w:val="1155CC"/>
            <w:u w:val="single"/>
          </w:rPr>
          <w:t>01:10:52 – 01:11:32</w:t>
        </w:r>
      </w:hyperlink>
    </w:p>
    <w:p>
      <w:r>
        <w:t>çünkü gençlerin akideyi kökünden öğrenmesi gerektiğini düşünüyordu. O... temelde Akide-i Salahiyye'yi elde etti, Akide-i Salahiyye diye bilinir ve o... bütün camilerde okunmasını emretti, akşam namazından sonra, eğer... doğru hatırlıyorsam. Böylece okumayı sürdürdüler, o da canlandırdı, akide kavramını; bu, temelde yapı taşıdır, inşa edilecek her şeyin asıl temeli. El-Akidetü's-Salahiyye olarak bilinir.</w:t>
      </w:r>
    </w:p>
    <w:p>
      <w:pPr>
        <w:keepNext/>
      </w:pPr>
      <w:hyperlink r:id="rId109">
        <w:r>
          <w:rPr>
            <w:color w:val="1155CC"/>
            <w:u w:val="single"/>
          </w:rPr>
          <w:t>01:11:33 – 01:12:14</w:t>
        </w:r>
      </w:hyperlink>
    </w:p>
    <w:p>
      <w:r>
        <w:t>Yani anlamıştı ki insanlar, izinden gitmek için sağlam akideye sahip olmalıydı. Bugün öğrettiğimiz de bu; 5D yönteminin konusu bu, Filistin Eğitim Konferansı'nın konusu bu; burada bulunduğumuz tüm etkinliğin konusu da bu, son üç gündür; yüzde yüz konusu bu. İlginç olan, onun... Adı Selahaddin olduğu için, o yüzden Akide-i Salahiyye. Evet, öyle bilinir. Salahı İngilizceye nasıl çevirirsiniz? Bir kavram, Kur'an'daki salah kavramı, Salih; iyi, doğru kişi. Bence dürüst. Dürüst, evet. Dürüst ve doğru kişi salihtir. Müslüman toplumun amaçlarından biri,</w:t>
      </w:r>
    </w:p>
    <w:p>
      <w:pPr>
        <w:keepNext/>
      </w:pPr>
      <w:hyperlink r:id="rId110">
        <w:r>
          <w:rPr>
            <w:color w:val="1155CC"/>
            <w:u w:val="single"/>
          </w:rPr>
          <w:t>01:12:14 – 01:12:56</w:t>
        </w:r>
      </w:hyperlink>
    </w:p>
    <w:p>
      <w:r>
        <w:t>dürüst ve salih insanlar yetiştirmektir. Hep söylediğimiz gibi, Dua: Allah'ım, salihlerden kıl... Bu çok büyük bir dua. Salihler. Bu, Hazreti İbrahim'in duasıdır. Hazreti İbrahim'in duası. Dedi ki: Beni salihlerden kıl. Harika bir dua. Elhamdülillah. Teşekkürler. Sırada, inşallah, Betül [Kösee’yi?] davet ediyoruz; sunumunu kendisi ve Dr. Dina [ElOdessy?] adına yapacak.</w:t>
      </w:r>
    </w:p>
    <w:p>
      <w:pPr>
        <w:keepNext/>
      </w:pPr>
      <w:hyperlink r:id="rId111">
        <w:r>
          <w:rPr>
            <w:color w:val="1155CC"/>
            <w:u w:val="single"/>
          </w:rPr>
          <w:t>01:13:09 – 01:13:46</w:t>
        </w:r>
      </w:hyperlink>
    </w:p>
    <w:p>
      <w:r>
        <w:t>Selamünaleyküm, adım Betül. Bugün inşallah ortak çalışmamızı sunacağım, Dr. Dina’yla. Bu çalışmanın konusu, 5D modelinin dönüştürücülüğü, ve 5D eğitimlerinin, 5D modelinin öğretildiği eğitimlerin. Ama başlamadan önce, Şunu sormak istiyorum: Burada kaç kişi 5D modelini biliyor?</w:t>
      </w:r>
    </w:p>
    <w:p>
      <w:pPr>
        <w:keepNext/>
      </w:pPr>
      <w:hyperlink r:id="rId112">
        <w:r>
          <w:rPr>
            <w:color w:val="1155CC"/>
            <w:u w:val="single"/>
          </w:rPr>
          <w:t>01:13:51 – 01:14:34</w:t>
        </w:r>
      </w:hyperlink>
    </w:p>
    <w:p>
      <w:r>
        <w:t>sadece... Derinden etkileyen bir anlatıyla başlayalım, katılımcılardan birinden gelen, birinci seviye [5D düşünme?] eğitiminden. Yüksek sesle okuyacağım. Elhamdülillah, öğretmenlik alanında neredeyse 20 yıldır olsam da hiç hissetmemiştim, müfredattaki seküler dokuyu. Ama bu program benim için hayat değiştiren bir deneyimdi. Bende fikrî uyanışı ateşledi. Programdan sonra köklü bir değişim var, şeyleri algılayışımda. Bence bu çok önemli bir alıntı; dikkat edin, yalnızca şunu söylemiyor: bu yolculukta yeni olgular veya bilgiler öğrendiğini. yeni ve derin, yeni bir yol edindiğini söylüyor,</w:t>
      </w:r>
    </w:p>
    <w:p>
      <w:pPr>
        <w:keepNext/>
      </w:pPr>
      <w:hyperlink r:id="rId113">
        <w:r>
          <w:rPr>
            <w:color w:val="1155CC"/>
            <w:u w:val="single"/>
          </w:rPr>
          <w:t>01:14:34 – 01:15:15</w:t>
        </w:r>
      </w:hyperlink>
    </w:p>
    <w:p>
      <w:r>
        <w:t>şeyleri algılayışına ilişkin bir bakış. Bu bizi, bu alıntı bizi getiriyor, araştırmamızın temel sorusuna. Araştırma: Dünyanın her yerinden yüzlerce eğitimci neden bu mesleki eğitimi niteliyor, hayat değiştiren deneyim veya manevi uyanış olarak? Dolayısıyla elimizde, karma yöntemle değerlendirilmiş, yüzlerce katılımcının kayıtları, çeşitli eğitim etkinliklerinden. Araştırmamız, 5D düşünmenin özünün… olduğunu savunuyor.</w:t>
      </w:r>
    </w:p>
    <w:p>
      <w:pPr>
        <w:keepNext/>
      </w:pPr>
      <w:hyperlink r:id="rId114">
        <w:r>
          <w:rPr>
            <w:color w:val="1155CC"/>
            <w:u w:val="single"/>
          </w:rPr>
          <w:t>01:15:15 – 01:15:58</w:t>
        </w:r>
      </w:hyperlink>
    </w:p>
    <w:p>
      <w:r>
        <w:t>Bence aslında yalnızca daha fazla bilgi veya olgu vermek değil, bir çerçeve sunmakla ilgili, katılımcıların dünyayı görebilmesi için, evreni görüp bu çerçeveden inceleyebilmesi için. Elbette. Bu 5D'nin neden etkili olduğunu anlayalım. Şimdi daha iyi mi? Evet. Bu sorunlardan söz etmek istiyorum, yani parçalanmışlıktan. Sorunları tartışıyorduk, modern eğitim sistemindeki; parçalanmayı ayrıntılı ele almak istiyoruz.</w:t>
      </w:r>
    </w:p>
    <w:p>
      <w:pPr>
        <w:keepNext/>
      </w:pPr>
      <w:hyperlink r:id="rId115">
        <w:r>
          <w:rPr>
            <w:color w:val="1155CC"/>
            <w:u w:val="single"/>
          </w:rPr>
          <w:t>01:15:59 – 01:16:41</w:t>
        </w:r>
      </w:hyperlink>
    </w:p>
    <w:p>
      <w:r>
        <w:t>Burada üç tür parçalanmadan söz edeceğim. Birincisi bilginin parçalanması. Bilgiyi birbirinden kopuk olgular saymak, disiplinleri de birbirinden kopuk ele almak, bilimi dinden, olguları değerlerden ayırmak. Şu öğrenci örneğini verebiliriz, sabah 9'da fen veya fizik dersi olan, sabah 10’da ise [Kur’an?] veya din dersi olan; sanki Tanrı fen, fen dersinde yokmuş gibi. İkincisi kişinin parçalanması. Öğrencileri zorlamayı örnek verebiliriz,</w:t>
      </w:r>
    </w:p>
    <w:p>
      <w:pPr>
        <w:keepNext/>
      </w:pPr>
      <w:hyperlink r:id="rId116">
        <w:r>
          <w:rPr>
            <w:color w:val="1155CC"/>
            <w:u w:val="single"/>
          </w:rPr>
          <w:t>01:16:41 – 01:17:25</w:t>
        </w:r>
      </w:hyperlink>
    </w:p>
    <w:p>
      <w:r>
        <w:t>manevi yanlarını ya da kalplerini dışarıda bırakmaya, fen laboratuvarına girerken. Bu ikisi yol açıyor parçalanmaya, kimliğin parçalanmasına, modern fen eğitimi veren öğretmenler, seküler müfredatı öğretmek zorunda. Böylece okulda seküler, tarafsız akademisyenler, evde ise inanan insanlar oluyorlar. Parçalanmanın trajedisi bu; ve biz, çözüm sunmak istiyoruz,</w:t>
      </w:r>
    </w:p>
    <w:p>
      <w:pPr>
        <w:keepNext/>
      </w:pPr>
      <w:hyperlink r:id="rId117">
        <w:r>
          <w:rPr>
            <w:color w:val="1155CC"/>
            <w:u w:val="single"/>
          </w:rPr>
          <w:t>01:17:25 – 01:18:07</w:t>
        </w:r>
      </w:hyperlink>
    </w:p>
    <w:p>
      <w:r>
        <w:t>bu temel sorundan çözüme gitmek istiyoruz. Yani, bu temel sorunun çözümü, önerdiğimiz, 5D düşünme modelinin kendisi. 5D'nin ne olduğunu anlatacağım, bu paradigmayla ilk kez karşılaşanlar için. 5D, beş adımlı bilişsel bir çerçevedir, evrende gözlemlediğimiz olguları incelemek için tasarlanmış. Bilimi reddetmez, deneysel bulguları reddetmez,</w:t>
      </w:r>
    </w:p>
    <w:p>
      <w:pPr>
        <w:keepNext/>
      </w:pPr>
      <w:hyperlink r:id="rId118">
        <w:r>
          <w:rPr>
            <w:color w:val="1155CC"/>
            <w:u w:val="single"/>
          </w:rPr>
          <w:t>01:18:08 – 01:18:50</w:t>
        </w:r>
      </w:hyperlink>
    </w:p>
    <w:p>
      <w:r>
        <w:t>ama onun manevi anlamını da kaldırmaz. Bilimi temel olarak kullanır, kâinatı anlamlı bir kitap olarak okumak için, Yaratıcı'dan gelen bir kitap. 5D düşünme modelinde beş adım var. Şimdi anlatacağım, çok kısaca neler olduklarını. İlk adım keşif: herhangi bir konuyu keşfederiz, yalnızca bilim değil, herhangi bir konu, evrende incelemek istediğimiz. Onu anlamaya çalışırız ve... deneysel bulgulara bakarız. Karşılaştırma adımında</w:t>
      </w:r>
    </w:p>
    <w:p>
      <w:pPr>
        <w:keepNext/>
      </w:pPr>
      <w:hyperlink r:id="rId119">
        <w:r>
          <w:rPr>
            <w:color w:val="1155CC"/>
            <w:u w:val="single"/>
          </w:rPr>
          <w:t>01:18:50 – 01:19:33</w:t>
        </w:r>
      </w:hyperlink>
    </w:p>
    <w:p>
      <w:r>
        <w:t>daha iyi anlamak için bir benzetme buluruz, sorgulama adımında sorular sorarız, kökenini bulmakla ilgili, o olgunun kaynağını bulmakla ilgili, olası kaynakları eleriz, tabiat, sebep ve tesadüf gibi. Bağlantı adımında anlarız ki, tek bir kaynaktan gelir: Allah'tan, bizim ve o olgunun Yaratıcısı'ndan. O'nun hikmet gibi sıfatlarını anlarız, ilim, kudret; beşinci adımda, ahlaki düşünmede, çıkarırız,</w:t>
      </w:r>
    </w:p>
    <w:p>
      <w:pPr>
        <w:keepNext/>
      </w:pPr>
      <w:hyperlink r:id="rId120">
        <w:r>
          <w:rPr>
            <w:color w:val="1155CC"/>
            <w:u w:val="single"/>
          </w:rPr>
          <w:t>01:19:33 – 01:20:14</w:t>
        </w:r>
      </w:hyperlink>
    </w:p>
    <w:p>
      <w:r>
        <w:t>bundan karakter dersleri. 5D düşünme eğitimleri, mesleki eğitim programlarıdır, eğitimciler ve öğretmenler için geliştirilmiş, veya temelde ilgilenen herkes için. öğretmenler bunlarla 5D’yi uygulamayı öğrenir, okul müfredatlarına. Evet, 5D modeli dayanır, Bediüzzaman Said… Nursî’nin yaptığı ayrıma: mana-yı ismî ile mana-yı harfî bakışları arasındaki ayrıma.</w:t>
      </w:r>
    </w:p>
    <w:p>
      <w:pPr>
        <w:keepNext/>
      </w:pPr>
      <w:hyperlink r:id="rId121">
        <w:r>
          <w:rPr>
            <w:color w:val="1155CC"/>
            <w:u w:val="single"/>
          </w:rPr>
          <w:t>01:20:15 – 01:20:58</w:t>
        </w:r>
      </w:hyperlink>
    </w:p>
    <w:p>
      <w:r>
        <w:t>Mana-yı ismî, isimsel anlam demektir, mana-yı harfî ise işaret eden anlamdır. Basit bir örnek: Bir kâğıt düşünelim, üzerinde A harfi yazılı. Mana-yı ismî bakışıyla incelerseniz, kâğıtta yalnızca birtakım izler görürsünüz, kalem çizgileri, mürekkebin pigmenti gibi. Ama mana-yı harfî bakışıyla, aslında bir harf olduğunu görürsünüz, anlam taşıyan bir kelimenin içindedir, ve götürür, o kelimenin yazarına, o kelimeyi yazana. Burada şuna dikkat etmek önemli, iki bakışta da kâğıtta yazılı olan</w:t>
      </w:r>
    </w:p>
    <w:p>
      <w:pPr>
        <w:keepNext/>
      </w:pPr>
      <w:hyperlink r:id="rId122">
        <w:r>
          <w:rPr>
            <w:color w:val="1155CC"/>
            <w:u w:val="single"/>
          </w:rPr>
          <w:t>01:20:58 – 01:21:42</w:t>
        </w:r>
      </w:hyperlink>
    </w:p>
    <w:p>
      <w:r>
        <w:t>değişmez. Değişen yalnızca bakıştır. Okuryazar ve okuma yazma bilmeyen birini düşünün. Okuma yazma bilmeyen kişi anlamaz bile, orada bir harf ve bir anlam olduğunu. Okuryazar ise okur, anlamı kavrar ve böylece yazarı görür. İşte fark budur, modern eğitim sistemi ile 5D düşünme modeli arasında. 5D ile, mana-yı harfî bakışıyla, anlarız, evreni okuruz, evrendeki olguları inceleriz, mana-yı harfî bakışıyla ve anlarız ki,</w:t>
      </w:r>
    </w:p>
    <w:p>
      <w:pPr>
        <w:keepNext/>
      </w:pPr>
      <w:hyperlink r:id="rId123">
        <w:r>
          <w:rPr>
            <w:color w:val="1155CC"/>
            <w:u w:val="single"/>
          </w:rPr>
          <w:t>01:21:42 – 01:22:25</w:t>
        </w:r>
      </w:hyperlink>
    </w:p>
    <w:p>
      <w:r>
        <w:t>orada bir anlam vardır. Bu çalışmada, fazla ayrıntıya girmek istemiyorum... ayrıntıya; yalnızca belirtmek isterim ki, büyük karma yöntem veri kümelerini analiz ediyoruz, 620 yanıtlayıcıyı içeren, 37 eğitimden, çeşitli eğitimlerden, seviye 1, seviye 2 ve [Varoluş ve Anlam?] programları gibi. Sizi sıkmak istemiyorum, nicel analiz ayrıntılarıyla; ama [dört/on dört?] bulgudan söz etmek istiyorum, dikkatimizi çeken [temalardan/bulgulardan?]. birincisi dünya görüşünün dönüşümü.</w:t>
      </w:r>
    </w:p>
    <w:p>
      <w:pPr>
        <w:keepNext/>
      </w:pPr>
      <w:hyperlink r:id="rId124">
        <w:r>
          <w:rPr>
            <w:color w:val="1155CC"/>
            <w:u w:val="single"/>
          </w:rPr>
          <w:t>01:22:25 – 01:23:08</w:t>
        </w:r>
      </w:hyperlink>
    </w:p>
    <w:p>
      <w:r>
        <w:t>Kastımız şu: Katılımcıların çoğu, bütünleştirici bilginin gerçek potansiyeli olduğuna katılıyor, [5D?] gibi; gerçek potansiyeli var, Müslümanların zihinlerini yeniden kurmaya, İslam dünyasında. Pedagojik uygulanabilirlik konusunda, katılımcıların çoğu yine doğruluyor, 5D gibi bu bütüncül yöntemlerin, tamamen mümkün olduğunu sınıfta, gerçek sınıf ortamında. Üçüncüsü, katılımcıların çoğu yine dedi ki,</w:t>
      </w:r>
    </w:p>
    <w:p>
      <w:pPr>
        <w:keepNext/>
      </w:pPr>
      <w:hyperlink r:id="rId125">
        <w:r>
          <w:rPr>
            <w:color w:val="1155CC"/>
            <w:u w:val="single"/>
          </w:rPr>
          <w:t>01:23:08 – 01:23:48</w:t>
        </w:r>
      </w:hyperlink>
    </w:p>
    <w:p>
      <w:r>
        <w:t>fen derslerinden doğrudan çıkarabiliriz, ahlaki, etik değerleri, bunlar aslında bütünleşik. Son olarak, katılımcıların yüzde 90'ından fazlası, bilimin aslında tarafsız olmadığını söyledi, gizli seküler varsayımlar içerdiğini. Ve nicel... analiz, bulgularımıza kapsamlı bir genel bakış bu. Her temanın ayrıntısına girmeyeceğim. Veri kümesini anlamak için dokuz temamız vardı, yalnızca iki ana boyutumuz olduğunu söyleyeceğim,</w:t>
      </w:r>
    </w:p>
    <w:p>
      <w:pPr>
        <w:keepNext/>
      </w:pPr>
      <w:hyperlink r:id="rId126">
        <w:r>
          <w:rPr>
            <w:color w:val="1155CC"/>
            <w:u w:val="single"/>
          </w:rPr>
          <w:t>01:23:48 – 01:24:31</w:t>
        </w:r>
      </w:hyperlink>
    </w:p>
    <w:p>
      <w:r>
        <w:t>ayrıntılı anlamaya çalıştığımız; [bakışı/görüşü?] dönüştürmek ve hayatları dönüştürmek. Başlangıcı, [yeniden görmek?], katılımcılar epistemik bir uyanış yaşadı, sonra bütüncül, tevhidî… yeniden bağlantıya, birliği görmeye, nihayet ahlaki anlamı bulmaya. Sonra bu iç dönüşümler, iç değişimler, gerçek dünyadaki eyleme dönüşüyor, farklı insanlara dönüşüyorlar, farklı öğretiyor ve farklı davranıyorlar. Veriler ayrıca gösteriyor ki dönüşüm, yalıtılmış biçimde gerçekleşmez. İş birliğine dayalı bir öğrenme ortamı bu.</w:t>
      </w:r>
    </w:p>
    <w:p>
      <w:pPr>
        <w:keepNext/>
      </w:pPr>
      <w:hyperlink r:id="rId127">
        <w:r>
          <w:rPr>
            <w:color w:val="1155CC"/>
            <w:u w:val="single"/>
          </w:rPr>
          <w:t>01:24:34 – 01:25:19</w:t>
        </w:r>
      </w:hyperlink>
    </w:p>
    <w:p>
      <w:r>
        <w:t>Her birinin ayrıntısına girmeyeceğim, yalnızca bazılarını anmak istiyorum. İlki epistemik uyanıştı, kastımız, katılımcıların veya eğitimcilerin, yalnızca «Ne biliyorum?» diye sormayı bırakması, «Hangi kültürel bakışla biliyorum?» diye sorması. Katılımcıların yüzde 84,2'si bu uyanışı yaşadı. Sizinle bazı ham verileri paylaşmak istiyorum. Bir katılımcı dedi ki: Önceki dünya görüşümün ne kadar sekülerleşmiş ve maddeci olduğunu görmek gözümü açtı. Yolculuğun başındayım, tevhid bakışımın niteliğini artırmak için. Bir diğeri: Bu resim yeniden düşünmemi sağladı,</w:t>
      </w:r>
    </w:p>
    <w:p>
      <w:pPr>
        <w:keepNext/>
      </w:pPr>
      <w:hyperlink r:id="rId128">
        <w:r>
          <w:rPr>
            <w:color w:val="1155CC"/>
            <w:u w:val="single"/>
          </w:rPr>
          <w:t>01:25:19 – 01:26:00</w:t>
        </w:r>
      </w:hyperlink>
    </w:p>
    <w:p>
      <w:r>
        <w:t>eğitimin gerçek amacını, sekülerliğin etkisini anlamamı netleştirdi. Bir diğeri: “[5D?] düşünme eğitimi, gerçekten aydınlattı nasıl farkında olmadan, seküler fikirler öğrettiğimi.” Bir diğer tema tevhidî yeniden bağlantıydı. Bence önemli, çünkü mana-yı harfî, mana-yı ismî bakışıyla da bağlantılı; [5D’nin?] aslında dayandığı şeyle birlikte. Evet, iki tür bütünleştirmemiz var, farklı... eksenlerde. Yatay bütünleştirmenin ne olduğunu söyleyeyim; kastımız şu: Bütünleştirmek istiyorsanız,</w:t>
      </w:r>
    </w:p>
    <w:p>
      <w:pPr>
        <w:keepNext/>
      </w:pPr>
      <w:hyperlink r:id="rId129">
        <w:r>
          <w:rPr>
            <w:color w:val="1155CC"/>
            <w:u w:val="single"/>
          </w:rPr>
          <w:t>01:26:00 – 01:26:41</w:t>
        </w:r>
      </w:hyperlink>
    </w:p>
    <w:p>
      <w:r>
        <w:t>veya birlikte sunmak istiyorsanız bilim ve etiği, bilgi ve karakteri, din ile bilimi, bunu yatay bütünleştirmeyle yaparsanız, onları sadece birleştirirsiniz; bu değerlidir, ama yalnızca disiplinler arasıdır. 5D düşünmede dikey bütünleştirme ile, her şeyi, her konuyu anlayıp yeniden bağlayarak, yarat… her yaratılanı Yaratıcısına, dikey bir bütünleşme oluşur, şu gerçekten gelen: her şey aslında aynı kökeni paylaşır, aynı kaynağı ve aynı amaçları. Burada fark edilmesi bu yüzden çok önemli.</w:t>
      </w:r>
    </w:p>
    <w:p>
      <w:pPr>
        <w:keepNext/>
      </w:pPr>
      <w:hyperlink r:id="rId130">
        <w:r>
          <w:rPr>
            <w:color w:val="1155CC"/>
            <w:u w:val="single"/>
          </w:rPr>
          <w:t>01:26:42 – 01:27:23</w:t>
        </w:r>
      </w:hyperlink>
    </w:p>
    <w:p>
      <w:r>
        <w:t>Bir başkası, başka bir katılımcı bu konuda dedi ki, tevhidî bütüncül dünya anlayışı hakkında: Benim için en önemli nokta, programın nasıl tasarlandığı, önceliği Allah'a vermeye yöneltmesi, O'nun hayatınızın merkezinde olması. Bir diğeri: Program disiplinler arasına köprü kuruyor, çok somut ve düşünmeye dayalı biçimde; bilimsel titizliği derin anlamla yeniden bağlayarak, etik düşünce ve insani değerlerle. Şey, ilgili... Daha önce söyledim, bu... iç dönüşümler dışa dönük dönüşümle sonuçlanır. Burada çok ilginç veriler vermek istiyorum:</w:t>
      </w:r>
    </w:p>
    <w:p>
      <w:pPr>
        <w:keepNext/>
      </w:pPr>
      <w:hyperlink r:id="rId131">
        <w:r>
          <w:rPr>
            <w:color w:val="1155CC"/>
            <w:u w:val="single"/>
          </w:rPr>
          <w:t>01:27:23 – 01:28:03</w:t>
        </w:r>
      </w:hyperlink>
    </w:p>
    <w:p>
      <w:r>
        <w:t>Tüm eğitimlerdeki katılımcıların yüzde 91'i dedi ki, en az bir derin kişisel veya fikrî atılım yaşadılar, programdan sonra. Ya fikrî bir uyanış yaşadıklarını söylediler, ya da kalan ömürlerini adamak istediklerini, bu yaklaşıma; ya da dediler ki bu, hayatı tamamen değiştiren bir programdı, onlara yeni bakış açısı kazandıran. Bir katılımcı bunu çok güzel özetledi: Önce kendimizi eğitmeliyiz; öğrendiğimizi bırakıp yeniden öğrenmeliyiz,</w:t>
      </w:r>
    </w:p>
    <w:p>
      <w:pPr>
        <w:keepNext/>
      </w:pPr>
      <w:hyperlink r:id="rId132">
        <w:r>
          <w:rPr>
            <w:color w:val="1155CC"/>
            <w:u w:val="single"/>
          </w:rPr>
          <w:t>01:28:03 – 01:28:43</w:t>
        </w:r>
      </w:hyperlink>
    </w:p>
    <w:p>
      <w:r>
        <w:t>başkalarıyla paylaşmadan önce. Son olarak, akademik dürüstlük adına dikkat çekmek istiyoruz, veri kümesindeki eleştirel seslere. En düşük ölçütümüz epistemik öğrenileni bırakmaydı, bu anlaşılırdı; çünkü bilişsel olarak öğrenileni bırakmak ve yeniden öğrenmek zihne ağır yük getirir; yüzde 40, katılımcıların neredeyse yüzde 40'ı, çok yoğun bir program olduğunu söyledi, çok zihinsel... Zihnen yoruldular. Ve son olarak, son iki, iki nokta, biz...</w:t>
      </w:r>
    </w:p>
    <w:p>
      <w:pPr>
        <w:keepNext/>
      </w:pPr>
      <w:hyperlink r:id="rId133">
        <w:r>
          <w:rPr>
            <w:color w:val="1155CC"/>
            <w:u w:val="single"/>
          </w:rPr>
          <w:t>01:28:43 – 01:29:25</w:t>
        </w:r>
      </w:hyperlink>
    </w:p>
    <w:p>
      <w:r>
        <w:t>işareti slogandan ayırmak istiyoruz, çünkü bir tehlike var, buna benzer programlarda, dinî atıflar yalnızca tekrar edildiğinde, mantıksal, yeterli mantıksal kanıt sunmadan, pratik bir biçimde, katılımcıların bunu bilişsel olarak anlaması zordur, buna zihinsel direnç gösterebilirler. Bitirirken, baştaki öğretmene dönmek istiyorum, onunla başlamıştık, o öğretmen neredeyse... neredeyse 20 yıldır eğitimdeydi.</w:t>
      </w:r>
    </w:p>
    <w:p>
      <w:pPr>
        <w:keepNext/>
      </w:pPr>
      <w:hyperlink r:id="rId134">
        <w:r>
          <w:rPr>
            <w:color w:val="1155CC"/>
            <w:u w:val="single"/>
          </w:rPr>
          <w:t>01:29:25 – 01:30:08</w:t>
        </w:r>
      </w:hyperlink>
    </w:p>
    <w:p>
      <w:r>
        <w:t>Yarın, yarını düşünelim, sınıfta yine aynı öğretmen olacak, bilimsel olgular da aynı olacak, yaprak, yaprağın resmi aynı olacak, kimyasal denklemler değişmemiş olacak, ama o öğretmen için aslında her şey değişmiş olacak, çünkü o metinleri okuyan kişi, veya bilim kitaplarını okuyan, tamamen dönüşmüştür. 620 katılımcıdan verilerimizin gösterdiğini söylüyoruz, bu 5D düşünme modelinin, işlevsel, uygulanabilir bir işletim sistemi olduğunu,</w:t>
      </w:r>
    </w:p>
    <w:p>
      <w:pPr>
        <w:keepNext/>
      </w:pPr>
      <w:hyperlink r:id="rId135">
        <w:r>
          <w:rPr>
            <w:color w:val="1155CC"/>
            <w:u w:val="single"/>
          </w:rPr>
          <w:t>01:30:08 – 01:30:48</w:t>
        </w:r>
      </w:hyperlink>
    </w:p>
    <w:p>
      <w:r>
        <w:t>bilgiyi başarıyla taşıyan, bilgiyi kopuk parçalardan okunabilir [işaretlere/bilime?], ve belki en önemlisi, yeniden kazandıran, doğuştan okuryazarlığı, fıtratımızı, yaratılışı canlı bir metin olarak okumak için. Teşekkürler. …için özür dilerim [ifade eksik]. Özür dilerim. Betül'e son bir sorunuz var mı? Betül? O takımyıldızı görüyor musunuz?</w:t>
      </w:r>
    </w:p>
    <w:p>
      <w:pPr>
        <w:keepNext/>
      </w:pPr>
      <w:hyperlink r:id="rId136">
        <w:r>
          <w:rPr>
            <w:color w:val="1155CC"/>
            <w:u w:val="single"/>
          </w:rPr>
          <w:t>01:30:48 – 01:31:29</w:t>
        </w:r>
      </w:hyperlink>
    </w:p>
    <w:p>
      <w:r>
        <w:t>Evet. Yüklü. Neden biliyor musunuz? Neden? Çünkü takımyıldızlar hikâyelere göre kurulmuştur. Bakın, işaretin biçimine bakarsanız, Avrupalıların takımyıldızla yıldızları gösterdiği, Çinlilerin yaptığından tamamen farklıdır, ya da Müslümanların yaptığından. Yani o takımyıldızın arkasında bir hikâye var. Çocuk Büyük Kepçe'yi gördüğünde, Kassiopeia'yı veya bu takımyıldızlardan birini,</w:t>
      </w:r>
    </w:p>
    <w:p>
      <w:pPr>
        <w:keepNext/>
      </w:pPr>
      <w:hyperlink r:id="rId137">
        <w:r>
          <w:rPr>
            <w:color w:val="1155CC"/>
            <w:u w:val="single"/>
          </w:rPr>
          <w:t>01:31:29 – 01:32:12</w:t>
        </w:r>
      </w:hyperlink>
    </w:p>
    <w:p>
      <w:r>
        <w:t>eğitim sisteminde zaten kurulu bir hikâye vardır. Çinlilere giderseniz, onların yıldızlarla anlatacakları bambaşka hikâyeleri vardır. Çocuklarımıza kendi hikâyelerimizi anlatmalıyız ve bizim hikâyelerimiz Allah sübhanehu ve teâlânın, bunları yaratması ve evrenin, aslında okunaklı, okunabilir bir kitap olması hakkında; bizim okumamızı bekleyen. Görüyorsunuz, nasıl, sizinle kullanıyoruz, zaten var olanı kullanıyoruz, çünkü farkında değiliz, değil mi? Bu yüzden, farkına varmalıyız. Zaten yüklü olduğunun farkında değiliz, değil mi? Önce,</w:t>
      </w:r>
    </w:p>
    <w:p>
      <w:pPr>
        <w:keepNext/>
      </w:pPr>
      <w:hyperlink r:id="rId138">
        <w:r>
          <w:rPr>
            <w:color w:val="1155CC"/>
            <w:u w:val="single"/>
          </w:rPr>
          <w:t>01:32:12 – 01:32:54</w:t>
        </w:r>
      </w:hyperlink>
    </w:p>
    <w:p>
      <w:r>
        <w:t>farkına varın. Doğru, inşallah. Peki, sizinle paylaşmak istediğim bir söz daha var, bu, eğitim alanıyla ilgili olduğu için. Arada yine kalıp paylaşabilirsiniz. Çok teşekkürler. Değerli konuşmacılarımıza teşekkürler. Onlara teşekkür ediyoruz. Hepinizden yararlanıyoruz. Allah sizden razı olsun. Bu dünya için çalışan herkes,</w:t>
      </w:r>
    </w:p>
    <w:p>
      <w:pPr>
        <w:keepNext/>
      </w:pPr>
      <w:hyperlink r:id="rId139">
        <w:r>
          <w:rPr>
            <w:color w:val="1155CC"/>
            <w:u w:val="single"/>
          </w:rPr>
          <w:t>01:32:54 – 01:33:02</w:t>
        </w:r>
      </w:hyperlink>
    </w:p>
    <w:p>
      <w:r>
        <w:t>hazırlanmak amacıyla... Herkese teşekkürler. Bize katıldığınız için teşekkürler.</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9uj0eUPoU78" TargetMode="External"/><Relationship Id="rId10" Type="http://schemas.openxmlformats.org/officeDocument/2006/relationships/hyperlink" Target="https://youtu.be/9uj0eUPoU78?t=0" TargetMode="External"/><Relationship Id="rId11" Type="http://schemas.openxmlformats.org/officeDocument/2006/relationships/hyperlink" Target="https://youtu.be/9uj0eUPoU78?t=42" TargetMode="External"/><Relationship Id="rId12" Type="http://schemas.openxmlformats.org/officeDocument/2006/relationships/hyperlink" Target="https://youtu.be/9uj0eUPoU78?t=86" TargetMode="External"/><Relationship Id="rId13" Type="http://schemas.openxmlformats.org/officeDocument/2006/relationships/hyperlink" Target="https://youtu.be/9uj0eUPoU78?t=129" TargetMode="External"/><Relationship Id="rId14" Type="http://schemas.openxmlformats.org/officeDocument/2006/relationships/hyperlink" Target="https://youtu.be/9uj0eUPoU78?t=170" TargetMode="External"/><Relationship Id="rId15" Type="http://schemas.openxmlformats.org/officeDocument/2006/relationships/hyperlink" Target="https://youtu.be/9uj0eUPoU78?t=213" TargetMode="External"/><Relationship Id="rId16" Type="http://schemas.openxmlformats.org/officeDocument/2006/relationships/hyperlink" Target="https://youtu.be/9uj0eUPoU78?t=255" TargetMode="External"/><Relationship Id="rId17" Type="http://schemas.openxmlformats.org/officeDocument/2006/relationships/hyperlink" Target="https://youtu.be/9uj0eUPoU78?t=297" TargetMode="External"/><Relationship Id="rId18" Type="http://schemas.openxmlformats.org/officeDocument/2006/relationships/hyperlink" Target="https://youtu.be/9uj0eUPoU78?t=340" TargetMode="External"/><Relationship Id="rId19" Type="http://schemas.openxmlformats.org/officeDocument/2006/relationships/hyperlink" Target="https://youtu.be/9uj0eUPoU78?t=382" TargetMode="External"/><Relationship Id="rId20" Type="http://schemas.openxmlformats.org/officeDocument/2006/relationships/hyperlink" Target="https://youtu.be/9uj0eUPoU78?t=427" TargetMode="External"/><Relationship Id="rId21" Type="http://schemas.openxmlformats.org/officeDocument/2006/relationships/hyperlink" Target="https://youtu.be/9uj0eUPoU78?t=472" TargetMode="External"/><Relationship Id="rId22" Type="http://schemas.openxmlformats.org/officeDocument/2006/relationships/hyperlink" Target="https://youtu.be/9uj0eUPoU78?t=518" TargetMode="External"/><Relationship Id="rId23" Type="http://schemas.openxmlformats.org/officeDocument/2006/relationships/hyperlink" Target="https://youtu.be/9uj0eUPoU78?t=561" TargetMode="External"/><Relationship Id="rId24" Type="http://schemas.openxmlformats.org/officeDocument/2006/relationships/hyperlink" Target="https://youtu.be/9uj0eUPoU78?t=603" TargetMode="External"/><Relationship Id="rId25" Type="http://schemas.openxmlformats.org/officeDocument/2006/relationships/hyperlink" Target="https://youtu.be/9uj0eUPoU78?t=644" TargetMode="External"/><Relationship Id="rId26" Type="http://schemas.openxmlformats.org/officeDocument/2006/relationships/hyperlink" Target="https://youtu.be/9uj0eUPoU78?t=688" TargetMode="External"/><Relationship Id="rId27" Type="http://schemas.openxmlformats.org/officeDocument/2006/relationships/hyperlink" Target="https://youtu.be/9uj0eUPoU78?t=728" TargetMode="External"/><Relationship Id="rId28" Type="http://schemas.openxmlformats.org/officeDocument/2006/relationships/hyperlink" Target="https://youtu.be/9uj0eUPoU78?t=769" TargetMode="External"/><Relationship Id="rId29" Type="http://schemas.openxmlformats.org/officeDocument/2006/relationships/hyperlink" Target="https://youtu.be/9uj0eUPoU78?t=811" TargetMode="External"/><Relationship Id="rId30" Type="http://schemas.openxmlformats.org/officeDocument/2006/relationships/hyperlink" Target="https://youtu.be/9uj0eUPoU78?t=852" TargetMode="External"/><Relationship Id="rId31" Type="http://schemas.openxmlformats.org/officeDocument/2006/relationships/hyperlink" Target="https://youtu.be/9uj0eUPoU78?t=896" TargetMode="External"/><Relationship Id="rId32" Type="http://schemas.openxmlformats.org/officeDocument/2006/relationships/hyperlink" Target="https://youtu.be/9uj0eUPoU78?t=942" TargetMode="External"/><Relationship Id="rId33" Type="http://schemas.openxmlformats.org/officeDocument/2006/relationships/hyperlink" Target="https://youtu.be/9uj0eUPoU78?t=982" TargetMode="External"/><Relationship Id="rId34" Type="http://schemas.openxmlformats.org/officeDocument/2006/relationships/hyperlink" Target="https://youtu.be/9uj0eUPoU78?t=1023" TargetMode="External"/><Relationship Id="rId35" Type="http://schemas.openxmlformats.org/officeDocument/2006/relationships/hyperlink" Target="https://youtu.be/9uj0eUPoU78?t=1064" TargetMode="External"/><Relationship Id="rId36" Type="http://schemas.openxmlformats.org/officeDocument/2006/relationships/hyperlink" Target="https://youtu.be/9uj0eUPoU78?t=1106" TargetMode="External"/><Relationship Id="rId37" Type="http://schemas.openxmlformats.org/officeDocument/2006/relationships/hyperlink" Target="https://youtu.be/9uj0eUPoU78?t=1150" TargetMode="External"/><Relationship Id="rId38" Type="http://schemas.openxmlformats.org/officeDocument/2006/relationships/hyperlink" Target="https://youtu.be/9uj0eUPoU78?t=1193" TargetMode="External"/><Relationship Id="rId39" Type="http://schemas.openxmlformats.org/officeDocument/2006/relationships/hyperlink" Target="https://youtu.be/9uj0eUPoU78?t=1237" TargetMode="External"/><Relationship Id="rId40" Type="http://schemas.openxmlformats.org/officeDocument/2006/relationships/hyperlink" Target="https://youtu.be/9uj0eUPoU78?t=1281" TargetMode="External"/><Relationship Id="rId41" Type="http://schemas.openxmlformats.org/officeDocument/2006/relationships/hyperlink" Target="https://youtu.be/9uj0eUPoU78?t=1339" TargetMode="External"/><Relationship Id="rId42" Type="http://schemas.openxmlformats.org/officeDocument/2006/relationships/hyperlink" Target="https://youtu.be/9uj0eUPoU78?t=1382" TargetMode="External"/><Relationship Id="rId43" Type="http://schemas.openxmlformats.org/officeDocument/2006/relationships/hyperlink" Target="https://youtu.be/9uj0eUPoU78?t=1423" TargetMode="External"/><Relationship Id="rId44" Type="http://schemas.openxmlformats.org/officeDocument/2006/relationships/hyperlink" Target="https://youtu.be/9uj0eUPoU78?t=1464" TargetMode="External"/><Relationship Id="rId45" Type="http://schemas.openxmlformats.org/officeDocument/2006/relationships/hyperlink" Target="https://youtu.be/9uj0eUPoU78?t=1505" TargetMode="External"/><Relationship Id="rId46" Type="http://schemas.openxmlformats.org/officeDocument/2006/relationships/hyperlink" Target="https://youtu.be/9uj0eUPoU78?t=1545" TargetMode="External"/><Relationship Id="rId47" Type="http://schemas.openxmlformats.org/officeDocument/2006/relationships/hyperlink" Target="https://youtu.be/9uj0eUPoU78?t=1589" TargetMode="External"/><Relationship Id="rId48" Type="http://schemas.openxmlformats.org/officeDocument/2006/relationships/hyperlink" Target="https://youtu.be/9uj0eUPoU78?t=1631" TargetMode="External"/><Relationship Id="rId49" Type="http://schemas.openxmlformats.org/officeDocument/2006/relationships/hyperlink" Target="https://youtu.be/9uj0eUPoU78?t=1676" TargetMode="External"/><Relationship Id="rId50" Type="http://schemas.openxmlformats.org/officeDocument/2006/relationships/hyperlink" Target="https://youtu.be/9uj0eUPoU78?t=1717" TargetMode="External"/><Relationship Id="rId51" Type="http://schemas.openxmlformats.org/officeDocument/2006/relationships/hyperlink" Target="https://youtu.be/9uj0eUPoU78?t=1757" TargetMode="External"/><Relationship Id="rId52" Type="http://schemas.openxmlformats.org/officeDocument/2006/relationships/hyperlink" Target="https://youtu.be/9uj0eUPoU78?t=1799" TargetMode="External"/><Relationship Id="rId53" Type="http://schemas.openxmlformats.org/officeDocument/2006/relationships/hyperlink" Target="https://youtu.be/9uj0eUPoU78?t=1846" TargetMode="External"/><Relationship Id="rId54" Type="http://schemas.openxmlformats.org/officeDocument/2006/relationships/hyperlink" Target="https://youtu.be/9uj0eUPoU78?t=1898" TargetMode="External"/><Relationship Id="rId55" Type="http://schemas.openxmlformats.org/officeDocument/2006/relationships/hyperlink" Target="https://youtu.be/9uj0eUPoU78?t=1938" TargetMode="External"/><Relationship Id="rId56" Type="http://schemas.openxmlformats.org/officeDocument/2006/relationships/hyperlink" Target="https://youtu.be/9uj0eUPoU78?t=1979" TargetMode="External"/><Relationship Id="rId57" Type="http://schemas.openxmlformats.org/officeDocument/2006/relationships/hyperlink" Target="https://youtu.be/9uj0eUPoU78?t=2020" TargetMode="External"/><Relationship Id="rId58" Type="http://schemas.openxmlformats.org/officeDocument/2006/relationships/hyperlink" Target="https://youtu.be/9uj0eUPoU78?t=2060" TargetMode="External"/><Relationship Id="rId59" Type="http://schemas.openxmlformats.org/officeDocument/2006/relationships/hyperlink" Target="https://youtu.be/9uj0eUPoU78?t=2101" TargetMode="External"/><Relationship Id="rId60" Type="http://schemas.openxmlformats.org/officeDocument/2006/relationships/hyperlink" Target="https://youtu.be/9uj0eUPoU78?t=2144" TargetMode="External"/><Relationship Id="rId61" Type="http://schemas.openxmlformats.org/officeDocument/2006/relationships/hyperlink" Target="https://youtu.be/9uj0eUPoU78?t=2190" TargetMode="External"/><Relationship Id="rId62" Type="http://schemas.openxmlformats.org/officeDocument/2006/relationships/hyperlink" Target="https://youtu.be/9uj0eUPoU78?t=2232" TargetMode="External"/><Relationship Id="rId63" Type="http://schemas.openxmlformats.org/officeDocument/2006/relationships/hyperlink" Target="https://youtu.be/9uj0eUPoU78?t=2281" TargetMode="External"/><Relationship Id="rId64" Type="http://schemas.openxmlformats.org/officeDocument/2006/relationships/hyperlink" Target="https://youtu.be/9uj0eUPoU78?t=2329" TargetMode="External"/><Relationship Id="rId65" Type="http://schemas.openxmlformats.org/officeDocument/2006/relationships/hyperlink" Target="https://youtu.be/9uj0eUPoU78?t=2372" TargetMode="External"/><Relationship Id="rId66" Type="http://schemas.openxmlformats.org/officeDocument/2006/relationships/hyperlink" Target="https://youtu.be/9uj0eUPoU78?t=2413" TargetMode="External"/><Relationship Id="rId67" Type="http://schemas.openxmlformats.org/officeDocument/2006/relationships/hyperlink" Target="https://youtu.be/9uj0eUPoU78?t=2458" TargetMode="External"/><Relationship Id="rId68" Type="http://schemas.openxmlformats.org/officeDocument/2006/relationships/hyperlink" Target="https://youtu.be/9uj0eUPoU78?t=2505" TargetMode="External"/><Relationship Id="rId69" Type="http://schemas.openxmlformats.org/officeDocument/2006/relationships/hyperlink" Target="https://youtu.be/9uj0eUPoU78?t=2549" TargetMode="External"/><Relationship Id="rId70" Type="http://schemas.openxmlformats.org/officeDocument/2006/relationships/hyperlink" Target="https://youtu.be/9uj0eUPoU78?t=2593" TargetMode="External"/><Relationship Id="rId71" Type="http://schemas.openxmlformats.org/officeDocument/2006/relationships/hyperlink" Target="https://youtu.be/9uj0eUPoU78?t=2634" TargetMode="External"/><Relationship Id="rId72" Type="http://schemas.openxmlformats.org/officeDocument/2006/relationships/hyperlink" Target="https://youtu.be/9uj0eUPoU78?t=2674" TargetMode="External"/><Relationship Id="rId73" Type="http://schemas.openxmlformats.org/officeDocument/2006/relationships/hyperlink" Target="https://youtu.be/9uj0eUPoU78?t=2715" TargetMode="External"/><Relationship Id="rId74" Type="http://schemas.openxmlformats.org/officeDocument/2006/relationships/hyperlink" Target="https://youtu.be/9uj0eUPoU78?t=2756" TargetMode="External"/><Relationship Id="rId75" Type="http://schemas.openxmlformats.org/officeDocument/2006/relationships/hyperlink" Target="https://youtu.be/9uj0eUPoU78?t=2797" TargetMode="External"/><Relationship Id="rId76" Type="http://schemas.openxmlformats.org/officeDocument/2006/relationships/hyperlink" Target="https://youtu.be/9uj0eUPoU78?t=2842" TargetMode="External"/><Relationship Id="rId77" Type="http://schemas.openxmlformats.org/officeDocument/2006/relationships/hyperlink" Target="https://youtu.be/9uj0eUPoU78?t=2887" TargetMode="External"/><Relationship Id="rId78" Type="http://schemas.openxmlformats.org/officeDocument/2006/relationships/hyperlink" Target="https://youtu.be/9uj0eUPoU78?t=2932" TargetMode="External"/><Relationship Id="rId79" Type="http://schemas.openxmlformats.org/officeDocument/2006/relationships/hyperlink" Target="https://youtu.be/9uj0eUPoU78?t=2975" TargetMode="External"/><Relationship Id="rId80" Type="http://schemas.openxmlformats.org/officeDocument/2006/relationships/hyperlink" Target="https://youtu.be/9uj0eUPoU78?t=3019" TargetMode="External"/><Relationship Id="rId81" Type="http://schemas.openxmlformats.org/officeDocument/2006/relationships/hyperlink" Target="https://youtu.be/9uj0eUPoU78?t=3060" TargetMode="External"/><Relationship Id="rId82" Type="http://schemas.openxmlformats.org/officeDocument/2006/relationships/hyperlink" Target="https://youtu.be/9uj0eUPoU78?t=3105" TargetMode="External"/><Relationship Id="rId83" Type="http://schemas.openxmlformats.org/officeDocument/2006/relationships/hyperlink" Target="https://youtu.be/9uj0eUPoU78?t=3149" TargetMode="External"/><Relationship Id="rId84" Type="http://schemas.openxmlformats.org/officeDocument/2006/relationships/hyperlink" Target="https://youtu.be/9uj0eUPoU78?t=3191" TargetMode="External"/><Relationship Id="rId85" Type="http://schemas.openxmlformats.org/officeDocument/2006/relationships/hyperlink" Target="https://youtu.be/9uj0eUPoU78?t=3237" TargetMode="External"/><Relationship Id="rId86" Type="http://schemas.openxmlformats.org/officeDocument/2006/relationships/hyperlink" Target="https://youtu.be/9uj0eUPoU78?t=3278" TargetMode="External"/><Relationship Id="rId87" Type="http://schemas.openxmlformats.org/officeDocument/2006/relationships/hyperlink" Target="https://youtu.be/9uj0eUPoU78?t=3358" TargetMode="External"/><Relationship Id="rId88" Type="http://schemas.openxmlformats.org/officeDocument/2006/relationships/hyperlink" Target="https://youtu.be/9uj0eUPoU78?t=3403" TargetMode="External"/><Relationship Id="rId89" Type="http://schemas.openxmlformats.org/officeDocument/2006/relationships/hyperlink" Target="https://youtu.be/9uj0eUPoU78?t=3444" TargetMode="External"/><Relationship Id="rId90" Type="http://schemas.openxmlformats.org/officeDocument/2006/relationships/hyperlink" Target="https://youtu.be/9uj0eUPoU78?t=3487" TargetMode="External"/><Relationship Id="rId91" Type="http://schemas.openxmlformats.org/officeDocument/2006/relationships/hyperlink" Target="https://youtu.be/9uj0eUPoU78?t=3537" TargetMode="External"/><Relationship Id="rId92" Type="http://schemas.openxmlformats.org/officeDocument/2006/relationships/hyperlink" Target="https://youtu.be/9uj0eUPoU78?t=3581" TargetMode="External"/><Relationship Id="rId93" Type="http://schemas.openxmlformats.org/officeDocument/2006/relationships/hyperlink" Target="https://youtu.be/9uj0eUPoU78?t=3623" TargetMode="External"/><Relationship Id="rId94" Type="http://schemas.openxmlformats.org/officeDocument/2006/relationships/hyperlink" Target="https://youtu.be/9uj0eUPoU78?t=3665" TargetMode="External"/><Relationship Id="rId95" Type="http://schemas.openxmlformats.org/officeDocument/2006/relationships/hyperlink" Target="https://youtu.be/9uj0eUPoU78?t=3709" TargetMode="External"/><Relationship Id="rId96" Type="http://schemas.openxmlformats.org/officeDocument/2006/relationships/hyperlink" Target="https://youtu.be/9uj0eUPoU78?t=3750" TargetMode="External"/><Relationship Id="rId97" Type="http://schemas.openxmlformats.org/officeDocument/2006/relationships/hyperlink" Target="https://youtu.be/9uj0eUPoU78?t=3794" TargetMode="External"/><Relationship Id="rId98" Type="http://schemas.openxmlformats.org/officeDocument/2006/relationships/hyperlink" Target="https://youtu.be/9uj0eUPoU78?t=3835" TargetMode="External"/><Relationship Id="rId99" Type="http://schemas.openxmlformats.org/officeDocument/2006/relationships/hyperlink" Target="https://youtu.be/9uj0eUPoU78?t=3877" TargetMode="External"/><Relationship Id="rId100" Type="http://schemas.openxmlformats.org/officeDocument/2006/relationships/hyperlink" Target="https://youtu.be/9uj0eUPoU78?t=3919" TargetMode="External"/><Relationship Id="rId101" Type="http://schemas.openxmlformats.org/officeDocument/2006/relationships/hyperlink" Target="https://youtu.be/9uj0eUPoU78?t=3960" TargetMode="External"/><Relationship Id="rId102" Type="http://schemas.openxmlformats.org/officeDocument/2006/relationships/hyperlink" Target="https://youtu.be/9uj0eUPoU78?t=4001" TargetMode="External"/><Relationship Id="rId103" Type="http://schemas.openxmlformats.org/officeDocument/2006/relationships/hyperlink" Target="https://youtu.be/9uj0eUPoU78?t=4042" TargetMode="External"/><Relationship Id="rId104" Type="http://schemas.openxmlformats.org/officeDocument/2006/relationships/hyperlink" Target="https://youtu.be/9uj0eUPoU78?t=4084" TargetMode="External"/><Relationship Id="rId105" Type="http://schemas.openxmlformats.org/officeDocument/2006/relationships/hyperlink" Target="https://youtu.be/9uj0eUPoU78?t=4126" TargetMode="External"/><Relationship Id="rId106" Type="http://schemas.openxmlformats.org/officeDocument/2006/relationships/hyperlink" Target="https://youtu.be/9uj0eUPoU78?t=4167" TargetMode="External"/><Relationship Id="rId107" Type="http://schemas.openxmlformats.org/officeDocument/2006/relationships/hyperlink" Target="https://youtu.be/9uj0eUPoU78?t=4210" TargetMode="External"/><Relationship Id="rId108" Type="http://schemas.openxmlformats.org/officeDocument/2006/relationships/hyperlink" Target="https://youtu.be/9uj0eUPoU78?t=4252" TargetMode="External"/><Relationship Id="rId109" Type="http://schemas.openxmlformats.org/officeDocument/2006/relationships/hyperlink" Target="https://youtu.be/9uj0eUPoU78?t=4293" TargetMode="External"/><Relationship Id="rId110" Type="http://schemas.openxmlformats.org/officeDocument/2006/relationships/hyperlink" Target="https://youtu.be/9uj0eUPoU78?t=4334" TargetMode="External"/><Relationship Id="rId111" Type="http://schemas.openxmlformats.org/officeDocument/2006/relationships/hyperlink" Target="https://youtu.be/9uj0eUPoU78?t=4389" TargetMode="External"/><Relationship Id="rId112" Type="http://schemas.openxmlformats.org/officeDocument/2006/relationships/hyperlink" Target="https://youtu.be/9uj0eUPoU78?t=4431" TargetMode="External"/><Relationship Id="rId113" Type="http://schemas.openxmlformats.org/officeDocument/2006/relationships/hyperlink" Target="https://youtu.be/9uj0eUPoU78?t=4474" TargetMode="External"/><Relationship Id="rId114" Type="http://schemas.openxmlformats.org/officeDocument/2006/relationships/hyperlink" Target="https://youtu.be/9uj0eUPoU78?t=4515" TargetMode="External"/><Relationship Id="rId115" Type="http://schemas.openxmlformats.org/officeDocument/2006/relationships/hyperlink" Target="https://youtu.be/9uj0eUPoU78?t=4559" TargetMode="External"/><Relationship Id="rId116" Type="http://schemas.openxmlformats.org/officeDocument/2006/relationships/hyperlink" Target="https://youtu.be/9uj0eUPoU78?t=4601" TargetMode="External"/><Relationship Id="rId117" Type="http://schemas.openxmlformats.org/officeDocument/2006/relationships/hyperlink" Target="https://youtu.be/9uj0eUPoU78?t=4645" TargetMode="External"/><Relationship Id="rId118" Type="http://schemas.openxmlformats.org/officeDocument/2006/relationships/hyperlink" Target="https://youtu.be/9uj0eUPoU78?t=4688" TargetMode="External"/><Relationship Id="rId119" Type="http://schemas.openxmlformats.org/officeDocument/2006/relationships/hyperlink" Target="https://youtu.be/9uj0eUPoU78?t=4730" TargetMode="External"/><Relationship Id="rId120" Type="http://schemas.openxmlformats.org/officeDocument/2006/relationships/hyperlink" Target="https://youtu.be/9uj0eUPoU78?t=4773" TargetMode="External"/><Relationship Id="rId121" Type="http://schemas.openxmlformats.org/officeDocument/2006/relationships/hyperlink" Target="https://youtu.be/9uj0eUPoU78?t=4815" TargetMode="External"/><Relationship Id="rId122" Type="http://schemas.openxmlformats.org/officeDocument/2006/relationships/hyperlink" Target="https://youtu.be/9uj0eUPoU78?t=4858" TargetMode="External"/><Relationship Id="rId123" Type="http://schemas.openxmlformats.org/officeDocument/2006/relationships/hyperlink" Target="https://youtu.be/9uj0eUPoU78?t=4902" TargetMode="External"/><Relationship Id="rId124" Type="http://schemas.openxmlformats.org/officeDocument/2006/relationships/hyperlink" Target="https://youtu.be/9uj0eUPoU78?t=4945" TargetMode="External"/><Relationship Id="rId125" Type="http://schemas.openxmlformats.org/officeDocument/2006/relationships/hyperlink" Target="https://youtu.be/9uj0eUPoU78?t=4988" TargetMode="External"/><Relationship Id="rId126" Type="http://schemas.openxmlformats.org/officeDocument/2006/relationships/hyperlink" Target="https://youtu.be/9uj0eUPoU78?t=5028" TargetMode="External"/><Relationship Id="rId127" Type="http://schemas.openxmlformats.org/officeDocument/2006/relationships/hyperlink" Target="https://youtu.be/9uj0eUPoU78?t=5074" TargetMode="External"/><Relationship Id="rId128" Type="http://schemas.openxmlformats.org/officeDocument/2006/relationships/hyperlink" Target="https://youtu.be/9uj0eUPoU78?t=5119" TargetMode="External"/><Relationship Id="rId129" Type="http://schemas.openxmlformats.org/officeDocument/2006/relationships/hyperlink" Target="https://youtu.be/9uj0eUPoU78?t=5160" TargetMode="External"/><Relationship Id="rId130" Type="http://schemas.openxmlformats.org/officeDocument/2006/relationships/hyperlink" Target="https://youtu.be/9uj0eUPoU78?t=5202" TargetMode="External"/><Relationship Id="rId131" Type="http://schemas.openxmlformats.org/officeDocument/2006/relationships/hyperlink" Target="https://youtu.be/9uj0eUPoU78?t=5243" TargetMode="External"/><Relationship Id="rId132" Type="http://schemas.openxmlformats.org/officeDocument/2006/relationships/hyperlink" Target="https://youtu.be/9uj0eUPoU78?t=5283" TargetMode="External"/><Relationship Id="rId133" Type="http://schemas.openxmlformats.org/officeDocument/2006/relationships/hyperlink" Target="https://youtu.be/9uj0eUPoU78?t=5323" TargetMode="External"/><Relationship Id="rId134" Type="http://schemas.openxmlformats.org/officeDocument/2006/relationships/hyperlink" Target="https://youtu.be/9uj0eUPoU78?t=5365" TargetMode="External"/><Relationship Id="rId135" Type="http://schemas.openxmlformats.org/officeDocument/2006/relationships/hyperlink" Target="https://youtu.be/9uj0eUPoU78?t=5408" TargetMode="External"/><Relationship Id="rId136" Type="http://schemas.openxmlformats.org/officeDocument/2006/relationships/hyperlink" Target="https://youtu.be/9uj0eUPoU78?t=5448" TargetMode="External"/><Relationship Id="rId137" Type="http://schemas.openxmlformats.org/officeDocument/2006/relationships/hyperlink" Target="https://youtu.be/9uj0eUPoU78?t=5489" TargetMode="External"/><Relationship Id="rId138" Type="http://schemas.openxmlformats.org/officeDocument/2006/relationships/hyperlink" Target="https://youtu.be/9uj0eUPoU78?t=5532" TargetMode="External"/><Relationship Id="rId139" Type="http://schemas.openxmlformats.org/officeDocument/2006/relationships/hyperlink" Target="https://youtu.be/9uj0eUPoU78?t=55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2 — 35.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