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18. Oturum — Türkçe / çalışma metni</w:t>
      </w:r>
    </w:p>
    <w:p>
      <w:r>
        <w:t>05.10.2026 • Kadın ve Medeniyetin İnşasındaki Rolü</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00:00:41</w:t>
        </w:r>
      </w:hyperlink>
    </w:p>
    <w:p>
      <w:r>
        <w:t>…Cezayir'de İslamî ilimler… “Kadın ve medeniyetin yükselişi” konusunda, Üstad [Bediüddin?] Nursî'nin düşüncesinde. Hocamız buyursun. Hoş geldiniz. Buradan mı? Ya buradan? Buradan. Hamd olsun… …âlemlerin Rabbi Allah'a. Salât ve selâm, yaratılmışların efendisine, peygamberlerin en şereflisine, Muhammed bin Abdullah'a, ailesine ve ashabına,</w:t>
      </w:r>
    </w:p>
    <w:p>
      <w:pPr>
        <w:keepNext/>
      </w:pPr>
      <w:hyperlink r:id="rId11">
        <w:r>
          <w:rPr>
            <w:color w:val="1155CC"/>
            <w:u w:val="single"/>
          </w:rPr>
          <w:t>00:00:41 – 00:01:28</w:t>
        </w:r>
      </w:hyperlink>
    </w:p>
    <w:p>
      <w:r>
        <w:t>kıyamete dek onlara iyilikle uyanlara olsun. Bundan sonra… Rabbim, göğsümü ferahlat. İşimi kolaylaştır. Dilimdeki düğümü çöz ki sözümü anlasın. Oturum başkanımız hocamı selamlıyorum. Bu oturumu yönetmesinden onur duyuyorum. Buradaki hanımları ve beyleri de selamlıyorum… …bu araştırmayı takip etmek için… Önce, ne kadar vaktim var? On beş dakika. Süre, sunumlarda boynumuza dayanan bir kılıçtır. İnsan seçmeye çağrılır.</w:t>
      </w:r>
    </w:p>
    <w:p>
      <w:pPr>
        <w:keepNext/>
      </w:pPr>
      <w:hyperlink r:id="rId12">
        <w:r>
          <w:rPr>
            <w:color w:val="1155CC"/>
            <w:u w:val="single"/>
          </w:rPr>
          <w:t>00:01:28 – 00:02:12</w:t>
        </w:r>
      </w:hyperlink>
    </w:p>
    <w:p>
      <w:r>
        <w:t>Dünyanın her yerinde böyle. Evet, evet, bilimsel gelenekler. Sözün hayırlısı az ve öz olandır. Bir toplantıda sözü uzatırsak araştırmanın meyvesi kaybolur. Araştırmamın başlığı: “Kadın ve medeniyetin yükselişi”, Üstad Bediüzzaman Nursî'nin düşüncesinde. Allah ona rahmet etsin; bizim adımıza onu hayırla mükâfatlandırsın. Girişte İslam'ın en uygun sistem olduğuna işaret ettim; insanlığa önderlik için, tartışmasız. İnsanlık farklı sistemler denedi. Fakat insanı gözeten bir sisteme henüz ulaşamadı;</w:t>
      </w:r>
    </w:p>
    <w:p>
      <w:pPr>
        <w:keepNext/>
      </w:pPr>
      <w:hyperlink r:id="rId13">
        <w:r>
          <w:rPr>
            <w:color w:val="1155CC"/>
            <w:u w:val="single"/>
          </w:rPr>
          <w:t>00:02:12 – 00:02:58</w:t>
        </w:r>
      </w:hyperlink>
    </w:p>
    <w:p>
      <w:r>
        <w:t>onun ruhunu, maddi ve manevi yönünü. Girişin odağı bu. Buradan araştırmanın problemine geçiyorum. Nasıl… Ya da önce: Nelerdir… …çağdaş medeniyette kadının sorunları? Bütün sorunları kuşatacağımı iddia etmiyorum. Araştırmama hizmet edenleri seçtim. Sonra, İslam nasıl bakmıştır? Kur'an'a dönmek istedim. İslam'ın kadına bakışını ortaya koymak için; medeniyette etkin ve ümmetin varlık göstermesinde etkili bir varlık olarak.</w:t>
      </w:r>
    </w:p>
    <w:p>
      <w:pPr>
        <w:keepNext/>
      </w:pPr>
      <w:hyperlink r:id="rId14">
        <w:r>
          <w:rPr>
            <w:color w:val="1155CC"/>
            <w:u w:val="single"/>
          </w:rPr>
          <w:t>00:02:58 – 00:03:40</w:t>
        </w:r>
      </w:hyperlink>
    </w:p>
    <w:p>
      <w:r>
        <w:t>Sonunda, son bölümde şu konuya geçtim: Üstad Bediüzzaman Nursî'de kadının konumu; Risale-i Nur'daki ifadelerden mütevazı okumalarıma göre. Araştırma bir giriş, üç bölüm ve bir sonuç içeriyor. İlk bölüme medeniyetten söz ederek başladım. Buna derinlemesine girmeyeceğim. Ama medeniyet ne demek? Kelime ve terim anlamları ele alındı. Ama medeniyetin gerçek anlamı maddi medeniyet değildir;</w:t>
      </w:r>
    </w:p>
    <w:p>
      <w:pPr>
        <w:keepNext/>
      </w:pPr>
      <w:hyperlink r:id="rId15">
        <w:r>
          <w:rPr>
            <w:color w:val="1155CC"/>
            <w:u w:val="single"/>
          </w:rPr>
          <w:t>00:03:40 – 00:04:23</w:t>
        </w:r>
      </w:hyperlink>
    </w:p>
    <w:p>
      <w:r>
        <w:t>insanın ulaştığı ve yararlandığı ürünleri biriktirmek, içinde yaşadığı lüks; öyle ki kitle imha silahlarıyla kendi hayatını tehdit ediyor. Bu medeniyet midir? Hayır. Medeniyet, insanı ruhen ve maddeten yükseltendir. Yeryüzündeki bir insan olarak maddi varlığında denge kurar. Öte yandan ona manevi doyum sağlar. Böylece yeryüzünde, uğruna yaratıldığı görevi yerine getirir; yeryüzünde Yüce Allah'ın halifesi olur. Sonra [geçtim?]…</w:t>
      </w:r>
    </w:p>
    <w:p>
      <w:pPr>
        <w:keepNext/>
      </w:pPr>
      <w:hyperlink r:id="rId16">
        <w:r>
          <w:rPr>
            <w:color w:val="1155CC"/>
            <w:u w:val="single"/>
          </w:rPr>
          <w:t>00:04:23 – 00:05:04</w:t>
        </w:r>
      </w:hyperlink>
    </w:p>
    <w:p>
      <w:r>
        <w:t>…bölümün özüne: çağdaş medeniyetteki bazı sorunlar. Buna çağdaş maddi medeniyet demeyi tercih ediyorum. Bu bölümde… …varoluş sorununu, varoluş sorusunu ortaya koydum. Kadın, ruhsuz bir beden mi, bedensiz bir ruh mu? Yoksa bir bütün olarak görülmesi gereken, ruh taşıyan bir beden mi? İnsani varlığını gerçekleştirmek için.</w:t>
      </w:r>
    </w:p>
    <w:p>
      <w:pPr>
        <w:keepNext/>
      </w:pPr>
      <w:hyperlink r:id="rId17">
        <w:r>
          <w:rPr>
            <w:color w:val="1155CC"/>
            <w:u w:val="single"/>
          </w:rPr>
          <w:t>00:05:07 – 00:05:50</w:t>
        </w:r>
      </w:hyperlink>
    </w:p>
    <w:p>
      <w:r>
        <w:t>Bu bölümde, maddi medeniyette kadının şuna dönüştüğünü belirttim: diğer varlıklar gibi bir varlık, şeylerden bir şey. Sözde medeniyet çarkının bir parçası; evrendeki merkezi konumunu terk etmeye zorlanan; dolayısıyla yalnızca ruhsuz bir beden. Kadın da insandır, bu sonuçtan kurtulamıyor. Varlıklar zincirinin bir halkası. Varlığı ve değeri, çıkıntıları ve kıvrımları olan bir bedene indirgenmiş. Bu, onu şehvetin kabı ve öldürücü hazzın boşaltıldığı yer yapıyor. Önüne yol açan azığı ve sermayesi oluyor;</w:t>
      </w:r>
    </w:p>
    <w:p>
      <w:pPr>
        <w:keepNext/>
      </w:pPr>
      <w:hyperlink r:id="rId18">
        <w:r>
          <w:rPr>
            <w:color w:val="1155CC"/>
            <w:u w:val="single"/>
          </w:rPr>
          <w:t>00:05:50 – 00:06:33</w:t>
        </w:r>
      </w:hyperlink>
    </w:p>
    <w:p>
      <w:r>
        <w:t>bu bakışı daha da yerleştirmede ustalaşmaya doğru. Bedel... Yani bu kayboluşun özeti, bedel... …varlığından giderek uzaklaşmasıdır; insani derinliği ve yüce insanlık boyutuyla dolu varlığından. İlk sorun bu. İkinci sorun özgürlük. Batılı kadının özgürlük mücadelesini izleyen... Gerçekten mücadele etti; on sekizinci yüzyıldan itibaren ağır bedeller ödedi. Bu onun için bir sorundu. Bunun bir kısmını elde etti; zorlu bir süreçten sonra ve ağır bedeller ödeyerek.</w:t>
      </w:r>
    </w:p>
    <w:p>
      <w:pPr>
        <w:keepNext/>
      </w:pPr>
      <w:hyperlink r:id="rId19">
        <w:r>
          <w:rPr>
            <w:color w:val="1155CC"/>
            <w:u w:val="single"/>
          </w:rPr>
          <w:t>00:06:33 – 00:07:14</w:t>
        </w:r>
      </w:hyperlink>
    </w:p>
    <w:p>
      <w:r>
        <w:t>Sonra Aydınlanma felsefeleri ve onlarla gelen çağrılar önünü açtı; hukuki eşitlik ve ekonomik bağımsızlık çağrıları; toplumsal özgürleşme ve başlangıçta kazanım olan diğer şeyler. Gerçekten kazanımlar elde etti, sesi duyuldu. Varlığı ve etkisi olan, taleplerini dile getiren biri oldu. Fakat bu kazanımların genişlemesi… …onu bütün bağlardan ve ölçülerden kurtulmaya götürdü; aile bağı, dinin ölçüsü, örfün ölçüsü, hiçbir şeyin ölçüsü kalmadı.</w:t>
      </w:r>
    </w:p>
    <w:p>
      <w:pPr>
        <w:keepNext/>
      </w:pPr>
      <w:hyperlink r:id="rId20">
        <w:r>
          <w:rPr>
            <w:color w:val="1155CC"/>
            <w:u w:val="single"/>
          </w:rPr>
          <w:t>00:07:15 – 00:07:58</w:t>
        </w:r>
      </w:hyperlink>
    </w:p>
    <w:p>
      <w:r>
        <w:t>Sanki serbest kalmış, yükseklere uçmuştu. Sonra hiçbir bağ ve şart olmadan çalışmaya çıktı. Sonunda Batı'da kadın belli bir yaşa gelince… …kendi sorumluluğunu üstlenmeli. Geçimini sağlar; her ölçüye göre özgürdür. Sorumluluğu yalnızca kendisine aittir. Bunun, dışarı çıkmasına ilişkin çok olumsuzluğu var; ve erkeğe ortak olması gereğine ilişkin. Çalışmada ona ortak olduğu gibi, giderlere de ortak olması gerekir; faturaları ödemeye ve hayatın diğer işlerine.</w:t>
      </w:r>
    </w:p>
    <w:p>
      <w:pPr>
        <w:keepNext/>
      </w:pPr>
      <w:hyperlink r:id="rId21">
        <w:r>
          <w:rPr>
            <w:color w:val="1155CC"/>
            <w:u w:val="single"/>
          </w:rPr>
          <w:t>00:07:58 – 00:08:40</w:t>
        </w:r>
      </w:hyperlink>
    </w:p>
    <w:p>
      <w:r>
        <w:t>Batı'daki kadınların hayatına bakan bunu görür. Özgürlük kavramının bu uygulamalarında aksaklık var. Buna dikkat edip düzeltmeliyiz; eğer onu doğruya döndürmek istiyorsak. Üçüncü sorun aile hayatı. Batı'da, bu medeniyette aile hayatına nasıl bakıyorlar? Bu medeniyet yolculuğunda kadının zihninde şu yerleşti: Evde duruyor ve ailesine bakıyordu;</w:t>
      </w:r>
    </w:p>
    <w:p>
      <w:pPr>
        <w:keepNext/>
      </w:pPr>
      <w:hyperlink r:id="rId22">
        <w:r>
          <w:rPr>
            <w:color w:val="1155CC"/>
            <w:u w:val="single"/>
          </w:rPr>
          <w:t>00:08:40 – 00:09:21</w:t>
        </w:r>
      </w:hyperlink>
    </w:p>
    <w:p>
      <w:r>
        <w:t>ev halkının rahatını gözetiyordu. Fakat bu, dediğim gibi, artık onun için bir bağ olmuştu. Daha çok başarıya ulaşmak için bu bağ kırılmalıydı. Gerekirse aileyi feda etmeye hızla yönelerek; bunun kendisi, aile ve toplum için ağır sonuçlarıyla. Gerçekte, görünüşte mutlu olmaya çalışan kadının… …ruhunu, kadınlığını, özünü ve varlığını kaybettiğini görüyoruz. İkinci bölümde, İslam'da kadının değerini göstermek için… …Kur'an'dan dört kıssa seçtim.</w:t>
      </w:r>
    </w:p>
    <w:p>
      <w:pPr>
        <w:keepNext/>
      </w:pPr>
      <w:hyperlink r:id="rId23">
        <w:r>
          <w:rPr>
            <w:color w:val="1155CC"/>
            <w:u w:val="single"/>
          </w:rPr>
          <w:t>00:09:23 – 00:10:05</w:t>
        </w:r>
      </w:hyperlink>
    </w:p>
    <w:p>
      <w:r>
        <w:t>İlki, nübüvvet döneminde yaşanan ifk hadisesidir; Peygamber'in (salât ve selâm ona) eşi Âişe'yle. Münafıklar, peygamber hanesine darbe vurmak için bu olayı kullanmaya nasıl üşüştüler. Peygamber (salât ve selâm ona olsun) onu sırf eşi diye aklamadı. Ebû Bekir es-Sıddîk de kızı olduğu için onu aklamadı. Onu yedi göğün üzerinden Yüce Allah akladı. Münafıkları ve entrikalarını açığa çıkardı. Okunan Kur'an'da anılması ona şeref olarak yeter. Kur'an'ın kadına yaklaşımını bilmeyenler için: Kur'an'ın ona verdiği makam budur. İkinci hadise, ikinci kıssa, Mücâdele suresindeki tartışan kadının kıssasıdır.</w:t>
      </w:r>
    </w:p>
    <w:p>
      <w:pPr>
        <w:keepNext/>
      </w:pPr>
      <w:hyperlink r:id="rId24">
        <w:r>
          <w:rPr>
            <w:color w:val="1155CC"/>
            <w:u w:val="single"/>
          </w:rPr>
          <w:t>00:10:05 – 00:10:47</w:t>
        </w:r>
      </w:hyperlink>
    </w:p>
    <w:p>
      <w:r>
        <w:t>Surenin ilk ayetinde Yüce Allah buyurur; kovulmuş şeytandan Allah'a sığınırım. “Allah, kocası hakkında seninle tartışan kadının sözünü işitti.” Bir kadın Peygamber'e geldi; salât ve selâm ona olsun. Yaşlanınca kendisini terk eden kocasını şikâyet ediyordu. Dediği gibi: “Gençliğimi onun için tükettim, ona çocuklar doğurdum. Ama yaşlanınca beni attı.” Hz. Âişe, odada olduğunu anlatır. Ama Peygamber'e şikâyet eden kadını duymadı; salât ve selâm ona olsun. Çünkü bu, Resul ile kadın arasındaki konuşmaydı; salât ve selâm ona olsun. Böylece işitme, her şeyi işiten ve bilen Zât'tan geldi:</w:t>
      </w:r>
    </w:p>
    <w:p>
      <w:pPr>
        <w:keepNext/>
      </w:pPr>
      <w:hyperlink r:id="rId25">
        <w:r>
          <w:rPr>
            <w:color w:val="1155CC"/>
            <w:u w:val="single"/>
          </w:rPr>
          <w:t>00:10:47 – 00:11:27</w:t>
        </w:r>
      </w:hyperlink>
    </w:p>
    <w:p>
      <w:r>
        <w:t>“Allah, kocası hakkında seninle tartışan kadının sözünü işitti.” Bu olay, cahiliye devrinde bilinen zıhârın yasaklanmasına başlangıç oldu. Hükümler getirildi; örneğin bu davranış için kefaret konuldu, eğer… Boşanma sayılması yerine... Cahiliyede boşanmaydı. Fakat İslam onu [belirsiz ifade] kefaretle değiştirdi. İnsanlar da bunu uygulamaktan uzak dursunlar. Bu da bir göstergedir; Kur'an'ın kadını yüceltmesinin göstergesi. İslam öncesindeki kadından söz etmeden; İsa'nın (selâm ona) annesi Meryem'in yüceltilmesi ve benzerleri. Şunu istedim…</w:t>
      </w:r>
    </w:p>
    <w:p>
      <w:pPr>
        <w:keepNext/>
      </w:pPr>
      <w:hyperlink r:id="rId26">
        <w:r>
          <w:rPr>
            <w:color w:val="1155CC"/>
            <w:u w:val="single"/>
          </w:rPr>
          <w:t>00:11:31 – 00:12:13</w:t>
        </w:r>
      </w:hyperlink>
    </w:p>
    <w:p>
      <w:r>
        <w:t>Aslında her kıssada dersler de verdim. Fakat vaktin bunları anlatmama imkân vermemesinden korkuyorum. Üçüncü kıssa, Mümtehine suresindeki imtihan edilen kadınların kıssasıdır. İnançlarını ve imanlarını korumak için kaçıp hicret eden kadınlar; Peygamber'e hicret ettiler; salât ve selâm ona olsun. Bunlar Ümmü Külsûm bint Ukbe bin Ebî Muayt; Sübey'a bint Hâris ve [Ümeyme bint Büşre?]. Hepimiz Mekke ile Medine arasındaki mesafeyi biliyoruz. Uçak veya… bulunmayan bir zamanda bu [sarp yollar?] nasıl aşılır?</w:t>
      </w:r>
    </w:p>
    <w:p>
      <w:pPr>
        <w:keepNext/>
      </w:pPr>
      <w:hyperlink r:id="rId27">
        <w:r>
          <w:rPr>
            <w:color w:val="1155CC"/>
            <w:u w:val="single"/>
          </w:rPr>
          <w:t>00:12:13 – 00:13:00</w:t>
        </w:r>
      </w:hyperlink>
    </w:p>
    <w:p>
      <w:r>
        <w:t>Tek bir amaç için tehlikeyi göze aldılar: inançlarıyla kaçıp kurtulmak. Kâfirlerle kalmaya, onlarla yaşamaya dayanamadılar. Bu inançla kaçıp kurtuldular. Hudeybiye anlaşması Peygamber ile Kureyş arasındaydı; salât ve selâm ona olsun. Müslümanlar tarafından kâfirlere biri gelirse onu geri gönderirler; Öteki taraftan biri gelirse onu da geri gönderirler. Bu maddeden kadınlar istisna edildi. Çünkü “Kâfirlerden bir erkek gelirse…” dedi. [Devamındaki çıkış ifadesi belirsiz.] Yine de Allah onları tek başlarına, mahremsiz hicret ettikleri için kınamadı.</w:t>
      </w:r>
    </w:p>
    <w:p>
      <w:pPr>
        <w:keepNext/>
      </w:pPr>
      <w:hyperlink r:id="rId28">
        <w:r>
          <w:rPr>
            <w:color w:val="1155CC"/>
            <w:u w:val="single"/>
          </w:rPr>
          <w:t>00:13:00 – 00:13:41</w:t>
        </w:r>
      </w:hyperlink>
    </w:p>
    <w:p>
      <w:r>
        <w:t>Riskleri göze almak… Burada amaç, insanın kendini düşünmesinden daha büyüktü. İnançları ve dinleriyle kaçıp, içinde olmaları gereken topluma katılmak istediler. Allah, muhacir kadınlar gelince imtihan edilmelerini bildirdi; Yani sorulur: Dünyevi bir amaç için mi geldiler, geldiler mi… Eğer dinlerini korumak için kaçtıklarını görürseniz… Onlar ve benzer durumdakiler için hükümler konuldu. Bir kadın Müslüman topluma geldiğinde kabul edilir; Kâfir kocasından ayrılır. Kocasına da haksızlık olmasın diye karşılığı verilir.</w:t>
      </w:r>
    </w:p>
    <w:p>
      <w:pPr>
        <w:keepNext/>
      </w:pPr>
      <w:hyperlink r:id="rId29">
        <w:r>
          <w:rPr>
            <w:color w:val="1155CC"/>
            <w:u w:val="single"/>
          </w:rPr>
          <w:t>00:13:41 – 00:14:23</w:t>
        </w:r>
      </w:hyperlink>
    </w:p>
    <w:p>
      <w:r>
        <w:t>Sonra müminler, mehirlerini verdikleri takdirde onlarla evlenebilir; İslam'ın koyduğu hükümlere uygun olarak. Bu üç örneğin, Kur'an'da kadının konumuna dair her soruya cevap için yeterli olduğunu düşünüyorum. Kur'an'ın kadınların diliyle konuşması, onları yüceltmesi veya aklaması… …Allah katında itibara eriştikleri anlamına gelir. Kadın onurlu bir varlıktır; insanlar tarafından da saygı görmeyi hak eder. Araştırmanın özü olduğunu düşündüğüm konuya geliyorum: kadının rolü ve katkıları; Üstad Bediüzzaman Nursî'nin düşüncesinde.</w:t>
      </w:r>
    </w:p>
    <w:p>
      <w:pPr>
        <w:keepNext/>
      </w:pPr>
      <w:hyperlink r:id="rId30">
        <w:r>
          <w:rPr>
            <w:color w:val="1155CC"/>
            <w:u w:val="single"/>
          </w:rPr>
          <w:t>00:14:23 – 00:15:06</w:t>
        </w:r>
      </w:hyperlink>
    </w:p>
    <w:p>
      <w:r>
        <w:t>Yine süre kaygısıyla araştırmanın önemli noktalarına odaklanacağım. İlk nokta: Üstad Nursî aile hayatını nasıl gördü? Üstad Nursî, aile hayatını bir cennet, insanın cenneti olarak görüyor. Bu isabetli ve güzel ifadeyi kullandı; başka her türlü sözü gereksiz kılan bir ifade. Şu sözünü aktarıyorum: “Aile hayatı, dünya hayatının toplandığı merkezdir; onun ekseni, saadet cenneti, sağlam kalesi ve [güvenli sığınağı?]. Her ferdin evi, onun kendine ait âlemi ve dünyasıdır.”</w:t>
      </w:r>
    </w:p>
    <w:p>
      <w:pPr>
        <w:keepNext/>
      </w:pPr>
      <w:hyperlink r:id="rId31">
        <w:r>
          <w:rPr>
            <w:color w:val="1155CC"/>
            <w:u w:val="single"/>
          </w:rPr>
          <w:t>00:15:07 – 00:15:51</w:t>
        </w:r>
      </w:hyperlink>
    </w:p>
    <w:p>
      <w:r>
        <w:t>Bu noktayı uzatmayacağım. Şunu gündeme getirdi: aile hayatında ruhun saadeti; Bu ancak karşılıklı saygı, vefa, şefkat ve merhametle olur. Nursî'nin ifadeleri, terimi en derin anlamlarıyla göstermede eşsizdir. İkinci nokta: Üstad kadının gerçek güzelliğinden söz etti. Bu, Üstad [Bedi Nursî?]'den çok önemli bir nokta veya tespittir. Genellikle, özellikle söz ettiğimiz kimselerde alışıldığı üzere… …kadını, onun varlığını bir bedene indirgerler. Beden ne kadar elverişliyse o da o kadar elverişlidir. Beden elverişsizleşince…</w:t>
      </w:r>
    </w:p>
    <w:p>
      <w:pPr>
        <w:keepNext/>
      </w:pPr>
      <w:hyperlink r:id="rId32">
        <w:r>
          <w:rPr>
            <w:color w:val="1155CC"/>
            <w:u w:val="single"/>
          </w:rPr>
          <w:t>00:15:51 – 00:16:31</w:t>
        </w:r>
      </w:hyperlink>
    </w:p>
    <w:p>
      <w:r>
        <w:t>…“Buna ihtiyacımız yok; ikinciyi, üçüncüyü ararız” derler. Üstad, Allah ona rahmet etsin, bu konuda şöyle der: Koca kendi kendine söyler… “Bu eşim, hayat arkadaşım ve ebediyet âlemindeki, sonsuz hayattaki yoldaşımdır. Bugün çirkin veya yaşlı hâle gelmişse bunun zararı yok; …çünkü onun gelecekte ebedî bir güzelliği olacak.” Burada güzelliğin ruh güzelliği olduğunu, insana ömür boyu her aşamada eşlik ettiğini gösterir. Evet: “Çünkü onun gelecekte ebedî bir güzelliği olacak. Bu yüzden vefa ve şefkatin gerektirdiği en fazlasını sunmaya hazırım;</w:t>
      </w:r>
    </w:p>
    <w:p>
      <w:pPr>
        <w:keepNext/>
      </w:pPr>
      <w:hyperlink r:id="rId33">
        <w:r>
          <w:rPr>
            <w:color w:val="1155CC"/>
            <w:u w:val="single"/>
          </w:rPr>
          <w:t>00:16:31 – 00:17:13</w:t>
        </w:r>
      </w:hyperlink>
    </w:p>
    <w:p>
      <w:r>
        <w:t>bu kalıcı dostluğun istediği her şeyi feda etmeye.” Üstad kadına böyle baktı; kadının güzelliğine, yani gerçek güzelliğine; onun varlığının özünü barındıran güzelliğe. Üçüncü nokta: Üstad Bediüzzaman Nursî'de kadın, anne. Annenin insanın ilk okulu olduğunu vurguladı. Şöyle der: “İlk yılımda annemden aldıklarım… …ruhuma [saçılan?], sonra çiçek açan tohumlardır.” Bu noktayı özetliyorum. Dördüncü nokta: kadın ve Risale-i Nur'a katkısı. Süre bitti. Bir dakika. Evet.</w:t>
      </w:r>
    </w:p>
    <w:p>
      <w:pPr>
        <w:keepNext/>
      </w:pPr>
      <w:hyperlink r:id="rId34">
        <w:r>
          <w:rPr>
            <w:color w:val="1155CC"/>
            <w:u w:val="single"/>
          </w:rPr>
          <w:t>00:17:13 – 00:17:55</w:t>
        </w:r>
      </w:hyperlink>
    </w:p>
    <w:p>
      <w:r>
        <w:t>Kadına faaliyet alanı verilirse yaratıcı işler yapacaktır. Bu, Risale-i Nur'un çoğaltılmasında fiilen gerçekleşti. Üstad'dan, hapisten bir yaprak gelirdi; aileler onu alıp yazarak çoğaltırdı. Yazı bilen kadın da, yarı eğitimli olan da yazardı. Hatta yazı bilmeyenin bile harfi resmettiği söylenir; yani harfe benzetip çizerek. Örneğin kocasının işleri varsa, kadın o işleri üstlenir; kocası risaleleri yazmayı sürdürürdü. Bu haber Üstad'a ulaşınca sevinç saçardı; bu yaprağın sahibesi kadının adını yazıp ona dua ederdi;</w:t>
      </w:r>
    </w:p>
    <w:p>
      <w:pPr>
        <w:keepNext/>
      </w:pPr>
      <w:hyperlink r:id="rId35">
        <w:r>
          <w:rPr>
            <w:color w:val="1155CC"/>
            <w:u w:val="single"/>
          </w:rPr>
          <w:t>00:17:55 – 00:18:38</w:t>
        </w:r>
      </w:hyperlink>
    </w:p>
    <w:p>
      <w:r>
        <w:t>onu Nur topluluğuna kabul ederdi. Sanırım zamanın önüne geçtim [ifade belirsiz]. Sonuç. Evet. Bu araştırma, bölümleriyle bizi tümü şuna odaklanan konularda gezdirmişse… …kadın ve Batı medeniyetindeki sorunları. Ardından buna karşılık İslam'daki konumu ele alındı. Son olarak Bediüzzaman Nursî'nin düşüncesinde kadının konumuna geldim: özen gösterilmesi gereken kadın oluşu; anne olarak ilk okul oluşu; ve kadınların Risale-i Nur'un yayılmasına katkısı. Böylece araştırmanın bu kısa sunumunu bitiriyorum. Bu konuya iyi niyetle yaklaşanların beklentisini karşılamış olmayı umarım. Çok teşekkürler.</w:t>
      </w:r>
    </w:p>
    <w:p>
      <w:pPr>
        <w:keepNext/>
      </w:pPr>
      <w:hyperlink r:id="rId36">
        <w:r>
          <w:rPr>
            <w:color w:val="1155CC"/>
            <w:u w:val="single"/>
          </w:rPr>
          <w:t>00:18:38 – 00:19:21</w:t>
        </w:r>
      </w:hyperlink>
    </w:p>
    <w:p>
      <w:r>
        <w:t>Çok teşekkürler. Allah hayırla karşılık versin, Dr. Suad Dufani; bu açık sunumunuz için. Şimdi ikinci sunuma geçiyoruz: Dr. İman Ganim eş-Şerif, Irak'taki Musul Üniversitesinden. Yerinizde oturabilirsiniz. Şu… …konuda: Dr. İman'ın sunacağı konu: “Kadın ve Batı Medeniyetinin Meydan Okumaları”, [Saidüddin?]'in düşüncesinde karşılaştırmalı bir okuma; Said Bediüzzaman Nursî ve Muhammed İkbal. Teşekkürler.</w:t>
      </w:r>
    </w:p>
    <w:p>
      <w:pPr>
        <w:keepNext/>
      </w:pPr>
      <w:hyperlink r:id="rId37">
        <w:r>
          <w:rPr>
            <w:color w:val="1155CC"/>
            <w:u w:val="single"/>
          </w:rPr>
          <w:t>00:19:21 – 00:20:03</w:t>
        </w:r>
      </w:hyperlink>
    </w:p>
    <w:p>
      <w:r>
        <w:t>Allah'ın selâmı, rahmeti ve bereketi üzerinize olsun. Allah'ın adıyla; hamd Allah'a, salât ve selâm Efendimiz Muhammed'e; Allah'ın en şerefli mahlûkuna, ailesine, ashabına ve dostlarına. Öncelikle en derin teşekkür ve minnettarlığımı sunuyorum; İstanbul Kültür ve İlim Vakfına bu fırsatı tanıyan Türkiye hükümetine; böyle dinî konferanslar düzenleme fırsatını. Bunlar mümkün değildi… …önceki bir tarihî dönemde. Başlangıçta belirteyim, modern tarih uzmanıyım; özellikle Türkiye tarihi. Bu yüzden araştırmam daha çok tarihî bir bakış açısıyla olacak; salt akidevi veya dinî bir bakış açısından değil. Başlık: “Kadın ve Batı Medeniyetinin Meydan Okumaları”.</w:t>
      </w:r>
    </w:p>
    <w:p>
      <w:pPr>
        <w:keepNext/>
      </w:pPr>
      <w:hyperlink r:id="rId38">
        <w:r>
          <w:rPr>
            <w:color w:val="1155CC"/>
            <w:u w:val="single"/>
          </w:rPr>
          <w:t>00:20:03 – 00:20:48</w:t>
        </w:r>
      </w:hyperlink>
    </w:p>
    <w:p>
      <w:r>
        <w:t>Said Nursî ile Muhammed İkbal'in fikirlerini karşılaştırma. İslam dünyası 19. yüzyıldan itibaren pek çok fikrî ve medenî meydan okumayla karşılaştı; Batı'nın yayılması ve Batı medeniyetinin bilimsel ve teknik ilerlemesi sonucunda. Batı'nın yayılması üzerinde biraz durursak 19. yüzyılda… …özellikle İslam ve Arap ülkelerinin birçok işgale uğradığını görürüz. Fransa'nın Tunus ve Cezayir'i, daha sonra Fas'ı işgali gibi; 20. yüzyıl başında İtalya'nın Libya'yı işgali; İngiltere'nin Mısır'ı işgali. Batı'nın yayılmasından söz ederken Batı medeniyetinin Arap ülkelerine girdiğini söyleriz; ve bu ülkelerdeki İslam medeniyetiyle doğrudan temasa geçtiğini.</w:t>
      </w:r>
    </w:p>
    <w:p>
      <w:pPr>
        <w:keepNext/>
      </w:pPr>
      <w:hyperlink r:id="rId39">
        <w:r>
          <w:rPr>
            <w:color w:val="1155CC"/>
            <w:u w:val="single"/>
          </w:rPr>
          <w:t>00:20:48 – 00:21:30</w:t>
        </w:r>
      </w:hyperlink>
    </w:p>
    <w:p>
      <w:r>
        <w:t>Yani Batı medeniyeti, Arap ve İslam ülkelerine bizzat geldi. Bu durumda belli bir medeniyete alışmış İslam toplumlarını görüyoruz; ilişkilerinde, düşünmede ve bu işleri yapmada belli sınırlara alışmış toplumlar; onların bir medeniyetle karşılaştığını görüyoruz… …bu ülkelere doğru ilerleyen yeni bir medeniyetle. Şimdi birey Müslümandır. Nasıl ilişki kuracak… …gelen bu yeni medeniyetle? Sınırlar neler olacak… …bu medeniyetten alırken duracağı sınırlar? Bu mesele elbette pek çok açık tartışma doğurdu; bu rolü üstlenecek düşünürler arasında;</w:t>
      </w:r>
    </w:p>
    <w:p>
      <w:pPr>
        <w:keepNext/>
      </w:pPr>
      <w:hyperlink r:id="rId40">
        <w:r>
          <w:rPr>
            <w:color w:val="1155CC"/>
            <w:u w:val="single"/>
          </w:rPr>
          <w:t>00:21:30 – 00:22:14</w:t>
        </w:r>
      </w:hyperlink>
    </w:p>
    <w:p>
      <w:r>
        <w:t>toplumların bu medeniyetlerle nasıl ilişki kuracağını belirleyecek kişiler arasında. Hepimiz biliyoruz: O dönemde halklar belirgin bir bilgisizlik içindeydi; fikrî, teknolojik ve ekonomik bakımdan. Oysa gelen medeniyet birçok yönden gelişmişti. Peki, bu yenilikler sınırlar içinde nasıl alınacak? Bu sınırları kim koyacak, kim belirleyecek? Düşünürler. Neye dayanacaklar? İslam'a. İslam nasıl sınır çizmiş? Gelen bu gelişmeleri reddetmem mümkün değil. Ama hiçbir sınır olmadan hepsini alayım mı? Elbette hayır; bu medeniyeti bütünüyle alıp aynen uygulamıyoruz.</w:t>
      </w:r>
    </w:p>
    <w:p>
      <w:pPr>
        <w:keepNext/>
      </w:pPr>
      <w:hyperlink r:id="rId41">
        <w:r>
          <w:rPr>
            <w:color w:val="1155CC"/>
            <w:u w:val="single"/>
          </w:rPr>
          <w:t>00:22:14 – 00:22:58</w:t>
        </w:r>
      </w:hyperlink>
    </w:p>
    <w:p>
      <w:r>
        <w:t>Çünkü pek çok şey, temeli İslam olan yolun sınırlarıyla uyuşmayabilir. Bu görevi Müslüman düşünürler üstlenecektir. Bunlar arasında… …Türkiye'de Said Nursî, Pakistan'da şair Muhammed İkbal vardır. Yazılarının çoğunda sık sık şunu vurguladılar: Bu medeniyetin körü körüne taklidi toplumları uçuruma sürükler. Bu sınırlar nasıl belirlenecek? Elbette yazılar aracılığıyla. Üstad Nursî Türkiye'de eğitici, telkin edici metinler yazma yolunu izledi. Bunların temeli neydi? Kur'an-ı Kerim. Risale-i Nur adıyla tanındılar. Elbette risaleleri hepimiz biliyoruz.</w:t>
      </w:r>
    </w:p>
    <w:p>
      <w:pPr>
        <w:keepNext/>
      </w:pPr>
      <w:hyperlink r:id="rId42">
        <w:r>
          <w:rPr>
            <w:color w:val="1155CC"/>
            <w:u w:val="single"/>
          </w:rPr>
          <w:t>00:22:58 – 00:23:41</w:t>
        </w:r>
      </w:hyperlink>
    </w:p>
    <w:p>
      <w:r>
        <w:t>Muhammed İkbal ise şairdir; şiiri birçok konuda söz söyledi; bu yönü vurgulayan ve sınırları çizen konularda. Kitapları da vardır: “İslam'da Dinî Yenilenme”. Bu kitabın birçok yerinde kadın ve Batı medeniyeti konusunu da vurguladı. Bu da araştırmanın dayandığı temellerden biri oldu. [Toplumlara bakarsak?] Pakistan ve Türkiye'nin toplumları farklıdır. Tarih uzmanlığım açısından, Risale-i Nur'un yazıldığı dönemde Türkiye… …pek çok köklü fikrî değişimin etkisi altındaydı. 1900'den sonra Türkiye'de pek çok şey değişti.</w:t>
      </w:r>
    </w:p>
    <w:p>
      <w:pPr>
        <w:keepNext/>
      </w:pPr>
      <w:hyperlink r:id="rId43">
        <w:r>
          <w:rPr>
            <w:color w:val="1155CC"/>
            <w:u w:val="single"/>
          </w:rPr>
          <w:t>00:23:41 – 00:24:25</w:t>
        </w:r>
      </w:hyperlink>
    </w:p>
    <w:p>
      <w:r>
        <w:t>1922'den itibaren yeni hükümetler kanunlar çıkarmaya başladı; İstiklal Savaşı'nın sona ermesi ve Türkiye'nin zaferinden sonra. Örneğin 1922'de saltanatın hilafetten ayrılması ve saltanatın kaldırılması. Burada ne oldu? Osmanlı halifesinin siyasi rolü kaldırıldı. Ardından 1923'te Türkiye Cumhuriyeti ilan edildi; bunu pek çok kanun izledi. Bunların başında 1924'te hilafetin kaldırılması vardı. Toplum bunu nasıl karşılayacak? Sonraki etkisi ne olacak? Sonra Türkiye hükümeti pek çok karar da çıkardı; birçok kanun benimsedi. Bunların bazıları, temel olanları…</w:t>
      </w:r>
    </w:p>
    <w:p>
      <w:pPr>
        <w:keepNext/>
      </w:pPr>
      <w:hyperlink r:id="rId44">
        <w:r>
          <w:rPr>
            <w:color w:val="1155CC"/>
            <w:u w:val="single"/>
          </w:rPr>
          <w:t>00:24:25 – 00:25:07</w:t>
        </w:r>
      </w:hyperlink>
    </w:p>
    <w:p>
      <w:r>
        <w:t>…toplumu doğrudan etkileyenler, açıkçası Batılı kanunlardı. Kadın ve aileyi esas alan medeni kanun, İsviçre Medeni Kanunu'ydu. Öyleyse ne yaptım? Bir Batı Avrupa ülkesinden kanun getirdim. Bu kanunun temelinde İslam'ın rolü bulunmuyor. Bunu kim benimsedi? Bu neye yol açtı? Avrupa kanunlarının… …bu kanunların benimsenmesi yoluyla Türkiye'ye ilerlemesine. Başka kanunlar, daha pek çok yeni görünüm de var; ayrıntılarına giremem. Hukuk alanında da Avrupa kanunları var;</w:t>
      </w:r>
    </w:p>
    <w:p>
      <w:pPr>
        <w:keepNext/>
      </w:pPr>
      <w:hyperlink r:id="rId45">
        <w:r>
          <w:rPr>
            <w:color w:val="1155CC"/>
            <w:u w:val="single"/>
          </w:rPr>
          <w:t>00:25:07 – 00:25:50</w:t>
        </w:r>
      </w:hyperlink>
    </w:p>
    <w:p>
      <w:r>
        <w:t>örneğin ceza kanunu İtalyan kanunuydu. Ama esas olan İsviçre Medeni Kanunu'dur. Neden? Çünkü İsviçre Medeni Kanunu'nun maddelerinin temeli kadına dayanıyor. Biliyoruz ki kadın ailenin, aile de toplumun temelidir. Bu kanun, içerdiği pek çok açılımla… …bu maddeleriyle toplumda kadının değerini azaltacaktır. Dolayısıyla, Risale-i Nur'un yazıldığı tarihî dönem… …çok önemli ve belirleyici bir dönemdi. Risale-i Nur bu dönemde ne yaptı? İslam'ı korudu; kadının rolünü şu noktalarda özetledi.</w:t>
      </w:r>
    </w:p>
    <w:p>
      <w:pPr>
        <w:keepNext/>
      </w:pPr>
      <w:hyperlink r:id="rId46">
        <w:r>
          <w:rPr>
            <w:color w:val="1155CC"/>
            <w:u w:val="single"/>
          </w:rPr>
          <w:t>00:25:50 – 00:26:29</w:t>
        </w:r>
      </w:hyperlink>
    </w:p>
    <w:p>
      <w:r>
        <w:t>Nursî, risalelerinde Batı medeniyetiyle ilişki kurma yolunu da açıkladı; ve Müslümanın durması gereken sınırları. Bu sınırları aşarsa bu, körü körüne taklit olur; Müslümanın izlemesi gereken esaslara dayanmayan bir taklit. Alırken… Çünkü Nursî risalelerinde şunu söyler: Batı medeniyetindeki her şey sırf kötülük değildir. Pek çok fayda var. Biliyoruz, artık hiç kimse yapamaz… …dizüstü bilgisayar, telefon ve diğer teknolojik cihazlar olmadan. Bu, İslami anlayışlarımızla çelişmez. Dolayısıyla bunları rahatça alabiliriz. Ama itikadî ve fikrî konularda onlardan alacağımız şeylerin sınırı olmalı.</w:t>
      </w:r>
    </w:p>
    <w:p>
      <w:pPr>
        <w:keepNext/>
      </w:pPr>
      <w:hyperlink r:id="rId47">
        <w:r>
          <w:rPr>
            <w:color w:val="1155CC"/>
            <w:u w:val="single"/>
          </w:rPr>
          <w:t>00:26:31 – 00:27:13</w:t>
        </w:r>
      </w:hyperlink>
    </w:p>
    <w:p>
      <w:r>
        <w:t>Kadının Risale-i Nur'da elbette belirgin bir yeri vardır. Nursî ve Muhammed İkbal'in yazılarında odaklandıkları husus… …kadının ailedeki rolüdür. Çünkü az önce söylediğimiz gibi aile toplumun temelidir. Bu nedenle onun rolü çok büyük ve belirgin olmalıdır. Dr. Suad'ın dediği gibi, anne ve genel olarak kadın yönünden bunu açıkladı. Kadının eğitim alması gerektiğini vurguladı. Çünkü bazı düşünürler bunu bütünüyle desteklemeyebilir. Kadın… Bazı [çağdaşlar/hadisçiler?] de… Bu Batılı bir bakış, değil… [yarım] Çünkü İslam eğitimi vurguladı; “Oku” diyerek vurguladı. Yani “Oku” kadın ve erkek içindir; yalnız erkeği belirtmedi.</w:t>
      </w:r>
    </w:p>
    <w:p>
      <w:pPr>
        <w:keepNext/>
      </w:pPr>
      <w:hyperlink r:id="rId48">
        <w:r>
          <w:rPr>
            <w:color w:val="1155CC"/>
            <w:u w:val="single"/>
          </w:rPr>
          <w:t>00:27:13 – 00:27:58</w:t>
        </w:r>
      </w:hyperlink>
    </w:p>
    <w:p>
      <w:r>
        <w:t>Eğitimin, kadının dayanması gereken önemli esaslardan olduğunu vurguladı. Neden? Çünkü o toplumun temelidir. Kadın, oğlunu ve çocuklarını en yüksek ilmî düzeye nasıl ulaştırabilir? Eğitimin yalnız okulda değil, aile içinde başlamasıyla. Üstad Nursî'nin belirttiği gibi anne çocuğun ilk öğretmenidir. Araştırma; giriş, dört bölüm ve sonuç şeklinde düzenlendi. İlk bölüm, tarih açısından iki şahsiyetin biyografilerini ve toplumsal çevreyi içeriyor. Çünkü Nursî başka bir dönemde yaşasaydı durum farklı olurdu. Fakat zorlayıcı tarihî şartlar… Yani o, 1876'da doğdu;</w:t>
      </w:r>
    </w:p>
    <w:p>
      <w:pPr>
        <w:keepNext/>
      </w:pPr>
      <w:hyperlink r:id="rId49">
        <w:r>
          <w:rPr>
            <w:color w:val="1155CC"/>
            <w:u w:val="single"/>
          </w:rPr>
          <w:t>00:27:58 – 00:28:39</w:t>
        </w:r>
      </w:hyperlink>
    </w:p>
    <w:p>
      <w:r>
        <w:t>bu, Sultan Abdülhamid'in tahta çıktığı yıldır. Osmanlı Devleti'nin son güçlü sultanıdır. Ne zaman vefat etti? 1960'ta; Türkiye'deki ilk, ilk askerî darbeyle birlikte. İkinci husus… Elbette bu durum… Bu fikrî ortam onun yönelişlerini de etkiledi. Çünkü risaleler boyunca… Yüksek lisans tezimin konusu da… …“Said Nursî: Hayatı ve Türkiye'deki Siyasi Rolü” idi. Onun faaliyetlerini tarihle karşılaştırdım; Türkiye'de yaşanan tarihî dönüm noktaları ve değişimler üzerinden; Sultan Abdülhamid'in tahta çıkışından darbeye, darbeden kısa bir süre öncesine kadar.</w:t>
      </w:r>
    </w:p>
    <w:p>
      <w:pPr>
        <w:keepNext/>
      </w:pPr>
      <w:hyperlink r:id="rId50">
        <w:r>
          <w:rPr>
            <w:color w:val="1155CC"/>
            <w:u w:val="single"/>
          </w:rPr>
          <w:t>00:28:39 – 00:29:22</w:t>
        </w:r>
      </w:hyperlink>
    </w:p>
    <w:p>
      <w:r>
        <w:t>Bunların tümü tarihî bir bakışla; ilk bölümün vurguladığı buydu. İkinci bölümde, Batı hadâreti ve medeniyeti terimlerinin geçtiği söylemlerin çoğunu topladım. Nursî ve Muhammed İkbal bu kavramları nasıl açıkladı? Batı medeniyetini nasıl tanımladılar, kavram olarak nasıl incelediler? Toplumla karşılıklı etkisi; ağırlıkla İslam toplumu ve sınırların bulunması açısından. Diğer bölüm araştırmanın temelidir: “Toplumun Islahında Kadının Temel Rolü ve Nursî ile İkbal'de Batı Medeniyetinin Zorluklarına Karşı Duruş”. Elbette bu da birçok alt başlığa ayrıldı. İlk başlık: evlilik, annelik ve bunların toplumsal oluşuma etkisi.</w:t>
      </w:r>
    </w:p>
    <w:p>
      <w:pPr>
        <w:keepNext/>
      </w:pPr>
      <w:hyperlink r:id="rId51">
        <w:r>
          <w:rPr>
            <w:color w:val="1155CC"/>
            <w:u w:val="single"/>
          </w:rPr>
          <w:t>00:29:22 – 00:30:05</w:t>
        </w:r>
      </w:hyperlink>
    </w:p>
    <w:p>
      <w:r>
        <w:t>Kadının eğitici rolü; aile ve toplumun inşasındaki önemi. Kadının örtünmesi; Batılılaşmaya ve fikrî yönelişlerine karşı koymadaki rolü. Son olarak, kadının miras hakkına ilişkin ilahî adalet başlığı. Araştırma dördüncü bir bölümle tamamlandı. Medeniyet kavramları ve kadının öneminden söz ettik; Risale-i Nur'da ve Muhammed İkbal'in şiirlerinde. Bu sunumlar çözüm de sunmalı. Yalnız fikri sunmuyorum; derdi de devayı da sunuyorum. Yazılarının temeli neye dayanıyordu? Elbette İslam'a. Dolayısıyla çıkardıkları çözümler Kur'anî çözümlerdir; İslam'ın belirlediği sınırları koruyarak kadına tam haklar verir.</w:t>
      </w:r>
    </w:p>
    <w:p>
      <w:pPr>
        <w:keepNext/>
      </w:pPr>
      <w:hyperlink r:id="rId52">
        <w:r>
          <w:rPr>
            <w:color w:val="1155CC"/>
            <w:u w:val="single"/>
          </w:rPr>
          <w:t>00:30:06 – 00:30:48</w:t>
        </w:r>
      </w:hyperlink>
    </w:p>
    <w:p>
      <w:r>
        <w:t>Kaynaklar bakımından Üstad Said Nursî konusunda Risale-i Nur'a dayandım; bu, onun pek çok ayrıntı içeren medeniyet mirasıdır. Şair Muhammed İkbal'in pek çok eserine, Urduca olanlar dâhil yazılarına da dayandım. Akademik yazı ve araştırmalarda da daha çok Urduca kaynaklara ağırlık verdim. Alabilmek için, dedim… Ben çeviriyi çok seviyorum. Düşünceleri tarihin sahiplerinden alıyorum. Türkiye tarihi yazılarımda da… Ankara'da Türkçe öğrendim. Yazılarımın çoğunda Türkçe kaynakları esas alıyorum; Türk tarihini Türk kalemiyle yazabilmek için. Neden? Çünkü Arap kalemi genellikle etkilenmiş olur.</w:t>
      </w:r>
    </w:p>
    <w:p>
      <w:pPr>
        <w:keepNext/>
      </w:pPr>
      <w:hyperlink r:id="rId53">
        <w:r>
          <w:rPr>
            <w:color w:val="1155CC"/>
            <w:u w:val="single"/>
          </w:rPr>
          <w:t>00:30:48 – 00:31:31</w:t>
        </w:r>
      </w:hyperlink>
    </w:p>
    <w:p>
      <w:r>
        <w:t>Örneğin yönelişim İslami; yalnız İslami yönden yazar, sınırlarım. Burada değişebilecek bir düşünce var. Ben Türk düşüncesini korurken eleştiriyi de belirtirim; Bu düşünce doğru muydu? Türkçe kaynakta doğru mu yer aldı? Zaten Türkçe öğrenmekteki amacım bu. Şair Muhammed İkbal konusunda da aynısını yaptım; Urduca kaynaklara yöneldim. Diğer yazılardan daha sadık bir nitelik sunsun diye düşündüm. Olabilir… Çünkü elbette iyi, hatta çok iyi Arapça eserler de var. Sonuç ve çıkarımlara geliyoruz. Sunulanlardan birçok sonuç çıkarabiliriz.</w:t>
      </w:r>
    </w:p>
    <w:p>
      <w:pPr>
        <w:keepNext/>
      </w:pPr>
      <w:hyperlink r:id="rId54">
        <w:r>
          <w:rPr>
            <w:color w:val="1155CC"/>
            <w:u w:val="single"/>
          </w:rPr>
          <w:t>00:31:31 – 00:32:14</w:t>
        </w:r>
      </w:hyperlink>
    </w:p>
    <w:p>
      <w:r>
        <w:t>En önemlisi: Nursî, Batı medeniyeti ülkesine doğru ilerlerken onunla tanıştı. Yani kendisi Batı ülkelerine gitmedi. Ülkesinde kaldı. Fakat o zamanki siyasi durumun niteliği… …Batı medeniyetinin onun ülkesine gelmesine yol açtı; az önce belirttiğim kanunlar aracılığıyla. Şair Muhammed İkbal'den farkı ne? Hayır, şair Muhammed İkbal bizzat Batı ülkelerine gitti. Yani Batı medeniyetini kendi yurdunda tanıdı; Britanya'da ve başka yerlerde okurken. Diğer nokta: Her iki düşünür de kadını ailenin kuruluşunda temel unsur gördü.</w:t>
      </w:r>
    </w:p>
    <w:p>
      <w:pPr>
        <w:keepNext/>
      </w:pPr>
      <w:hyperlink r:id="rId55">
        <w:r>
          <w:rPr>
            <w:color w:val="1155CC"/>
            <w:u w:val="single"/>
          </w:rPr>
          <w:t>00:32:14 – 00:32:54</w:t>
        </w:r>
      </w:hyperlink>
    </w:p>
    <w:p>
      <w:r>
        <w:t>Biliyoruz ki kadın toplumun temelidir; yani ailenin temeli. Doğru, babanın da rolü olduğunu söylerler; ama çocuk vaktinin çoğunu babayla değil, anneyle geçirir. Bu yüzden [Mursî?]'nin dediği gibi anne ilk okuldur. Bu hak İslam'da da korunmuştur. Kadının eğitimini de vurguladı. İkisi de Batı'dan gelen her şeyi reddetmedi. Bazı taassup sahipleri, Batı'dan gelen her şeyin… …şeriatımıza uygun olmadığını söyler. Hayır—[bir ifade belirsiz]. Ama koyduğumuz sınır, duracağımız çizgi… …İslam'ın belirlediği ve bize izin verdiğidir. Bu yüzden Batı'dan gelen her şeyin sırf kötülük olmadığını belirtti.</w:t>
      </w:r>
    </w:p>
    <w:p>
      <w:pPr>
        <w:keepNext/>
      </w:pPr>
      <w:hyperlink r:id="rId56">
        <w:r>
          <w:rPr>
            <w:color w:val="1155CC"/>
            <w:u w:val="single"/>
          </w:rPr>
          <w:t>00:32:54 – 00:33:38</w:t>
        </w:r>
      </w:hyperlink>
    </w:p>
    <w:p>
      <w:r>
        <w:t>Gelişmeleri almaya çağırdı; çünkü bu, İslam'a da birçok yönden fayda sağlar. Dediğimiz gibi Nursî düşüncelerini eğitici yazılı eserlerde topluca sundu; bunlara Risale-i Nur adı verildi. Şair Muhammed İkbal ise düşüncesini pek çok şiirle anlattı; bunlar da kabul gördü. Bu elbette farklıdır; her biri toplumuna en yakın yolu izledi. Şiir o dönemde Türk toplumunda kabul gören şeylerden olmayabilir. Üstad Said Nursî'nin Risale-i Nur'da uyguladığı şey ise… …çok kabul gördü. Şimdiki toplantımız bunun en basit örneğidir. Fikrî temel: İkisi de tek bir fikrî temele dayandı;</w:t>
      </w:r>
    </w:p>
    <w:p>
      <w:pPr>
        <w:keepNext/>
      </w:pPr>
      <w:hyperlink r:id="rId57">
        <w:r>
          <w:rPr>
            <w:color w:val="1155CC"/>
            <w:u w:val="single"/>
          </w:rPr>
          <w:t>00:33:38 – 00:34:21</w:t>
        </w:r>
      </w:hyperlink>
    </w:p>
    <w:p>
      <w:r>
        <w:t>Kur'an-ı Kerim'e. Dayandıkları temel buydu. Son iki nokta: İki düşünür, Batı'yı izlemememiz gerektiğini vurguladı; ona körü körüne taklit yoluyla tâbi olmamalıyız. Aksine, söz ettiğimiz bu sınırları koydular. Her iki düşünür de Arap değildir. Ama Türk toplumunu büyük ve belirgin biçimde etkilediler. Çok teşekkür ederim. Dr. İman, teşekkürler. Teşekkürler, Allah bereket versin. Açık sunumunuz ve süreye uymanız için teşekkürler.</w:t>
      </w:r>
    </w:p>
    <w:p>
      <w:pPr>
        <w:keepNext/>
      </w:pPr>
      <w:hyperlink r:id="rId58">
        <w:r>
          <w:rPr>
            <w:color w:val="1155CC"/>
            <w:u w:val="single"/>
          </w:rPr>
          <w:t>00:34:22 – 00:35:04</w:t>
        </w:r>
      </w:hyperlink>
    </w:p>
    <w:p>
      <w:r>
        <w:t>Şimdi üçüncü sunuma geçiyoruz. Prof. Dr. Garib Cuma; Dünya İslam Edebiyatı Birliğinden. Buradan mı, oradan mı? Şuraya geçeceğiz… Oraya geçeceğiz. Ben mi kalkayım? Hayır, sen ne istersen… Hayır, [burada kalk/kalkarım?]. Bir şeyle ayrıcalıklı olmak istemiyorum. Bir şeyle ayrıcalıklı olmak istemiyorum. [Buyurun/daha iyi?] Konu: Kadın Meseleleri ve Çözüm Mekanizmaları; Risale-i Nur açısından. Buyurun. Adıyla… Buyurun. Bir fotoğraf çekin.</w:t>
      </w:r>
    </w:p>
    <w:p>
      <w:pPr>
        <w:keepNext/>
      </w:pPr>
      <w:hyperlink r:id="rId59">
        <w:r>
          <w:rPr>
            <w:color w:val="1155CC"/>
            <w:u w:val="single"/>
          </w:rPr>
          <w:t>00:35:10 – 00:35:51</w:t>
        </w:r>
      </w:hyperlink>
    </w:p>
    <w:p>
      <w:r>
        <w:t>Rahmân ve Rahîm Allah'ın. Hamd, âlemlerin Rabbi Allah'a. Salât ve selâm Efendimiz Muhammed'e, bütün ailesine ve ashabına olsun. Katılımınız için Allah sizi hayırla mükâfatlandırsın. Sayın Prof. Dr. Saadeddin el-Osmanî'ye teşekkür ederim; bu oturuma başkanlığı ve yanında bulunma şerefi için. Allah'tan muvaffakiyet dilerim. Aslında konu uzun. Ama zamanın elverdiği ölçüde özetlemeye çalışacağız. Konu, bir giriş ve ardından beş bölümden oluşuyor.</w:t>
      </w:r>
    </w:p>
    <w:p>
      <w:pPr>
        <w:keepNext/>
      </w:pPr>
      <w:hyperlink r:id="rId60">
        <w:r>
          <w:rPr>
            <w:color w:val="1155CC"/>
            <w:u w:val="single"/>
          </w:rPr>
          <w:t>00:35:53 – 00:36:36</w:t>
        </w:r>
      </w:hyperlink>
    </w:p>
    <w:p>
      <w:r>
        <w:t>Girişte, dünya genelindeki kadın sorununu ana hatlarıyla açıkladım. Ne yazık ki çözüm ya tefrit ya ifrat içeriyor; her iki çözüm de kadın için adil değil. Girişten sonra… Kısaca söylüyorum, girişten sonra… Kur'an'ın tasavvuru, yahut kadının konumu bölümünü ele aldım; Kur'an ve sünnette kadının konumunu. Benden önce konuşan iki değerli hanım da buna değindi.</w:t>
      </w:r>
    </w:p>
    <w:p>
      <w:pPr>
        <w:keepNext/>
      </w:pPr>
      <w:hyperlink r:id="rId61">
        <w:r>
          <w:rPr>
            <w:color w:val="1155CC"/>
            <w:u w:val="single"/>
          </w:rPr>
          <w:t>00:36:36 – 00:37:16</w:t>
        </w:r>
      </w:hyperlink>
    </w:p>
    <w:p>
      <w:r>
        <w:t>Ben çok küçük bir ekleme yapacağım; şöyle ki… İslam, yaratılışın aslında kadınla erkeği ayırmadı. Şöyle buyrulur: “Ey insanlar, sizi bir erkek ve bir dişiden yarattık; ve sizi halklar ve kabileler kıldık, bilmeniz için.” Aynı zamanda… Salih amellerin karşılığında ikisini bütünüyle eşit kıldı. “Erkek veya kadın, mümin olarak salih amel işleyenler… …cennete girer ve zerre kadar haksızlığa uğratılmazlar.” Sonraki husus: İslam, tek dindir ki…</w:t>
      </w:r>
    </w:p>
    <w:p>
      <w:pPr>
        <w:keepNext/>
      </w:pPr>
      <w:hyperlink r:id="rId62">
        <w:r>
          <w:rPr>
            <w:color w:val="1155CC"/>
            <w:u w:val="single"/>
          </w:rPr>
          <w:t>00:37:16 – 00:38:01</w:t>
        </w:r>
      </w:hyperlink>
    </w:p>
    <w:p>
      <w:r>
        <w:t>…kadına erkekten tamamen bağımsız mali şahsiyet tanımıştır. Bugüne kadar Fransız kadını bu ayrıcalığı elde etmeyi başaramadı. Yani Allah size ikram ediyor, iltifat ediyor. Resul, salât ve selâm ona olsun, “Cam şişelere nazik davranın” dedi. Size nazik davranmamızı öğütledi; siz de bize nazik davranmalısınız. Neyse, bu ön açıklamadan sonra… girişten ve bu ön açıklamadan sonra… Mevlânâ Şeyh Said'e geliyoruz;</w:t>
      </w:r>
    </w:p>
    <w:p>
      <w:pPr>
        <w:keepNext/>
      </w:pPr>
      <w:hyperlink r:id="rId63">
        <w:r>
          <w:rPr>
            <w:color w:val="1155CC"/>
            <w:u w:val="single"/>
          </w:rPr>
          <w:t>00:38:01 – 00:38:46</w:t>
        </w:r>
      </w:hyperlink>
    </w:p>
    <w:p>
      <w:r>
        <w:t>yahut Bediüzzaman Nursî'ye; Bediüzzaman Said Nursî. Said Nursî, Kur'an'ı çok okudu. Bu yüzden ona bakmak istediğimizde… Kur'an risaleleri hakkında ne diyor… kendi sözleriyle… Metni size aktarmak istedim. Önce “Risale-i Nur nedir?” diyor. Bana bu soru çok soruldu. “Risale-i Nur nedir?” İmam Nursî bunu açıklama zahmetinden bizi kurtardı. Bu soru sorulduğunda şöyle cevap verdi: “O, Kur'an-ı Kerim'in manevi bir tefsiri ve manevi bir mucizesidir.”</w:t>
      </w:r>
    </w:p>
    <w:p>
      <w:pPr>
        <w:keepNext/>
      </w:pPr>
      <w:hyperlink r:id="rId64">
        <w:r>
          <w:rPr>
            <w:color w:val="1155CC"/>
            <w:u w:val="single"/>
          </w:rPr>
          <w:t>00:38:46 – 00:39:28</w:t>
        </w:r>
      </w:hyperlink>
    </w:p>
    <w:p>
      <w:r>
        <w:t>Tekrar: “O, Kur'an-ı Kerim'in manevi bir tefsiri ve manevi bir mucizesidir.” Sonra bunu daha da açıklayarak der ki: “Risale-i Nur, Allah'ı tanımaya geniş bir yol açmıştır; cehrî tarikatlar gibi kâinatın ufuklarına yönelerek; nefislerdeki cihadı yanında; sanki Musa’nın asasıdır, selâm ona olsun; nereye vurursa berrak su fışkırtır.” Bu risaleler aracılığıyla dört meseleyi ele aldı; genel olarak kadının karşılaştığı meseleler. İlki miras meselesi.</w:t>
      </w:r>
    </w:p>
    <w:p>
      <w:pPr>
        <w:keepNext/>
      </w:pPr>
      <w:hyperlink r:id="rId65">
        <w:r>
          <w:rPr>
            <w:color w:val="1155CC"/>
            <w:u w:val="single"/>
          </w:rPr>
          <w:t>00:39:28 – 00:40:10</w:t>
        </w:r>
      </w:hyperlink>
    </w:p>
    <w:p>
      <w:r>
        <w:t>Batı medeniyeti, kadına erkeğin yarısının verilmesini… …kadına zulüm ve adaletsizlik olarak görüyor. Ama o bunu son derece açık biçimde izah etti. Dedi ki: İslam, kadından erkeğe mehir vermesini istemedi; başka şeriatlarda olduğu gibi. Aksine, eşi en zenginlerden olsa bile erkeği mehir ödemekle yükümlü kıldı. Eğer [evine geçtiyse?], erkek onun geçimini A’dan Z’ye üstlenmelidir.</w:t>
      </w:r>
    </w:p>
    <w:p>
      <w:pPr>
        <w:keepNext/>
      </w:pPr>
      <w:hyperlink r:id="rId66">
        <w:r>
          <w:rPr>
            <w:color w:val="1155CC"/>
            <w:u w:val="single"/>
          </w:rPr>
          <w:t>00:40:10 – 00:40:56</w:t>
        </w:r>
      </w:hyperlink>
    </w:p>
    <w:p>
      <w:r>
        <w:t>İslam kadından hiçbir şey istemedi; kendi isteğiyle verirse başka, o ayrı konu. Şeyh, Allah ona rahmet etsin, şöyle diyor: Sanki İslam'ın erkeğin mirasına eklediği miktar… …kadının hakkı olan yarının bir karşılığı ve tamamlayıcısıdır. Sonra medeniyeti eleştirdi; annenin oğlundan miras hakkını tanımaması nedeniyle. Bu konuda güzel sözler yazmış. Zaman dar olmasaydı okurdum; çok güzel sözler. Sonra miras meselesinin sonunda…</w:t>
      </w:r>
    </w:p>
    <w:p>
      <w:pPr>
        <w:keepNext/>
      </w:pPr>
      <w:hyperlink r:id="rId67">
        <w:r>
          <w:rPr>
            <w:color w:val="1155CC"/>
            <w:u w:val="single"/>
          </w:rPr>
          <w:t>00:40:56 – 00:41:36</w:t>
        </w:r>
      </w:hyperlink>
    </w:p>
    <w:p>
      <w:r>
        <w:t>Ben… “Ben” demekten Allah'a sığınırım. İki sayfalık bir tablo hazırladım. Bu tablo, payın arttığı durumları gösteriyor; kadının mirasının erkeğinkini aştığı durumları. İslam'a saldıranlar görsün diye; ve İslam'a iftira atanlar; İslam hakkında [belirsiz ifade] dışında okumamışlar. Ağızlarına taş tıkar; Allah'ın kitabından söz ederken edepli olsunlar diye. İkinci mesele, çok eşlilik meselesi.</w:t>
      </w:r>
    </w:p>
    <w:p>
      <w:pPr>
        <w:keepNext/>
      </w:pPr>
      <w:hyperlink r:id="rId68">
        <w:r>
          <w:rPr>
            <w:color w:val="1155CC"/>
            <w:u w:val="single"/>
          </w:rPr>
          <w:t>00:41:36 – 00:42:16</w:t>
        </w:r>
      </w:hyperlink>
    </w:p>
    <w:p>
      <w:r>
        <w:t>Bu sizi biraz üzebilir. Ama o bunu son derece incelikli biçimde ele aldı. Çok eşliliğe sınırlar koydu; mesele başıboşluk değil. Dediğimiz gibi, ne tefrit ne ifrat. İlginçtir, İmam Nursî'nin görüşü örtüşüyor… …Étienne Dinet adlı, dünyaca tanınmış Fransız bir sanatçıyla. Duymuş olabilirsiniz; bu kişi elli yıllık incelemeden sonra İslam'a girdi. Bir söz söylüyor; aktarmama izin verin. Diyor ki: Çok eşliliği beğenmeyen Batılılar…</w:t>
      </w:r>
    </w:p>
    <w:p>
      <w:pPr>
        <w:keepNext/>
      </w:pPr>
      <w:hyperlink r:id="rId69">
        <w:r>
          <w:rPr>
            <w:color w:val="1155CC"/>
            <w:u w:val="single"/>
          </w:rPr>
          <w:t>00:42:16 – 00:42:57</w:t>
        </w:r>
      </w:hyperlink>
    </w:p>
    <w:p>
      <w:r>
        <w:t>…İslam'da helal olanı… …haramda, İslam'ın izin verdiğinin kat kat fazlasını yaparlar. Ama haram hazzı tercih ederler; olacakların sonuçlarını üstlenmeye tercih ederler. Yani İslam'da insan, eş ise çocuklarına bakmakla yükümlüdür. Peki, bu başıboş ve hiçbir sınır tanımayanların… …çocuklarını kim bilir? Bu yüzden diyor ki, bunun sonucu… …fahişelerin ve evlilik dışı çocukların sayısında artış oldu.</w:t>
      </w:r>
    </w:p>
    <w:p>
      <w:pPr>
        <w:keepNext/>
      </w:pPr>
      <w:hyperlink r:id="rId70">
        <w:r>
          <w:rPr>
            <w:color w:val="1155CC"/>
            <w:u w:val="single"/>
          </w:rPr>
          <w:t>00:42:59 – 00:43:39</w:t>
        </w:r>
      </w:hyperlink>
    </w:p>
    <w:p>
      <w:r>
        <w:t>Üçüncü mesele, teberrüc; süsünü açığa vurma meselesi. İmam Nursî, Batı medeniyetini eleştirdi [çelişkili okuma]: Teberrüc meselesine tahammülsüzlük göstermesi; ve örtünmeye izin vermesi; ve bu teberrüce izin vermesi. Bunun yaygın bir kötülüğe yol açacağını düşünüyor. Bu noktaya dört türle cevap verdi; dört tür hikmet dedi.</w:t>
      </w:r>
    </w:p>
    <w:p>
      <w:pPr>
        <w:keepNext/>
      </w:pPr>
      <w:hyperlink r:id="rId71">
        <w:r>
          <w:rPr>
            <w:color w:val="1155CC"/>
            <w:u w:val="single"/>
          </w:rPr>
          <w:t>00:43:39 – 00:44:21</w:t>
        </w:r>
      </w:hyperlink>
    </w:p>
    <w:p>
      <w:r>
        <w:t>Her hikmet türünde [teberrücün?] hikmetini anlattı. Bu konuda güzel ve faydalı sözler söyledi; Allah ona rahmet etsin. Sonraki nokta, kadının çalışması. Dedi ki, fıtrata uygundur, üstlenmesi… …kadının itibarını koruyacak işi yapması. Bir işle yükümlü olur ve geçimini sağlayanı bulunmazsa; kocası, babası veya benzeri biri yoksa; kadının bunu yapması fıtrata uygundur, ama şartlarla. Dışarı çıkmasına sınırlar koydu.</w:t>
      </w:r>
    </w:p>
    <w:p>
      <w:pPr>
        <w:keepNext/>
      </w:pPr>
      <w:hyperlink r:id="rId72">
        <w:r>
          <w:rPr>
            <w:color w:val="1155CC"/>
            <w:u w:val="single"/>
          </w:rPr>
          <w:t>00:44:21 – 00:45:05</w:t>
        </w:r>
      </w:hyperlink>
    </w:p>
    <w:p>
      <w:r>
        <w:t>Sonra bu fakir, buna Kur'an'dan bir örnek ekledi; Efendimiz Musa'nın kıssasında Allah'ın buyruğu: “Medyen suyuna vardığında, orada sulayan bir topluluk buldu; onlardan ayrı, geri tutan iki kadın buldu. ‘Sizin durumunuz nedir?’ dedi. Dedi ki: ‘Çobanlar ayrılmadan sulamayız; babamız çok yaşlıdır.’” Burada kadının işe çıkmasının zaruret olduğunu söyledi; dinin izin verdiği ve hiç karşı çıkmadığı bir zaruret. Ama nasıl çıktığına bakın: “İkisinden biri utanarak yürüyüp ona geldi” derken…</w:t>
      </w:r>
    </w:p>
    <w:p>
      <w:pPr>
        <w:keepNext/>
      </w:pPr>
      <w:hyperlink r:id="rId73">
        <w:r>
          <w:rPr>
            <w:color w:val="1155CC"/>
            <w:u w:val="single"/>
          </w:rPr>
          <w:t>00:45:05 – 00:45:50</w:t>
        </w:r>
      </w:hyperlink>
    </w:p>
    <w:p>
      <w:r>
        <w:t>Utanarak… İşin kadına uygun bir iş olması gerektiğini söyledi; iffet, korunmuşluk ve haya içinde olması gerektiğini. Ve belirttiği diğer hususlar… Allah ona rahmet etsin. Bundan sonra, sonuç olarak şöyle diyebiliriz: İmam Nursî… …modern çağda Türkiye'nin Hüccetü'l-İslam'ı sayılır. Çünkü İslam hilafetinin sona ermekte olduğu bir zamanda geldi. Peki, bu şekilde nasıl muvaffak oldu…</w:t>
      </w:r>
    </w:p>
    <w:p>
      <w:pPr>
        <w:keepNext/>
      </w:pPr>
      <w:hyperlink r:id="rId74">
        <w:r>
          <w:rPr>
            <w:color w:val="1155CC"/>
            <w:u w:val="single"/>
          </w:rPr>
          <w:t>00:45:50 – 00:46:33</w:t>
        </w:r>
      </w:hyperlink>
    </w:p>
    <w:p>
      <w:r>
        <w:t>…bu ıslaha? Ama kendisinin dediği gibi, tümü Kur'an'ın bereketindendir. Kendi içtihadından olmadığını, Kur'an'ın bereketi olduğunu söylüyor. Peki, bunları dönüştürmek için… …bu çözümleri gerçeğe dönüştürmek için… Çünkü Arap toplumlarımızda da zulüm var, başka şeyler de var… Öncelikle dört tavsiye belirledim. İlk tavsiye: Fikrî söylemin yenilenmesi.</w:t>
      </w:r>
    </w:p>
    <w:p>
      <w:pPr>
        <w:keepNext/>
      </w:pPr>
      <w:hyperlink r:id="rId75">
        <w:r>
          <w:rPr>
            <w:color w:val="1155CC"/>
            <w:u w:val="single"/>
          </w:rPr>
          <w:t>00:46:34 – 00:47:14</w:t>
        </w:r>
      </w:hyperlink>
    </w:p>
    <w:p>
      <w:r>
        <w:t>Fikrî söylemin yenilenmesi. Fikrî söylemi yenilemek, temelleri söküp atmak demek değildir. Hayır. Ama sunarken… Bütün bunlar Allah'ın şu buyruğu ışığındadır: “Rabbinin yoluna hikmet ve güzel öğütle çağır; onlarla en güzel biçimde tartış. Rabbin, kendi yolundan sapanı da doğru yoldakileri de en iyi bilir.” Kimse kalplerdekini bildiğini sanmasın diye. Rabbimiz doğru yoldakileri en iyi bilendir. İkinci ayet: “İnsanlara güzel söz söyleyin.” “İnsanlara söyleyin.” Bütün insanlar; yalnız Müslümanlar değil. Yalnız müminler de değil; herkes. “İnsanlara güzel söz söyleyin.”</w:t>
      </w:r>
    </w:p>
    <w:p>
      <w:pPr>
        <w:keepNext/>
      </w:pPr>
      <w:hyperlink r:id="rId76">
        <w:r>
          <w:rPr>
            <w:color w:val="1155CC"/>
            <w:u w:val="single"/>
          </w:rPr>
          <w:t>00:47:14 – 00:47:54</w:t>
        </w:r>
      </w:hyperlink>
    </w:p>
    <w:p>
      <w:r>
        <w:t>Üçüncü ayet: “Kullarıma söyle, en güzel sözü söylesinler.” “En güzel olan.” Bu ikinci bir mertebedir. “Şeytan aralarında [belirsiz fiil]. Şeytan insanın apaçık düşmanıdır.” İkinci tavsiye: terbiye ve eğitimde ıslah. [Belirsiz sıfat] insanlar seçmeliyim; ahlakıyla öne çıkan insanlar; ilmiyle öne çıkan insanlar… Mesele… Üçüncü tavsiye: mevzuatta ve kurumlarda ıslah. Kadınların çalıştığı kurumlar…</w:t>
      </w:r>
    </w:p>
    <w:p>
      <w:pPr>
        <w:keepNext/>
      </w:pPr>
      <w:hyperlink r:id="rId77">
        <w:r>
          <w:rPr>
            <w:color w:val="1155CC"/>
            <w:u w:val="single"/>
          </w:rPr>
          <w:t>00:47:54 – 00:48:35</w:t>
        </w:r>
      </w:hyperlink>
    </w:p>
    <w:p>
      <w:r>
        <w:t>…onların onurunu ve haklarını koruyan düzenlemeler koymalı. Dördüncü tavsiye, ihlas. İhlas… Kadın meselesinin… …görüp duyduğumuz gibi bir ticaret konusu olmaması. Çok teşekkür ederim. Teşekkürler, ben de size teşekkür ederim. Son… son tavsiyeyle birlikte… Dr. Garib Cuma'ya çok teşekkür ederim; açık sunumu için.</w:t>
      </w:r>
    </w:p>
    <w:p>
      <w:pPr>
        <w:keepNext/>
      </w:pPr>
      <w:hyperlink r:id="rId78">
        <w:r>
          <w:rPr>
            <w:color w:val="1155CC"/>
            <w:u w:val="single"/>
          </w:rPr>
          <w:t>00:48:35 – 00:49:16</w:t>
        </w:r>
      </w:hyperlink>
    </w:p>
    <w:p>
      <w:r>
        <w:t>Dördüncü ve son sunuma geçiyoruz. Dr. Nasir, Nasir Ahmed Kerim el-Herevî; Afganistan’daki Dünya Bilgi ve Maneviyat Akademisi başkanı. Konu, İmam Bediüzzaman Nursî'nin çabaları; sünen ve medeniyet bilincinin inşasında; ve bunların çağdaş medeniyet sorunlarının çözümüne etkileri. Oraya geçer misiniz? Sizde var mı? [Ara söz belirsiz.] Orada mevcut. Ekran hazır. [Ardından kısa sesler.]</w:t>
      </w:r>
    </w:p>
    <w:p>
      <w:pPr>
        <w:keepNext/>
      </w:pPr>
      <w:hyperlink r:id="rId79">
        <w:r>
          <w:rPr>
            <w:color w:val="1155CC"/>
            <w:u w:val="single"/>
          </w:rPr>
          <w:t>00:50:17 – 00:50:58</w:t>
        </w:r>
      </w:hyperlink>
    </w:p>
    <w:p>
      <w:r>
        <w:t>Kovulmuş şeytandan Allah'a sığınırım. Rahmân, Rahîm Allah'ın adıyla. Hamd Allah'a; O'na hamdeder, yardım ve bağışlanma dileriz. O'na inanır ve tevekkül ederiz. Nefislerimizin kötülüklerinden ve amellerimizin fenalıklarından Allah’a sığınırız. Allah kime yol gösterirse onu saptıran olmaz; Saptırdığına yol gösteren bir veli bulamazsın. Allah'tan başka ilah olmadığına şahitlik ederim. Şahitlik ederim: Muhammed O'nun kulu ve elçisidir. Risâleti tebliğ eden ve emaneti yerine getiren; ümmete [nasihat eden?], Allah yolunda hakkıyla gayret gösteren. Bizi apaçık bir yol üzerinde bıraktı; gecesi gündüzü gibi… [“değil… ancak helak” kısmı belirsiz]. Rabbim, göğsümü aç; işimi kolaylaştır; Dilimin düğümünü çöz; [“anlasın” sonrası belirsiz].</w:t>
      </w:r>
    </w:p>
    <w:p>
      <w:pPr>
        <w:keepNext/>
      </w:pPr>
      <w:hyperlink r:id="rId80">
        <w:r>
          <w:rPr>
            <w:color w:val="1155CC"/>
            <w:u w:val="single"/>
          </w:rPr>
          <w:t>00:50:58 – 00:51:38</w:t>
        </w:r>
      </w:hyperlink>
    </w:p>
    <w:p>
      <w:r>
        <w:t>Özellikle de Arap olmadığım için. İngilizce ve Arapça konuşuyorum. Doğru. İlgili konu; ele alınan konulardan tamamen farklıdır. Ama zaman darlığı nedeniyle deneyeceğim… ve sizler de elbette yorulduğunuz için… Özetle… Bir dosyam vardı.</w:t>
      </w:r>
    </w:p>
    <w:p>
      <w:pPr>
        <w:keepNext/>
      </w:pPr>
      <w:hyperlink r:id="rId81">
        <w:r>
          <w:rPr>
            <w:color w:val="1155CC"/>
            <w:u w:val="single"/>
          </w:rPr>
          <w:t>00:51:47 – 00:52:33</w:t>
        </w:r>
      </w:hyperlink>
    </w:p>
    <w:p>
      <w:r>
        <w:t>Sabah gönderdim, sorun yok. [Bridu?] komitesine… Sorun yok. Belirttiği gibi; değerli hocamız, şeyhimiz; bu mübarek komitenin başkanı; Şeyhi ilk kez [ziyaret ediyorum?]; kendisiyle şereflendim; ve sizlerle, inşallah. Araştırmanın başlığı: İmam Bediüzzaman Nursî'nin Çabaları;</w:t>
      </w:r>
    </w:p>
    <w:p>
      <w:pPr>
        <w:keepNext/>
      </w:pPr>
      <w:hyperlink r:id="rId82">
        <w:r>
          <w:rPr>
            <w:color w:val="1155CC"/>
            <w:u w:val="single"/>
          </w:rPr>
          <w:t>00:52:33 – 00:53:18</w:t>
        </w:r>
      </w:hyperlink>
    </w:p>
    <w:p>
      <w:r>
        <w:t>sünen ve medeniyet bilincinin inşasında. İzin verin, kelime kelime, adım adım konuşayım. Çünkü sünen bilinci bir terim, medeniyet bilinci başka bir terimdir. Ama aralarında bağ ve ilişkiler vardır. Zaman darlığından terminoloji üzerinde durmayacağız. Bu kısa işaret bize yeter. Sünen ve medeniyet bilincinin inşası; Ve ikinci eksen;</w:t>
      </w:r>
    </w:p>
    <w:p>
      <w:pPr>
        <w:keepNext/>
      </w:pPr>
      <w:hyperlink r:id="rId83">
        <w:r>
          <w:rPr>
            <w:color w:val="1155CC"/>
            <w:u w:val="single"/>
          </w:rPr>
          <w:t>00:53:18 – 00:53:58</w:t>
        </w:r>
      </w:hyperlink>
    </w:p>
    <w:p>
      <w:r>
        <w:t>araştırmaya ilişkin ikinci eksen… Bu çabaların etkisi; sorunların çözümüne; konferansımızla ilgili çağdaş medeniyet sorunları, elbette. İmam Bediüzzaman Nursî farklıdır; pek çok düşünürden; dünya çapında, yalnız Türkiye'de değil. İslam dünyasında düşünürlerimiz vardı; biz…</w:t>
      </w:r>
    </w:p>
    <w:p>
      <w:pPr>
        <w:keepNext/>
      </w:pPr>
      <w:hyperlink r:id="rId84">
        <w:r>
          <w:rPr>
            <w:color w:val="1155CC"/>
            <w:u w:val="single"/>
          </w:rPr>
          <w:t>00:53:59 – 00:54:40</w:t>
        </w:r>
      </w:hyperlink>
    </w:p>
    <w:p>
      <w:r>
        <w:t>İsimler… İsimler birbirini çağrıştırıyor. Az önce… Bizde, sizde, [Mağrib'de?] galiba… İmam İbn Bâdis ve Malik bin Nebi; şimdi sizde, hocalardan da… Allah korusun, [Tayyib el-Varkus?]; medeniyetler alanında belirgin bir rolü var; bu [alanda?] öncülerdendir, özellikle sünen bilincinde. Fakat İmam Nursî;</w:t>
      </w:r>
    </w:p>
    <w:p>
      <w:pPr>
        <w:keepNext/>
      </w:pPr>
      <w:hyperlink r:id="rId85">
        <w:r>
          <w:rPr>
            <w:color w:val="1155CC"/>
            <w:u w:val="single"/>
          </w:rPr>
          <w:t>00:54:40 – 00:55:21</w:t>
        </w:r>
      </w:hyperlink>
    </w:p>
    <w:p>
      <w:r>
        <w:t>bu düşünürlerden farkı… az önce söz ettiklerimizden farkı… …farkı şudur: Bütünlüklü bir terbiye projesinin sahibi; Şöyle ki görüyoruz; etkisini nesillerde; özellikle Risale-i Nur talebelerinde. Davetinin başından beri ilgisi uygulama yönündeydi;</w:t>
      </w:r>
    </w:p>
    <w:p>
      <w:pPr>
        <w:keepNext/>
      </w:pPr>
      <w:hyperlink r:id="rId86">
        <w:r>
          <w:rPr>
            <w:color w:val="1155CC"/>
            <w:u w:val="single"/>
          </w:rPr>
          <w:t>00:55:21 – 00:56:03</w:t>
        </w:r>
      </w:hyperlink>
    </w:p>
    <w:p>
      <w:r>
        <w:t>teorik yönden daha fazla; teorik yönde de derinliği olmasına rağmen. Bu yüzden üzerinde durmak istiyorum; temeller üzerinde; İmam Nursî'nin projesinin temellerinde; Allah ona rahmet etsin. İmam Nursî'nin bilinç anlayışı beş sağlam temele dayanır. Bunlardan biri iki krizi ele almak: kimlik ve [ruhi boşluk?]. İmam Nursî, kimlik krizini çözümlemede başarılı oldu;</w:t>
      </w:r>
    </w:p>
    <w:p>
      <w:pPr>
        <w:keepNext/>
      </w:pPr>
      <w:hyperlink r:id="rId87">
        <w:r>
          <w:rPr>
            <w:color w:val="1155CC"/>
            <w:u w:val="single"/>
          </w:rPr>
          <w:t>00:56:03 – 00:56:47</w:t>
        </w:r>
      </w:hyperlink>
    </w:p>
    <w:p>
      <w:r>
        <w:t>kör taklidi [kaldırarak?]. Doğuda olsun Batıda olsun… İmam Nursî bunu başardı. Modernliğin ruhi, varoluşsal boşluğuyla da yüzleşti; insanı yaratılışının gerçek gayesine yeniden bağlayarak. Yani insanı bağladı; yaratıcısına ve yaratılışının felsefesine. Bunu aklen, vicdanen, bilgi ve davranış bakımından, çeşitli alanlarda yaptı;</w:t>
      </w:r>
    </w:p>
    <w:p>
      <w:pPr>
        <w:keepNext/>
      </w:pPr>
      <w:hyperlink r:id="rId88">
        <w:r>
          <w:rPr>
            <w:color w:val="1155CC"/>
            <w:u w:val="single"/>
          </w:rPr>
          <w:t>00:56:47 – 00:57:28</w:t>
        </w:r>
      </w:hyperlink>
    </w:p>
    <w:p>
      <w:r>
        <w:t>yalnız teorik alanda değil. Dediğim gibi İmam Nursî’nin diğer düşünürlerden farkı… …düşüncesi felsefe değil; felsefe, eylem ve uygulamadır [çelişkili ifade]. İkinci temel: İmam Nursî'nin projesini karşılaştırmak. Bu, bazı düşünürlerle örtüşüyor; örneğin Malik bin Nebi; insanın inşasına odaklanır.</w:t>
      </w:r>
    </w:p>
    <w:p>
      <w:pPr>
        <w:keepNext/>
      </w:pPr>
      <w:hyperlink r:id="rId89">
        <w:r>
          <w:rPr>
            <w:color w:val="1155CC"/>
            <w:u w:val="single"/>
          </w:rPr>
          <w:t>00:57:28 – 00:58:12</w:t>
        </w:r>
      </w:hyperlink>
    </w:p>
    <w:p>
      <w:r>
        <w:t>Burada Malik bin Nebi’nin projesini okuyoruz; onun meşhur bir denklemi var, değil mi? İnsan, artı toprak; ve zaman, medeniyete eşittir. Elbette dinî fikir temel harekete geçirici güç ve özdür. Ama İmam Nursî dedi ki; Malik bin Nebi… …kültür, toplum ve insan kaynaklarına odaklanır. İmam Nursî ise iman yönüne odaklandı;</w:t>
      </w:r>
    </w:p>
    <w:p>
      <w:pPr>
        <w:keepNext/>
      </w:pPr>
      <w:hyperlink r:id="rId90">
        <w:r>
          <w:rPr>
            <w:color w:val="1155CC"/>
            <w:u w:val="single"/>
          </w:rPr>
          <w:t>00:58:12 – 00:58:58</w:t>
        </w:r>
      </w:hyperlink>
    </w:p>
    <w:p>
      <w:r>
        <w:t>ve sünen bilincini canlandırmaya. Bunu, yani, gördük… Bu yüzden şöyle diyebiliriz: Burada vardı; düşünürler arasında bir buluşma. Fakat dediğim gibi İmam Nursî… …iman yönüne çok daha fazla odaklandı. Muhammed İkbal el-Lahorî ile de…</w:t>
      </w:r>
    </w:p>
    <w:p>
      <w:pPr>
        <w:keepNext/>
      </w:pPr>
      <w:hyperlink r:id="rId91">
        <w:r>
          <w:rPr>
            <w:color w:val="1155CC"/>
            <w:u w:val="single"/>
          </w:rPr>
          <w:t>00:58:58 – 00:59:40</w:t>
        </w:r>
      </w:hyperlink>
    </w:p>
    <w:p>
      <w:r>
        <w:t>…tamamen aynı görüşteydi; Allâme İkbal el-Lahorî ile donukluğu ve taklidi reddetmede. İkbal el-Lahorî, elbette benlik felsefesi… Ben, ben [“Remz Hodi”?] diyorum; Elbette Farsça yazdı; şiirlerinin bir derlemesi Farsçadır. Evet, onun vardı; bir felsefesi, elbette; başkalarından aldı, ama yeni bir [biçimde?].</w:t>
      </w:r>
    </w:p>
    <w:p>
      <w:pPr>
        <w:keepNext/>
      </w:pPr>
      <w:hyperlink r:id="rId92">
        <w:r>
          <w:rPr>
            <w:color w:val="1155CC"/>
            <w:u w:val="single"/>
          </w:rPr>
          <w:t>00:59:40 – 01:00:21</w:t>
        </w:r>
      </w:hyperlink>
    </w:p>
    <w:p>
      <w:r>
        <w:t>Benlik felsefesi, yani; Allâme İkbal el-Lahorî'nin felsefesinin özü. [Allâme?] Bediüzzaman Nursî onunla aynı görüşteydi; ama İkbal el-Lahorî'nin düşüncesini felsefe [saydı?]; ve soyut meseleler. Fakat uygulama açısından… …İmam Nursî'nin farkı budur; Allah ona rahmet etsin. Sizdeki Allâme İbn Âşûr ile de… İbn Âşûr, Allah rahmet etsin, et-Tahrîr ve’t-Tenvîr’in müellifi.</w:t>
      </w:r>
    </w:p>
    <w:p>
      <w:pPr>
        <w:keepNext/>
      </w:pPr>
      <w:hyperlink r:id="rId93">
        <w:r>
          <w:rPr>
            <w:color w:val="1155CC"/>
            <w:u w:val="single"/>
          </w:rPr>
          <w:t>01:00:21 – 01:01:02</w:t>
        </w:r>
      </w:hyperlink>
    </w:p>
    <w:p>
      <w:r>
        <w:t>Usul ve makāsıd âlimidir. İmam Bediüzzaman'ın da bu yöne ilgisi vardı. Fakat buna ek olarak; onun pratik uygulamaları vardı. İmam İbn Âşûr, Allah ona rahmet etsin; [Allâme?] İmam Şâtıbî… Elbette müfessirdi ve sahibi… …bir okulun. Elbette [Zeytun ehli?] meşhurdur. Fakat burada ortam farklıdır.</w:t>
      </w:r>
    </w:p>
    <w:p>
      <w:pPr>
        <w:keepNext/>
      </w:pPr>
      <w:hyperlink r:id="rId94">
        <w:r>
          <w:rPr>
            <w:color w:val="1155CC"/>
            <w:u w:val="single"/>
          </w:rPr>
          <w:t>01:01:02 – 01:01:46</w:t>
        </w:r>
      </w:hyperlink>
    </w:p>
    <w:p>
      <w:r>
        <w:t>İmam Nursî bunlara ek olarak yakın yönlere de odaklandı. Aynı şekilde… İmam Nursî, terbiye modeli ve terbiye projesiyle başardı… …birleştirenlerden olmayı; madde ile manayı. Onun farkı budur. Yeni çağ bu dengeye ihtiyaç duyuyor; madde ile mana yönünden. Hatta bazı İslami hareketlerde de görebiliyoruz…</w:t>
      </w:r>
    </w:p>
    <w:p>
      <w:pPr>
        <w:keepNext/>
      </w:pPr>
      <w:hyperlink r:id="rId95">
        <w:r>
          <w:rPr>
            <w:color w:val="1155CC"/>
            <w:u w:val="single"/>
          </w:rPr>
          <w:t>01:01:46 – 01:02:26</w:t>
        </w:r>
      </w:hyperlink>
    </w:p>
    <w:p>
      <w:r>
        <w:t>…bir yönü diğerine karşı [kapattıklarını?]. Çağdaş dünyamızda ihtiyacımız var… …bu bağa ve bu dengeye ihtiyacımız var; ve elbette pratik adımlara. İnşallah bazı sorular gelebilir; bu yapay zekâ çağında İmam Nursî’nin rolüne ilişkin. Onun projesinden bu alanda nasıl yararlanabiliriz? Gerçi çoğunlukla iman ve akide yönünden konuştu, araştırdı da.</w:t>
      </w:r>
    </w:p>
    <w:p>
      <w:pPr>
        <w:keepNext/>
      </w:pPr>
      <w:hyperlink r:id="rId96">
        <w:r>
          <w:rPr>
            <w:color w:val="1155CC"/>
            <w:u w:val="single"/>
          </w:rPr>
          <w:t>01:02:26 – 01:03:08</w:t>
        </w:r>
      </w:hyperlink>
    </w:p>
    <w:p>
      <w:r>
        <w:t>Bu, araştırmayı seçmem bakımından bir araştırma boşluğudur. Çok sayıda araştırmacının terbiye ve akide yönüne odaklandığını gördüm; ya da toplumsal yöne. Ama sünen bilinci bakımından ancak nadiren rastladım. Buna ihtiyaç var… Şimdi, zaman nedeniyle… [Hoca işaret etti/Şarli?]. Yani sonunda bir sonuç çıkarabiliriz;</w:t>
      </w:r>
    </w:p>
    <w:p>
      <w:pPr>
        <w:keepNext/>
      </w:pPr>
      <w:hyperlink r:id="rId97">
        <w:r>
          <w:rPr>
            <w:color w:val="1155CC"/>
            <w:u w:val="single"/>
          </w:rPr>
          <w:t>01:03:08 – 01:03:50</w:t>
        </w:r>
      </w:hyperlink>
    </w:p>
    <w:p>
      <w:r>
        <w:t>araştırmadan ve sonuçlarından: İlâhî sünnetler… …[nesnel?] ve katı kanunlardır. Hiç kimseyi kayırmaz; milletler eşittir. Yükselmek istiyorsan, mutlaka… …üzerinde, [izinde?] olmalısın… …Allah'ın sünnetinin. Bu Müslüman veya kâfir, ateist veya mümin değil mi? Ne yazık ki şimdi kendimizi şöyle görüyoruz: Elhamdülillah Müslümanız; her şey iyiydi, maşallah.</w:t>
      </w:r>
    </w:p>
    <w:p>
      <w:pPr>
        <w:keepNext/>
      </w:pPr>
      <w:hyperlink r:id="rId98">
        <w:r>
          <w:rPr>
            <w:color w:val="1155CC"/>
            <w:u w:val="single"/>
          </w:rPr>
          <w:t>01:03:50 – 01:04:32</w:t>
        </w:r>
      </w:hyperlink>
    </w:p>
    <w:p>
      <w:r>
        <w:t>Ama yükselmek veya yeniden bir medeniyet kurmak istiyorsak… Çünkü vallahi bugün “Oku” ümmeti… …ve İslam ümmeti kendi [yörüngesinde?] değil, maalesef. Bu uyanışta kadının rolü ve öncülüğü elbette merkezîdir. Çünkü dediğimiz gibi, İmam İbn Bâdis şöyle dedi: “Bir erkek eğitirsen, bir erkek… Ama kadın…” Sizin rolünüz eksen teşkil eden, merkezî ve temel bir roldür.</w:t>
      </w:r>
    </w:p>
    <w:p>
      <w:pPr>
        <w:keepNext/>
      </w:pPr>
      <w:hyperlink r:id="rId99">
        <w:r>
          <w:rPr>
            <w:color w:val="1155CC"/>
            <w:u w:val="single"/>
          </w:rPr>
          <w:t>01:04:33 – 01:05:17</w:t>
        </w:r>
      </w:hyperlink>
    </w:p>
    <w:p>
      <w:r>
        <w:t>Benden önce hocaların dediği gibi; İmam kadın konusuna önem verdi; bu elbette dinimizin ilgisinden… ve ilgisinden… Risale-i Nur hakkında dedik ki… …Müslüman aklı olumsuz [bağımlılıktan?] çıkarır; Bu, Risale-i Nur’un özelliklerindendir; sorumluluğa ve üretime yöneltir; görüş kültüründen iş kültürüne; ve sloganlar kültüründen… Sloganlar… Böylece üretken çalışma alanına.</w:t>
      </w:r>
    </w:p>
    <w:p>
      <w:pPr>
        <w:keepNext/>
      </w:pPr>
      <w:hyperlink r:id="rId100">
        <w:r>
          <w:rPr>
            <w:color w:val="1155CC"/>
            <w:u w:val="single"/>
          </w:rPr>
          <w:t>01:05:17 – 01:05:56</w:t>
        </w:r>
      </w:hyperlink>
    </w:p>
    <w:p>
      <w:r>
        <w:t>İngilizcede dedikleri gibi, [practice?]; pratik işler. Kur'an-ı Kerim'de de bu konuda birçok ayet görüyoruz. “Allah, bir topluluğun durumunu, [içlerindeki değişene kadar?] değiştirmez.” Bu, uygulama meselesidir. “De ki: Çalışın; Allah yaptıklarınızı görecektir.” “Ve Resulü, müminler…” Bu elbette çalışma meselesidir. Şimdi [zaruretlerden biri oldu?]. Ve… öyleyse, fakat şimdi… Biz [renkleri?] kaybettik… Ve inşa…</w:t>
      </w:r>
    </w:p>
    <w:p>
      <w:pPr>
        <w:keepNext/>
      </w:pPr>
      <w:hyperlink r:id="rId101">
        <w:r>
          <w:rPr>
            <w:color w:val="1155CC"/>
            <w:u w:val="single"/>
          </w:rPr>
          <w:t>01:05:58 – 01:06:40</w:t>
        </w:r>
      </w:hyperlink>
    </w:p>
    <w:p>
      <w:r>
        <w:t>Sizi fazla tutmamak için birkaç tavsiyem var. İlk olarak, mutlaka… üniversitelerde programlarımız olmalı; İmam Nursî'nin projesi hakkında; özellikle ilâhî sünnetler konusunda. Bu sünnetlerden nasıl yararlanabiliriz… …ümmetimizi ve insanlığı yeniden kurtarmak için? Çünkü bugün insanlık, ne yazık ki insanlık…</w:t>
      </w:r>
    </w:p>
    <w:p>
      <w:pPr>
        <w:keepNext/>
      </w:pPr>
      <w:hyperlink r:id="rId102">
        <w:r>
          <w:rPr>
            <w:color w:val="1155CC"/>
            <w:u w:val="single"/>
          </w:rPr>
          <w:t>01:06:40 – 01:07:22</w:t>
        </w:r>
      </w:hyperlink>
    </w:p>
    <w:p>
      <w:r>
        <w:t>Refah var; ama huzur görmüyoruz; [Kaygı?] var. Bunun çaresi Kur'an-ı Kerim'dedir; İmam Nursî'nin beslendiği kaynaktır; Allah rahmet etsin. Risale-i Nur da, İmam'ın birçok [yerde?] söylediği gibi… …Kur'an'dan beslenir; [“değil/nedir… Kur'an'dan ışıklar” kısmı belirsiz]. Bu yüzden istersek… Bu konferans da, inşallah… …bizim için yeni bir başlangıç olur.</w:t>
      </w:r>
    </w:p>
    <w:p>
      <w:pPr>
        <w:keepNext/>
      </w:pPr>
      <w:hyperlink r:id="rId103">
        <w:r>
          <w:rPr>
            <w:color w:val="1155CC"/>
            <w:u w:val="single"/>
          </w:rPr>
          <w:t>01:07:22 – 01:08:02</w:t>
        </w:r>
      </w:hyperlink>
    </w:p>
    <w:p>
      <w:r>
        <w:t>Bir diğer tavsiye de, mutlaka… …projelere önem vermeliyiz. Çünkü yeni [çağımızda?] konuştuk… Bazı projelerimiz var, ama [kâğıt/kafa ifadesi belirsiz]. Bazı âlimler, âlim hakkında bile şöyle der: “İlim kafada değil, defterde değil.” Şimdi ne yazık ki hazır projelerimiz yok.</w:t>
      </w:r>
    </w:p>
    <w:p>
      <w:pPr>
        <w:keepNext/>
      </w:pPr>
      <w:hyperlink r:id="rId104">
        <w:r>
          <w:rPr>
            <w:color w:val="1155CC"/>
            <w:u w:val="single"/>
          </w:rPr>
          <w:t>01:08:03 – 01:08:43</w:t>
        </w:r>
      </w:hyperlink>
    </w:p>
    <w:p>
      <w:r>
        <w:t>Ne yazık ki her şey tepkisel. Uygulama yeteneğimiz var [sonraki ifadeyle çelişiyor]. Konuşma yeteneği, ama uygulama yeteneği yok. İnşallah bu bizim için bir sonraki [adım/hutbe?] olsun. Son olarak, mutlaka… Dün Şeyh Karadaği’nin belirttiği gibi; Bu konferanstan bir şeyler almalıyız; bu bir başlangıç ve üzerimizde bir sorumluluk.</w:t>
      </w:r>
    </w:p>
    <w:p>
      <w:pPr>
        <w:keepNext/>
      </w:pPr>
      <w:hyperlink r:id="rId105">
        <w:r>
          <w:rPr>
            <w:color w:val="1155CC"/>
            <w:u w:val="single"/>
          </w:rPr>
          <w:t>01:08:43 – 01:09:25</w:t>
        </w:r>
      </w:hyperlink>
    </w:p>
    <w:p>
      <w:r>
        <w:t>Allah bize bir fırsat [verdi?]; bu kıymetli bir fırsat: düşünmek; ve halklarımızın seçkinleri olarak kendimizi hesaba çekmek. Ben, kardeşiniz, Afganistan'dan geldim. Bizde Seyyid Cemaleddin el-Afganî vardı. Ama şimdi maalesef öncü bir rolümüz yok. Allah'tan dileriz ki olalım… İnşallah size ikram etsin… Allah… Allah sizi bereketlendirsin; özür dilerim. Çünkü… [ifade belirsiz]… Araştırmam mevcut;</w:t>
      </w:r>
    </w:p>
    <w:p>
      <w:pPr>
        <w:keepNext/>
      </w:pPr>
      <w:hyperlink r:id="rId106">
        <w:r>
          <w:rPr>
            <w:color w:val="1155CC"/>
            <w:u w:val="single"/>
          </w:rPr>
          <w:t>01:09:25 – 01:10:06</w:t>
        </w:r>
      </w:hyperlink>
    </w:p>
    <w:p>
      <w:r>
        <w:t>inşallah tamamı, inşallah orada. Herhangi bir soru veya tartışma olursa… Çünkü konu belirli, ama [hakkını veremedim?]. Allah sizi bereketlendirsin. Çok teşekkürler. Allah sizi selametle yaşatsın, Allah sizi selametle yaşatsın. Teoriye ve konuşmaya önem verdiğimizi söylediniz; işe önem vermediğimizi ve söze bel bağladığımızı. Hoş geldiniz, sunum için çok teşekkürler. üzerinde emek harcadığınız. Slaytların gösterilmesindeki gecikme için özür dilerim; yönetim adına. Çok teşekkürler.</w:t>
      </w:r>
    </w:p>
    <w:p>
      <w:pPr>
        <w:keepNext/>
      </w:pPr>
      <w:hyperlink r:id="rId107">
        <w:r>
          <w:rPr>
            <w:color w:val="1155CC"/>
            <w:u w:val="single"/>
          </w:rPr>
          <w:t>01:10:06 – 01:10:49</w:t>
        </w:r>
      </w:hyperlink>
    </w:p>
    <w:p>
      <w:r>
        <w:t>Etkileşim ve tartışma aşamasına geçiyoruz; yapılan sunumlar üzerine. Konular kuşkusuz önemli. Hocam, buyurun. Hocam. [“Seyyidina el-merhim”?] Teşekkürler. Teşekkürler. Size teşekkür ederim. Size teşekkür ederim. Kadın ve erkek konuşmacılara değerli sunumları için… Müdahalem şu konu üzerinde; İslam'ın kadını onurlandırdığı konusunda iki kişi anlaşmazlığa düşmez.</w:t>
      </w:r>
    </w:p>
    <w:p>
      <w:pPr>
        <w:keepNext/>
      </w:pPr>
      <w:hyperlink r:id="rId108">
        <w:r>
          <w:rPr>
            <w:color w:val="1155CC"/>
            <w:u w:val="single"/>
          </w:rPr>
          <w:t>01:10:49 – 01:11:31</w:t>
        </w:r>
      </w:hyperlink>
    </w:p>
    <w:p>
      <w:r>
        <w:t>Said Nursî'nin getirdikleri de, Allah ona rahmet etsin… …bir düsturdan ibarettir; Kur'an-ı Kerim ve nebevî sünnette bulunanların. Üç konuşma, özellikle birinci, ikinci ve üçüncü… …çok değerli konuşmalardır. Batı'yı suçladık, ya da suçladılar; Oysa biz, toplumlar olarak… …üçüncü dünya ülkelerine aitiz; …kadının gerilemesinin sebebiyiz.</w:t>
      </w:r>
    </w:p>
    <w:p>
      <w:pPr>
        <w:keepNext/>
      </w:pPr>
      <w:hyperlink r:id="rId109">
        <w:r>
          <w:rPr>
            <w:color w:val="1155CC"/>
            <w:u w:val="single"/>
          </w:rPr>
          <w:t>01:11:31 – 01:12:15</w:t>
        </w:r>
      </w:hyperlink>
    </w:p>
    <w:p>
      <w:r>
        <w:t>Oturumun başlığı: Kadın ve Medeniyet İnşasındaki Rolü. Hangi medeniyet inşasından söz ediyoruz? sorun ve gerileme kendi içimizden gelirken? Biz geri kalmış toplumlar olarak… Erkeklerden özür dilerim; Çünkü geri kalmışlık, yahut kadının gerilemesi… …erkeğin erkek egemenliğinden geliyor; kadını, hocamızın dediği gibi, haz ve zevk aracı saymasından. Bu erkek ve bu erkek egemenliği ısrar ediyor; kadının ev içi ve dışındaki emeğini küçültmekte;</w:t>
      </w:r>
    </w:p>
    <w:p>
      <w:pPr>
        <w:keepNext/>
      </w:pPr>
      <w:hyperlink r:id="rId110">
        <w:r>
          <w:rPr>
            <w:color w:val="1155CC"/>
            <w:u w:val="single"/>
          </w:rPr>
          <w:t>01:12:15 – 01:12:56</w:t>
        </w:r>
      </w:hyperlink>
    </w:p>
    <w:p>
      <w:r>
        <w:t>kendisi ise duyarsızca evde oturuyor. Kadının evde ve dışarıda çalışması onu yoruyor; oysa rolü fıtrat ve tabiat gereği evle sınırlıdır; çaba olmadan, kendi özgür iradesiyle [bağlantı belirsiz]. Konuşmacı İman kardeşimiz tavsiyelerinde dedi ki; Elbette Risale-i Nur’a dayanarak; Said’e Allah rahmet etsin… Kadın eğitim almalıdır. Kadını ilerletecek olan eğitim midir?</w:t>
      </w:r>
    </w:p>
    <w:p>
      <w:pPr>
        <w:keepNext/>
      </w:pPr>
      <w:hyperlink r:id="rId111">
        <w:r>
          <w:rPr>
            <w:color w:val="1155CC"/>
            <w:u w:val="single"/>
          </w:rPr>
          <w:t>01:12:56 – 01:13:40</w:t>
        </w:r>
      </w:hyperlink>
    </w:p>
    <w:p>
      <w:r>
        <w:t>Kadın veya erkek konuşmacılardan hiçbiri pratik çözümler sunmadı. Evet, Said Nursî’nin getirdikleri teoride çok güzel sözlerdir. Kadın ya da erkek herhangi bir konuşmacıdan istiyorum; bu kadını ilerletmek için gerçekçi bir çözüm vermesini; onu haz ve zevk aracı saymaktan çıkmak için. Konferanslarda konuşurken sloganlardan söz ediyoruz; Kadın, kadının rolü, kadın bir varlıktır… Fakat [evlerin içiyle ilgili ifade belirsiz]… erkeği evinde, tırnak içinde “efendi” olarak buluyoruz.</w:t>
      </w:r>
    </w:p>
    <w:p>
      <w:pPr>
        <w:keepNext/>
      </w:pPr>
      <w:hyperlink r:id="rId112">
        <w:r>
          <w:rPr>
            <w:color w:val="1155CC"/>
            <w:u w:val="single"/>
          </w:rPr>
          <w:t>01:13:40 – 01:14:24</w:t>
        </w:r>
      </w:hyperlink>
    </w:p>
    <w:p>
      <w:r>
        <w:t>Dolayısıyla kadını ilerletmek için pratik bir çözüm istiyorum; ve onu kendi başına bir varlık saymak için. Teşekkürler. Çok teşekkürler. Var mı… [“Emin/müdür” belirsiz]. Hayır, hayır, hayır. Bütün konuşmaları toplayalım. Buradan, buradan. Buyurun efendiler. Önce [tanışma?]. [Tanıtımı belirleyin?] Buyurun efendiler. Evet. — Adını yazdınız mı? — Hayır. Ben de bir yorum eklemek istiyorum. Buyurun efendiler. Geçmişe dönsek…</w:t>
      </w:r>
    </w:p>
    <w:p>
      <w:pPr>
        <w:keepNext/>
      </w:pPr>
      <w:hyperlink r:id="rId113">
        <w:r>
          <w:rPr>
            <w:color w:val="1155CC"/>
            <w:u w:val="single"/>
          </w:rPr>
          <w:t>01:14:24 – 01:15:05</w:t>
        </w:r>
      </w:hyperlink>
    </w:p>
    <w:p>
      <w:r>
        <w:t>eskiden kadın üzerinde daha fazla baskı vardı; kadınların, pek çoğunun… Mesela “Okuyamazsın” diyorlardı; “Okuyamazsın”; şeriat gerekçesiyle, dinî bir çerçevede geliyordu. Ama dine ve şeriata döndüğümüzde böyle bir şey yok. Başka bir şey, ikinci nokta; Size gösteriyorlar: Özgürleşmek, okumak, toplumda etkin olmak istiyorsun. Sana bu varlığı, mevcudiyetini kim verdi? Feminizm. Maalesef bir karışıklık doğdu: Özgürleşmek istiyorsam… …özgürlüğümü bana feminizm veriyor. Biz de denge kurmalıyız; dinimizde ve şeriatımızda… [“Değil” bağlantısı belirsiz:] Bize alternatif, bana varlık ve kimlik verdi. Bunu açıklığa kavuşturup dile getirmek istedim.</w:t>
      </w:r>
    </w:p>
    <w:p>
      <w:pPr>
        <w:keepNext/>
      </w:pPr>
      <w:hyperlink r:id="rId114">
        <w:r>
          <w:rPr>
            <w:color w:val="1155CC"/>
            <w:u w:val="single"/>
          </w:rPr>
          <w:t>01:15:05 – 01:15:47</w:t>
        </w:r>
      </w:hyperlink>
    </w:p>
    <w:p>
      <w:r>
        <w:t>Mümkünse bu konu hep dile getirilsin; feminizmin bir seçenek olmadığı, çünkü… Allah sizi hayırla mükâfatlandırsın. Evet. Başka bir ekleme veya başka bir görüş var mı, ya da… Feminizm değil… Hayır. Doğru. Hayır, feminizm kadınlar demek değildir. Hayır, yani özgür olmam… Her zaman bir çerçevede… şer’î kurallar. Neyse… Hanımefendi cevap verecek. Evet, buyurun. Peki, burada kardeşimiz ve [bulunduk?]…</w:t>
      </w:r>
    </w:p>
    <w:p>
      <w:pPr>
        <w:keepNext/>
      </w:pPr>
      <w:hyperlink r:id="rId115">
        <w:r>
          <w:rPr>
            <w:color w:val="1155CC"/>
            <w:u w:val="single"/>
          </w:rPr>
          <w:t>01:15:47 – 01:16:29</w:t>
        </w:r>
      </w:hyperlink>
    </w:p>
    <w:p>
      <w:r>
        <w:t>Maşallah, Allah size sağlık versin. Bütün konuşmacılar… Sorunlardan söz ediyoruz. Çözüm, kadının kendisidir. Çözümü hep karşı tarafta arıyoruz; ama çözüm bizde. Kur'an'daki haklarımızı [öğrenelim?]; ve sünnette. Kendimiz üzerinde daha çok çalışalım. Biz de rolümüzden vazgeçtik; onu yalnız bir yönden gördük. Ben eşim, ben anneyim; tamam, çok güzel. Ama Allah'ın yeryüzündeki halifesiyim de. Ben konuyu şöyle görüyorum; araştırmalarım var vesaire… Bence biz kadınlar vazgeçtik; yalnız bir yönü aldık; ve suçu erkeğe attık. Doğru rolü almıyoruz [?]. Sünneti, Kur'an'ı ve bize düşenleri anlayalım;</w:t>
      </w:r>
    </w:p>
    <w:p>
      <w:pPr>
        <w:keepNext/>
      </w:pPr>
      <w:hyperlink r:id="rId116">
        <w:r>
          <w:rPr>
            <w:color w:val="1155CC"/>
            <w:u w:val="single"/>
          </w:rPr>
          <w:t>01:16:29 – 01:17:13</w:t>
        </w:r>
      </w:hyperlink>
    </w:p>
    <w:p>
      <w:r>
        <w:t>çözümler buradan doğmaya başlar. Benden, kendimden. Çözüm dışarıda değil; çözüm bende. Çok teşekkürler. Hayır, ben… Arasında tartışma değil… Tamam, bitti. Buyurun, buyurun; bir görüşünüz var. Asıl soruyla ilgili, hocam. Sorulara cevaplar sonra. Buyurun hocam. Soruları kaydettik; her biri cevap verecek. Buyurun hocam. [Giriş belirsiz] Açıkçası sosyal hizmetler [mezunuyum?]. Ne yazık ki [sözcük belirsiz] Türkiye'de dikkatimi çeken...</w:t>
      </w:r>
    </w:p>
    <w:p>
      <w:pPr>
        <w:keepNext/>
      </w:pPr>
      <w:hyperlink r:id="rId117">
        <w:r>
          <w:rPr>
            <w:color w:val="1155CC"/>
            <w:u w:val="single"/>
          </w:rPr>
          <w:t>01:17:13 – 01:17:55</w:t>
        </w:r>
      </w:hyperlink>
    </w:p>
    <w:p>
      <w:r>
        <w:t>Kadınlar... seçtiklerinde... çalışmamayı; yani iş gücü piyasasında yer almamayı. Onlar her zaman… Maddi açıdan her zaman… Onların geliri olmuyor. Bu yüzden [yüksek lisans/tez?] için önermek istedim, mesela… Görüştüğüm üniversitelere; devletin vermesi gerektiğini… anneye maddi destek; çünkü onun işi anneliktir; bu da ücret almasını gerektirir. Mesela başka bir kadının çocuklarına bakarsa… nasıl ücret alıyor? Öyleyse annelik görevini yaparken öncelikle…</w:t>
      </w:r>
    </w:p>
    <w:p>
      <w:pPr>
        <w:keepNext/>
      </w:pPr>
      <w:hyperlink r:id="rId118">
        <w:r>
          <w:rPr>
            <w:color w:val="1155CC"/>
            <w:u w:val="single"/>
          </w:rPr>
          <w:t>01:17:56 – 01:18:40</w:t>
        </w:r>
      </w:hyperlink>
    </w:p>
    <w:p>
      <w:r>
        <w:t>çocuklarına, eşine ya da babasına hizmet ederken… o da ücret almalı; devletten. Devlet onu üstlenmeli. Böylece elinde gelir kaynağı olmadığını hissetmesin. Anne olduğunda sanki kaybetmiştir; maddi bakımdan bağımsız olma seçeneğini; çünkü zamanı çocuklara ayrılmıştır. İkinci nokta, evlat edinme hakkında; maalesef Türkiye'de… Biz üniversitelerde… Maalesef evlat edinme sanki doğal bir şey; sanki İslam toplumu olarak Avrupa'dan her şeyi benimsemeliyiz; sırf öyle diye. Türkiye'deki yasalar maalesef şeriata uygun değil. Ama maalesef isteyen insan için alan da yok;</w:t>
      </w:r>
    </w:p>
    <w:p>
      <w:pPr>
        <w:keepNext/>
      </w:pPr>
      <w:hyperlink r:id="rId119">
        <w:r>
          <w:rPr>
            <w:color w:val="1155CC"/>
            <w:u w:val="single"/>
          </w:rPr>
          <w:t>01:18:40 – 01:19:21</w:t>
        </w:r>
      </w:hyperlink>
    </w:p>
    <w:p>
      <w:r>
        <w:t>Müslüman bir insanın bir seçeneği olsun. Bütün Türkiye'yi şeriat devleti yapmayı istemiyorum; ama İslam toplumunun da kendine özel yasaları olsun; Türkiye'de çoğunluğun zaten Müslüman olmasından bağımsız olarak. Üniversitedeki görüşmede de söyledim; mesele, bu üniversitenin İbn Haldun Üniversitesi olması; oraya başvururken bir İslam üniversitesi diye başvurdum; herhangi bir Müslüman için doğal şeyleri söyledim. Bana “Sen idealistsin” dediler. Bunlar Kur'an'da mevcut. Ben [idealist mi oldum?] Âlemlerin Rabbi… Kur'an'daki söz uygulanmıyor, idealist sayılıyor. Başka bir ifadeyle, bu benim sözüm değil, âlemlerin Rabbinin sözüdür. Dediler ki…</w:t>
      </w:r>
    </w:p>
    <w:p>
      <w:pPr>
        <w:keepNext/>
      </w:pPr>
      <w:hyperlink r:id="rId120">
        <w:r>
          <w:rPr>
            <w:color w:val="1155CC"/>
            <w:u w:val="single"/>
          </w:rPr>
          <w:t>01:19:21 – 01:20:02</w:t>
        </w:r>
      </w:hyperlink>
    </w:p>
    <w:p>
      <w:r>
        <w:t>Fikir nedir? Evlat edinme. Evlat edinme, yani onlara dedim, evlat edinme… Evlat edinmenin haram olduğunu… Mesela kefalet gibi bir şey olsun; örneğin evlat edinmeden sonra soyadı neden değiştirilsin? Bu konuda insan neden özgür olmasın? Müslüman bir insan olarak her konuda fikrimi söylemeliyim. “Mecbursun, devletin yasaları böyle” denmeden; “Görüş belirtemezsin” ve “idealist” denmeden… Yani bu doğru değil. Sadece olmasını istedim; maalesef bu yok. Ama İslam’ını yaşamak isteyen Müslümanın bir seçeneği olsun.</w:t>
      </w:r>
    </w:p>
    <w:p>
      <w:pPr>
        <w:keepNext/>
      </w:pPr>
      <w:hyperlink r:id="rId121">
        <w:r>
          <w:rPr>
            <w:color w:val="1155CC"/>
            <w:u w:val="single"/>
          </w:rPr>
          <w:t>01:20:02 – 01:20:43</w:t>
        </w:r>
      </w:hyperlink>
    </w:p>
    <w:p>
      <w:r>
        <w:t>Türkiye devleti Müslüman bir devlettir. Ben de bir insan olarak… [Sözcük yarım.] Türk vatandaşlığım da var. Eğer söylemiyorlarsa… [“Söyleyemezsin”?] Biz de vatandaş olarak görüş belirtebiliriz. Söylediğim sadece bu. Çok teşekkürler. Mesela benim uzmanlık alanımın bu olmasından bağımsız olarak; Ama herkes görüşünü belirtmekte ve çözüm istemekte özgür olmalı; ait olduğu topluma özel çözümler. Çok teşekkürler. Peki, kadın ve erkek hocalarımıza söz vermek istiyoruz; sorulara cevap vermek için; ya da belirtilen görüşler üzerine konuşmak için…</w:t>
      </w:r>
    </w:p>
    <w:p>
      <w:pPr>
        <w:keepNext/>
      </w:pPr>
      <w:hyperlink r:id="rId122">
        <w:r>
          <w:rPr>
            <w:color w:val="1155CC"/>
            <w:u w:val="single"/>
          </w:rPr>
          <w:t>01:20:43 – 01:21:29</w:t>
        </w:r>
      </w:hyperlink>
    </w:p>
    <w:p>
      <w:r>
        <w:t>Buyurun Dr. Suad Dufani, hoş geldiniz. Kadın katılımcılara teşekkür ederiz. Üç dakikada. Evet. Araştırmada hazırladıklarımızın ortaya çıkmamasının sebebi hep zaman darlığıdır. Ama bir nokta için hanımefendiye teşekkür ederim; erkeği suçlamamak gerektiği. Çünkü Allah bize öğretti ki; Allah, bir toplum kendindekini değiştirmedikçe onun durumunu değiştirmez. Bu birinci nokta. Malik bin Nebi’nin felsefesinin temellerinden biri sömürgeleştirilebilirliktir. Yani insan hazırdır; kadın küçültülmeye ve kısıtlanmaya hazır olduğunda…</w:t>
      </w:r>
    </w:p>
    <w:p>
      <w:pPr>
        <w:keepNext/>
      </w:pPr>
      <w:hyperlink r:id="rId123">
        <w:r>
          <w:rPr>
            <w:color w:val="1155CC"/>
            <w:u w:val="single"/>
          </w:rPr>
          <w:t>01:21:29 – 01:22:11</w:t>
        </w:r>
      </w:hyperlink>
    </w:p>
    <w:p>
      <w:r>
        <w:t>artık çalışma, eylem ve üretkenlik araçlarını yitirmiştir. Burada söz uygulamada: Kadını eğittiğimizde… okumayı, yazmayı, üniversiteye gitmeyi öğretiriz; not alır, başarılı olur, işe gider. Hayır; insanı insanlığını yaşayabilecek şekilde hazırlamaktır. İnsan, insanlığını ve Allah'a kulluğunu gerçekleştirdiği ölçüde gelişir. Erkek veya kadın bu iki şeyi kendinde gerçekleştirirse yükselir. Sanırım… “Erkek şöyle, böyle” diye kalmaması gerekir [bağlantı belirsiz].</w:t>
      </w:r>
    </w:p>
    <w:p>
      <w:pPr>
        <w:keepNext/>
      </w:pPr>
      <w:hyperlink r:id="rId124">
        <w:r>
          <w:rPr>
            <w:color w:val="1155CC"/>
            <w:u w:val="single"/>
          </w:rPr>
          <w:t>01:22:11 – 01:22:55</w:t>
        </w:r>
      </w:hyperlink>
    </w:p>
    <w:p>
      <w:r>
        <w:t>Erkek tarih boyunca, özellikle tırnak içinde “İslam toplumunda”… …mesela tarihçiler üzerinde büyük bir kısıttı [bağlantı belirsiz]. Az sayıda tarihçi sahabi veya tâbiî kadınlardan söz eder; fakih olanlardan, hekim olanlardan, …olanlardan. Yani kadınların anılmadığı bir tarih. Artık kadının üzerindeki tozu silkelemesi gerekir; varlığını göstermek için bu alanlarda araştırması gerekir. Kendini korumaya ehil olduğunda varlığını gösterir; imanını ve görevlerini koruduğunda; anne, eş, kız evlat, kız kardeş olarak, hangi alanda olursa olsun.</w:t>
      </w:r>
    </w:p>
    <w:p>
      <w:pPr>
        <w:keepNext/>
      </w:pPr>
      <w:hyperlink r:id="rId125">
        <w:r>
          <w:rPr>
            <w:color w:val="1155CC"/>
            <w:u w:val="single"/>
          </w:rPr>
          <w:t>01:22:55 – 01:23:35</w:t>
        </w:r>
      </w:hyperlink>
    </w:p>
    <w:p>
      <w:r>
        <w:t>Bunları görürse, elbette o… veya onu bu erdemle yetiştirirsek istenen kadın olur. Araştırma, medeniyet inşasında rol alacak kadını yetiştirmeye dayanır. Çok teşekkürler. Dr. İman. Kadın kendini veya rolünü küçültmese de… Oysa büyük bir tutkusu vardır; kendi tecrübemden söz ediyorum. Büyük bir tutku. Çok sayıda aracılıktan sonra üniversiteye kabul edildim. Âdet ve geleneklerin de rolü var; mesela ailedekilerin. Çok sayıda aracılıkla üniversiteye girdim; ve dönem birincisi olarak mezun oldum.</w:t>
      </w:r>
    </w:p>
    <w:p>
      <w:pPr>
        <w:keepNext/>
      </w:pPr>
      <w:hyperlink r:id="rId126">
        <w:r>
          <w:rPr>
            <w:color w:val="1155CC"/>
            <w:u w:val="single"/>
          </w:rPr>
          <w:t>01:23:35 – 01:24:16</w:t>
        </w:r>
      </w:hyperlink>
    </w:p>
    <w:p>
      <w:r>
        <w:t>Yine çok sayıda aracılıkla yüksek lisansa kabul edilmeme izin verdiler; doktoraya kabul edilmem de çok sayıda aracılıkla oldu. Bu sabah, elhamdülillah, profesörlüğe yükseldiğim müjdelendi. Ama bütün bu tutku içimde var ve sınırı yok. Sınırı olması imkânsız; Türkçeyi bile gelip okudum, ama ileri yaşta. O zamanlar ailem üniversiteye devam etmeme izin vermedi; bilmediğim sebeplerle. Dinî bağlılık bakımından, dinimize bağlıyız; Kültür, ilim… Kardeşlerim üniversitede hoca, her şeyi bilirler. Ama neden, bilmiyorum. Sebep ne? Hâlâ hatırlatıyor, “Neden?” diyorum. “Sen kızsın” diyorlar. Beni siz yetiştirdiniz;</w:t>
      </w:r>
    </w:p>
    <w:p>
      <w:pPr>
        <w:keepNext/>
      </w:pPr>
      <w:hyperlink r:id="rId127">
        <w:r>
          <w:rPr>
            <w:color w:val="1155CC"/>
            <w:u w:val="single"/>
          </w:rPr>
          <w:t>01:24:16 – 01:24:58</w:t>
        </w:r>
      </w:hyperlink>
    </w:p>
    <w:p>
      <w:r>
        <w:t>sizin çevreniz ve aileniz yetiştirdi. Neden böyle? Hâlâ bir cevaba ulaşamadım. Bu, benim değerimi veya ailemin değerini küçültmek değildir. Ama toplum izin verir… Âdet ve gelenekler bazen… Bizde o karmaşık âdetler de yok; ama iş üniversiteye ve eğitime gelince… Niye çıktı, bilmiyorum. Kadının tutkusu ve rolünü yerine getirme umudu var; elhamdülillah, bu rolü gücümüz yettiğince yerine getiriyoruz; bu rolü veriyor, öğrencilerimizde bile değerlendiriyoruz; ve işler olabilecek en iyi şekilde gidiyor. Tutku mevcut, yol açık; hepimizin belirttiği sınırlar içinde. Dinî sınırlar içinde. Elhamdülillah yoldan çıkmadık;</w:t>
      </w:r>
    </w:p>
    <w:p>
      <w:pPr>
        <w:keepNext/>
      </w:pPr>
      <w:hyperlink r:id="rId128">
        <w:r>
          <w:rPr>
            <w:color w:val="1155CC"/>
            <w:u w:val="single"/>
          </w:rPr>
          <w:t>01:24:58 – 01:25:39</w:t>
        </w:r>
      </w:hyperlink>
    </w:p>
    <w:p>
      <w:r>
        <w:t>dinî kavramlara aykırı hiçbir şeyde; ya da dinî ve toplumsal değerlere birlikte. Hanımefendinin bahsettiği diğer nokta… Ne ölçüde, bilmiyorum… Yani mesele, Türk toplumunun dinî kuralları bilmemesi değildir. Ama tarihî açıdan ben… Tarih ve eğitim, her toplumda bilginin temeli olan eğitim… Türkiye'de konu farklıydı. 1923'ten sonra, yani eğitimin temelleri… bir İslam devletinin öğrettiği eğitim temellerinden farklıydı; Türkiye'yi kastediyoruz. Türkiye, tarih ve medeniyet bakımından… …Osmanlı Devleti'nin mirasıdır.</w:t>
      </w:r>
    </w:p>
    <w:p>
      <w:pPr>
        <w:keepNext/>
      </w:pPr>
      <w:hyperlink r:id="rId129">
        <w:r>
          <w:rPr>
            <w:color w:val="1155CC"/>
            <w:u w:val="single"/>
          </w:rPr>
          <w:t>01:25:39 – 01:26:01</w:t>
        </w:r>
      </w:hyperlink>
    </w:p>
    <w:p>
      <w:r>
        <w:t>Ama maalesef eğitim yasaları ve müfredat… …dinî temellere [sahip?] o düzeyde değildi. Bu yüzden insanlarla birçok röportaj görüyoruz; en basit dinî meseleleri soruyoruz, bilmiyorlar. Buna üzülüyorum; onlar için de üzülüyorum, çünkü sebebi onlar değil. Onlara verilen buydu.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1i6c424V8J0" TargetMode="External"/><Relationship Id="rId10" Type="http://schemas.openxmlformats.org/officeDocument/2006/relationships/hyperlink" Target="https://youtu.be/1i6c424V8J0?t=0" TargetMode="External"/><Relationship Id="rId11" Type="http://schemas.openxmlformats.org/officeDocument/2006/relationships/hyperlink" Target="https://youtu.be/1i6c424V8J0?t=41" TargetMode="External"/><Relationship Id="rId12" Type="http://schemas.openxmlformats.org/officeDocument/2006/relationships/hyperlink" Target="https://youtu.be/1i6c424V8J0?t=88" TargetMode="External"/><Relationship Id="rId13" Type="http://schemas.openxmlformats.org/officeDocument/2006/relationships/hyperlink" Target="https://youtu.be/1i6c424V8J0?t=132" TargetMode="External"/><Relationship Id="rId14" Type="http://schemas.openxmlformats.org/officeDocument/2006/relationships/hyperlink" Target="https://youtu.be/1i6c424V8J0?t=178" TargetMode="External"/><Relationship Id="rId15" Type="http://schemas.openxmlformats.org/officeDocument/2006/relationships/hyperlink" Target="https://youtu.be/1i6c424V8J0?t=220" TargetMode="External"/><Relationship Id="rId16" Type="http://schemas.openxmlformats.org/officeDocument/2006/relationships/hyperlink" Target="https://youtu.be/1i6c424V8J0?t=263" TargetMode="External"/><Relationship Id="rId17" Type="http://schemas.openxmlformats.org/officeDocument/2006/relationships/hyperlink" Target="https://youtu.be/1i6c424V8J0?t=307" TargetMode="External"/><Relationship Id="rId18" Type="http://schemas.openxmlformats.org/officeDocument/2006/relationships/hyperlink" Target="https://youtu.be/1i6c424V8J0?t=350" TargetMode="External"/><Relationship Id="rId19" Type="http://schemas.openxmlformats.org/officeDocument/2006/relationships/hyperlink" Target="https://youtu.be/1i6c424V8J0?t=393" TargetMode="External"/><Relationship Id="rId20" Type="http://schemas.openxmlformats.org/officeDocument/2006/relationships/hyperlink" Target="https://youtu.be/1i6c424V8J0?t=435" TargetMode="External"/><Relationship Id="rId21" Type="http://schemas.openxmlformats.org/officeDocument/2006/relationships/hyperlink" Target="https://youtu.be/1i6c424V8J0?t=478" TargetMode="External"/><Relationship Id="rId22" Type="http://schemas.openxmlformats.org/officeDocument/2006/relationships/hyperlink" Target="https://youtu.be/1i6c424V8J0?t=520" TargetMode="External"/><Relationship Id="rId23" Type="http://schemas.openxmlformats.org/officeDocument/2006/relationships/hyperlink" Target="https://youtu.be/1i6c424V8J0?t=563" TargetMode="External"/><Relationship Id="rId24" Type="http://schemas.openxmlformats.org/officeDocument/2006/relationships/hyperlink" Target="https://youtu.be/1i6c424V8J0?t=605" TargetMode="External"/><Relationship Id="rId25" Type="http://schemas.openxmlformats.org/officeDocument/2006/relationships/hyperlink" Target="https://youtu.be/1i6c424V8J0?t=647" TargetMode="External"/><Relationship Id="rId26" Type="http://schemas.openxmlformats.org/officeDocument/2006/relationships/hyperlink" Target="https://youtu.be/1i6c424V8J0?t=691" TargetMode="External"/><Relationship Id="rId27" Type="http://schemas.openxmlformats.org/officeDocument/2006/relationships/hyperlink" Target="https://youtu.be/1i6c424V8J0?t=733" TargetMode="External"/><Relationship Id="rId28" Type="http://schemas.openxmlformats.org/officeDocument/2006/relationships/hyperlink" Target="https://youtu.be/1i6c424V8J0?t=780" TargetMode="External"/><Relationship Id="rId29" Type="http://schemas.openxmlformats.org/officeDocument/2006/relationships/hyperlink" Target="https://youtu.be/1i6c424V8J0?t=821" TargetMode="External"/><Relationship Id="rId30" Type="http://schemas.openxmlformats.org/officeDocument/2006/relationships/hyperlink" Target="https://youtu.be/1i6c424V8J0?t=863" TargetMode="External"/><Relationship Id="rId31" Type="http://schemas.openxmlformats.org/officeDocument/2006/relationships/hyperlink" Target="https://youtu.be/1i6c424V8J0?t=907" TargetMode="External"/><Relationship Id="rId32" Type="http://schemas.openxmlformats.org/officeDocument/2006/relationships/hyperlink" Target="https://youtu.be/1i6c424V8J0?t=951" TargetMode="External"/><Relationship Id="rId33" Type="http://schemas.openxmlformats.org/officeDocument/2006/relationships/hyperlink" Target="https://youtu.be/1i6c424V8J0?t=991" TargetMode="External"/><Relationship Id="rId34" Type="http://schemas.openxmlformats.org/officeDocument/2006/relationships/hyperlink" Target="https://youtu.be/1i6c424V8J0?t=1033" TargetMode="External"/><Relationship Id="rId35" Type="http://schemas.openxmlformats.org/officeDocument/2006/relationships/hyperlink" Target="https://youtu.be/1i6c424V8J0?t=1075" TargetMode="External"/><Relationship Id="rId36" Type="http://schemas.openxmlformats.org/officeDocument/2006/relationships/hyperlink" Target="https://youtu.be/1i6c424V8J0?t=1118" TargetMode="External"/><Relationship Id="rId37" Type="http://schemas.openxmlformats.org/officeDocument/2006/relationships/hyperlink" Target="https://youtu.be/1i6c424V8J0?t=1161" TargetMode="External"/><Relationship Id="rId38" Type="http://schemas.openxmlformats.org/officeDocument/2006/relationships/hyperlink" Target="https://youtu.be/1i6c424V8J0?t=1203" TargetMode="External"/><Relationship Id="rId39" Type="http://schemas.openxmlformats.org/officeDocument/2006/relationships/hyperlink" Target="https://youtu.be/1i6c424V8J0?t=1248" TargetMode="External"/><Relationship Id="rId40" Type="http://schemas.openxmlformats.org/officeDocument/2006/relationships/hyperlink" Target="https://youtu.be/1i6c424V8J0?t=1290" TargetMode="External"/><Relationship Id="rId41" Type="http://schemas.openxmlformats.org/officeDocument/2006/relationships/hyperlink" Target="https://youtu.be/1i6c424V8J0?t=1334" TargetMode="External"/><Relationship Id="rId42" Type="http://schemas.openxmlformats.org/officeDocument/2006/relationships/hyperlink" Target="https://youtu.be/1i6c424V8J0?t=1378" TargetMode="External"/><Relationship Id="rId43" Type="http://schemas.openxmlformats.org/officeDocument/2006/relationships/hyperlink" Target="https://youtu.be/1i6c424V8J0?t=1421" TargetMode="External"/><Relationship Id="rId44" Type="http://schemas.openxmlformats.org/officeDocument/2006/relationships/hyperlink" Target="https://youtu.be/1i6c424V8J0?t=1465" TargetMode="External"/><Relationship Id="rId45" Type="http://schemas.openxmlformats.org/officeDocument/2006/relationships/hyperlink" Target="https://youtu.be/1i6c424V8J0?t=1507" TargetMode="External"/><Relationship Id="rId46" Type="http://schemas.openxmlformats.org/officeDocument/2006/relationships/hyperlink" Target="https://youtu.be/1i6c424V8J0?t=1550" TargetMode="External"/><Relationship Id="rId47" Type="http://schemas.openxmlformats.org/officeDocument/2006/relationships/hyperlink" Target="https://youtu.be/1i6c424V8J0?t=1591" TargetMode="External"/><Relationship Id="rId48" Type="http://schemas.openxmlformats.org/officeDocument/2006/relationships/hyperlink" Target="https://youtu.be/1i6c424V8J0?t=1633" TargetMode="External"/><Relationship Id="rId49" Type="http://schemas.openxmlformats.org/officeDocument/2006/relationships/hyperlink" Target="https://youtu.be/1i6c424V8J0?t=1678" TargetMode="External"/><Relationship Id="rId50" Type="http://schemas.openxmlformats.org/officeDocument/2006/relationships/hyperlink" Target="https://youtu.be/1i6c424V8J0?t=1719" TargetMode="External"/><Relationship Id="rId51" Type="http://schemas.openxmlformats.org/officeDocument/2006/relationships/hyperlink" Target="https://youtu.be/1i6c424V8J0?t=1762" TargetMode="External"/><Relationship Id="rId52" Type="http://schemas.openxmlformats.org/officeDocument/2006/relationships/hyperlink" Target="https://youtu.be/1i6c424V8J0?t=1806" TargetMode="External"/><Relationship Id="rId53" Type="http://schemas.openxmlformats.org/officeDocument/2006/relationships/hyperlink" Target="https://youtu.be/1i6c424V8J0?t=1848" TargetMode="External"/><Relationship Id="rId54" Type="http://schemas.openxmlformats.org/officeDocument/2006/relationships/hyperlink" Target="https://youtu.be/1i6c424V8J0?t=1891" TargetMode="External"/><Relationship Id="rId55" Type="http://schemas.openxmlformats.org/officeDocument/2006/relationships/hyperlink" Target="https://youtu.be/1i6c424V8J0?t=1934" TargetMode="External"/><Relationship Id="rId56" Type="http://schemas.openxmlformats.org/officeDocument/2006/relationships/hyperlink" Target="https://youtu.be/1i6c424V8J0?t=1974" TargetMode="External"/><Relationship Id="rId57" Type="http://schemas.openxmlformats.org/officeDocument/2006/relationships/hyperlink" Target="https://youtu.be/1i6c424V8J0?t=2018" TargetMode="External"/><Relationship Id="rId58" Type="http://schemas.openxmlformats.org/officeDocument/2006/relationships/hyperlink" Target="https://youtu.be/1i6c424V8J0?t=2062" TargetMode="External"/><Relationship Id="rId59" Type="http://schemas.openxmlformats.org/officeDocument/2006/relationships/hyperlink" Target="https://youtu.be/1i6c424V8J0?t=2110" TargetMode="External"/><Relationship Id="rId60" Type="http://schemas.openxmlformats.org/officeDocument/2006/relationships/hyperlink" Target="https://youtu.be/1i6c424V8J0?t=2153" TargetMode="External"/><Relationship Id="rId61" Type="http://schemas.openxmlformats.org/officeDocument/2006/relationships/hyperlink" Target="https://youtu.be/1i6c424V8J0?t=2196" TargetMode="External"/><Relationship Id="rId62" Type="http://schemas.openxmlformats.org/officeDocument/2006/relationships/hyperlink" Target="https://youtu.be/1i6c424V8J0?t=2236" TargetMode="External"/><Relationship Id="rId63" Type="http://schemas.openxmlformats.org/officeDocument/2006/relationships/hyperlink" Target="https://youtu.be/1i6c424V8J0?t=2281" TargetMode="External"/><Relationship Id="rId64" Type="http://schemas.openxmlformats.org/officeDocument/2006/relationships/hyperlink" Target="https://youtu.be/1i6c424V8J0?t=2326" TargetMode="External"/><Relationship Id="rId65" Type="http://schemas.openxmlformats.org/officeDocument/2006/relationships/hyperlink" Target="https://youtu.be/1i6c424V8J0?t=2368" TargetMode="External"/><Relationship Id="rId66" Type="http://schemas.openxmlformats.org/officeDocument/2006/relationships/hyperlink" Target="https://youtu.be/1i6c424V8J0?t=2410" TargetMode="External"/><Relationship Id="rId67" Type="http://schemas.openxmlformats.org/officeDocument/2006/relationships/hyperlink" Target="https://youtu.be/1i6c424V8J0?t=2456" TargetMode="External"/><Relationship Id="rId68" Type="http://schemas.openxmlformats.org/officeDocument/2006/relationships/hyperlink" Target="https://youtu.be/1i6c424V8J0?t=2496" TargetMode="External"/><Relationship Id="rId69" Type="http://schemas.openxmlformats.org/officeDocument/2006/relationships/hyperlink" Target="https://youtu.be/1i6c424V8J0?t=2536" TargetMode="External"/><Relationship Id="rId70" Type="http://schemas.openxmlformats.org/officeDocument/2006/relationships/hyperlink" Target="https://youtu.be/1i6c424V8J0?t=2579" TargetMode="External"/><Relationship Id="rId71" Type="http://schemas.openxmlformats.org/officeDocument/2006/relationships/hyperlink" Target="https://youtu.be/1i6c424V8J0?t=2619" TargetMode="External"/><Relationship Id="rId72" Type="http://schemas.openxmlformats.org/officeDocument/2006/relationships/hyperlink" Target="https://youtu.be/1i6c424V8J0?t=2661" TargetMode="External"/><Relationship Id="rId73" Type="http://schemas.openxmlformats.org/officeDocument/2006/relationships/hyperlink" Target="https://youtu.be/1i6c424V8J0?t=2705" TargetMode="External"/><Relationship Id="rId74" Type="http://schemas.openxmlformats.org/officeDocument/2006/relationships/hyperlink" Target="https://youtu.be/1i6c424V8J0?t=2750" TargetMode="External"/><Relationship Id="rId75" Type="http://schemas.openxmlformats.org/officeDocument/2006/relationships/hyperlink" Target="https://youtu.be/1i6c424V8J0?t=2794" TargetMode="External"/><Relationship Id="rId76" Type="http://schemas.openxmlformats.org/officeDocument/2006/relationships/hyperlink" Target="https://youtu.be/1i6c424V8J0?t=2834" TargetMode="External"/><Relationship Id="rId77" Type="http://schemas.openxmlformats.org/officeDocument/2006/relationships/hyperlink" Target="https://youtu.be/1i6c424V8J0?t=2874" TargetMode="External"/><Relationship Id="rId78" Type="http://schemas.openxmlformats.org/officeDocument/2006/relationships/hyperlink" Target="https://youtu.be/1i6c424V8J0?t=2915" TargetMode="External"/><Relationship Id="rId79" Type="http://schemas.openxmlformats.org/officeDocument/2006/relationships/hyperlink" Target="https://youtu.be/1i6c424V8J0?t=3017" TargetMode="External"/><Relationship Id="rId80" Type="http://schemas.openxmlformats.org/officeDocument/2006/relationships/hyperlink" Target="https://youtu.be/1i6c424V8J0?t=3058" TargetMode="External"/><Relationship Id="rId81" Type="http://schemas.openxmlformats.org/officeDocument/2006/relationships/hyperlink" Target="https://youtu.be/1i6c424V8J0?t=3107" TargetMode="External"/><Relationship Id="rId82" Type="http://schemas.openxmlformats.org/officeDocument/2006/relationships/hyperlink" Target="https://youtu.be/1i6c424V8J0?t=3153" TargetMode="External"/><Relationship Id="rId83" Type="http://schemas.openxmlformats.org/officeDocument/2006/relationships/hyperlink" Target="https://youtu.be/1i6c424V8J0?t=3198" TargetMode="External"/><Relationship Id="rId84" Type="http://schemas.openxmlformats.org/officeDocument/2006/relationships/hyperlink" Target="https://youtu.be/1i6c424V8J0?t=3239" TargetMode="External"/><Relationship Id="rId85" Type="http://schemas.openxmlformats.org/officeDocument/2006/relationships/hyperlink" Target="https://youtu.be/1i6c424V8J0?t=3280" TargetMode="External"/><Relationship Id="rId86" Type="http://schemas.openxmlformats.org/officeDocument/2006/relationships/hyperlink" Target="https://youtu.be/1i6c424V8J0?t=3321" TargetMode="External"/><Relationship Id="rId87" Type="http://schemas.openxmlformats.org/officeDocument/2006/relationships/hyperlink" Target="https://youtu.be/1i6c424V8J0?t=3363" TargetMode="External"/><Relationship Id="rId88" Type="http://schemas.openxmlformats.org/officeDocument/2006/relationships/hyperlink" Target="https://youtu.be/1i6c424V8J0?t=3407" TargetMode="External"/><Relationship Id="rId89" Type="http://schemas.openxmlformats.org/officeDocument/2006/relationships/hyperlink" Target="https://youtu.be/1i6c424V8J0?t=3448" TargetMode="External"/><Relationship Id="rId90" Type="http://schemas.openxmlformats.org/officeDocument/2006/relationships/hyperlink" Target="https://youtu.be/1i6c424V8J0?t=3492" TargetMode="External"/><Relationship Id="rId91" Type="http://schemas.openxmlformats.org/officeDocument/2006/relationships/hyperlink" Target="https://youtu.be/1i6c424V8J0?t=3538" TargetMode="External"/><Relationship Id="rId92" Type="http://schemas.openxmlformats.org/officeDocument/2006/relationships/hyperlink" Target="https://youtu.be/1i6c424V8J0?t=3580" TargetMode="External"/><Relationship Id="rId93" Type="http://schemas.openxmlformats.org/officeDocument/2006/relationships/hyperlink" Target="https://youtu.be/1i6c424V8J0?t=3621" TargetMode="External"/><Relationship Id="rId94" Type="http://schemas.openxmlformats.org/officeDocument/2006/relationships/hyperlink" Target="https://youtu.be/1i6c424V8J0?t=3662" TargetMode="External"/><Relationship Id="rId95" Type="http://schemas.openxmlformats.org/officeDocument/2006/relationships/hyperlink" Target="https://youtu.be/1i6c424V8J0?t=3706" TargetMode="External"/><Relationship Id="rId96" Type="http://schemas.openxmlformats.org/officeDocument/2006/relationships/hyperlink" Target="https://youtu.be/1i6c424V8J0?t=3746" TargetMode="External"/><Relationship Id="rId97" Type="http://schemas.openxmlformats.org/officeDocument/2006/relationships/hyperlink" Target="https://youtu.be/1i6c424V8J0?t=3788" TargetMode="External"/><Relationship Id="rId98" Type="http://schemas.openxmlformats.org/officeDocument/2006/relationships/hyperlink" Target="https://youtu.be/1i6c424V8J0?t=3830" TargetMode="External"/><Relationship Id="rId99" Type="http://schemas.openxmlformats.org/officeDocument/2006/relationships/hyperlink" Target="https://youtu.be/1i6c424V8J0?t=3873" TargetMode="External"/><Relationship Id="rId100" Type="http://schemas.openxmlformats.org/officeDocument/2006/relationships/hyperlink" Target="https://youtu.be/1i6c424V8J0?t=3917" TargetMode="External"/><Relationship Id="rId101" Type="http://schemas.openxmlformats.org/officeDocument/2006/relationships/hyperlink" Target="https://youtu.be/1i6c424V8J0?t=3958" TargetMode="External"/><Relationship Id="rId102" Type="http://schemas.openxmlformats.org/officeDocument/2006/relationships/hyperlink" Target="https://youtu.be/1i6c424V8J0?t=4000" TargetMode="External"/><Relationship Id="rId103" Type="http://schemas.openxmlformats.org/officeDocument/2006/relationships/hyperlink" Target="https://youtu.be/1i6c424V8J0?t=4042" TargetMode="External"/><Relationship Id="rId104" Type="http://schemas.openxmlformats.org/officeDocument/2006/relationships/hyperlink" Target="https://youtu.be/1i6c424V8J0?t=4083" TargetMode="External"/><Relationship Id="rId105" Type="http://schemas.openxmlformats.org/officeDocument/2006/relationships/hyperlink" Target="https://youtu.be/1i6c424V8J0?t=4123" TargetMode="External"/><Relationship Id="rId106" Type="http://schemas.openxmlformats.org/officeDocument/2006/relationships/hyperlink" Target="https://youtu.be/1i6c424V8J0?t=4165" TargetMode="External"/><Relationship Id="rId107" Type="http://schemas.openxmlformats.org/officeDocument/2006/relationships/hyperlink" Target="https://youtu.be/1i6c424V8J0?t=4206" TargetMode="External"/><Relationship Id="rId108" Type="http://schemas.openxmlformats.org/officeDocument/2006/relationships/hyperlink" Target="https://youtu.be/1i6c424V8J0?t=4249" TargetMode="External"/><Relationship Id="rId109" Type="http://schemas.openxmlformats.org/officeDocument/2006/relationships/hyperlink" Target="https://youtu.be/1i6c424V8J0?t=4291" TargetMode="External"/><Relationship Id="rId110" Type="http://schemas.openxmlformats.org/officeDocument/2006/relationships/hyperlink" Target="https://youtu.be/1i6c424V8J0?t=4335" TargetMode="External"/><Relationship Id="rId111" Type="http://schemas.openxmlformats.org/officeDocument/2006/relationships/hyperlink" Target="https://youtu.be/1i6c424V8J0?t=4376" TargetMode="External"/><Relationship Id="rId112" Type="http://schemas.openxmlformats.org/officeDocument/2006/relationships/hyperlink" Target="https://youtu.be/1i6c424V8J0?t=4420" TargetMode="External"/><Relationship Id="rId113" Type="http://schemas.openxmlformats.org/officeDocument/2006/relationships/hyperlink" Target="https://youtu.be/1i6c424V8J0?t=4464" TargetMode="External"/><Relationship Id="rId114" Type="http://schemas.openxmlformats.org/officeDocument/2006/relationships/hyperlink" Target="https://youtu.be/1i6c424V8J0?t=4505" TargetMode="External"/><Relationship Id="rId115" Type="http://schemas.openxmlformats.org/officeDocument/2006/relationships/hyperlink" Target="https://youtu.be/1i6c424V8J0?t=4547" TargetMode="External"/><Relationship Id="rId116" Type="http://schemas.openxmlformats.org/officeDocument/2006/relationships/hyperlink" Target="https://youtu.be/1i6c424V8J0?t=4589" TargetMode="External"/><Relationship Id="rId117" Type="http://schemas.openxmlformats.org/officeDocument/2006/relationships/hyperlink" Target="https://youtu.be/1i6c424V8J0?t=4633" TargetMode="External"/><Relationship Id="rId118" Type="http://schemas.openxmlformats.org/officeDocument/2006/relationships/hyperlink" Target="https://youtu.be/1i6c424V8J0?t=4676" TargetMode="External"/><Relationship Id="rId119" Type="http://schemas.openxmlformats.org/officeDocument/2006/relationships/hyperlink" Target="https://youtu.be/1i6c424V8J0?t=4720" TargetMode="External"/><Relationship Id="rId120" Type="http://schemas.openxmlformats.org/officeDocument/2006/relationships/hyperlink" Target="https://youtu.be/1i6c424V8J0?t=4761" TargetMode="External"/><Relationship Id="rId121" Type="http://schemas.openxmlformats.org/officeDocument/2006/relationships/hyperlink" Target="https://youtu.be/1i6c424V8J0?t=4802" TargetMode="External"/><Relationship Id="rId122" Type="http://schemas.openxmlformats.org/officeDocument/2006/relationships/hyperlink" Target="https://youtu.be/1i6c424V8J0?t=4843" TargetMode="External"/><Relationship Id="rId123" Type="http://schemas.openxmlformats.org/officeDocument/2006/relationships/hyperlink" Target="https://youtu.be/1i6c424V8J0?t=4889" TargetMode="External"/><Relationship Id="rId124" Type="http://schemas.openxmlformats.org/officeDocument/2006/relationships/hyperlink" Target="https://youtu.be/1i6c424V8J0?t=4931" TargetMode="External"/><Relationship Id="rId125" Type="http://schemas.openxmlformats.org/officeDocument/2006/relationships/hyperlink" Target="https://youtu.be/1i6c424V8J0?t=4975" TargetMode="External"/><Relationship Id="rId126" Type="http://schemas.openxmlformats.org/officeDocument/2006/relationships/hyperlink" Target="https://youtu.be/1i6c424V8J0?t=5015" TargetMode="External"/><Relationship Id="rId127" Type="http://schemas.openxmlformats.org/officeDocument/2006/relationships/hyperlink" Target="https://youtu.be/1i6c424V8J0?t=5056" TargetMode="External"/><Relationship Id="rId128" Type="http://schemas.openxmlformats.org/officeDocument/2006/relationships/hyperlink" Target="https://youtu.be/1i6c424V8J0?t=5098" TargetMode="External"/><Relationship Id="rId129" Type="http://schemas.openxmlformats.org/officeDocument/2006/relationships/hyperlink" Target="https://youtu.be/1i6c424V8J0?t=5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18.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