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C57" w:rsidRDefault="001B5B4C" w:rsidP="001B5B4C">
      <w:pPr>
        <w:jc w:val="center"/>
        <w:rPr>
          <w:rtl/>
        </w:rPr>
      </w:pPr>
      <w:r>
        <w:rPr>
          <w:rFonts w:hint="cs"/>
          <w:rtl/>
        </w:rPr>
        <w:t>الوعي الإيمان وآثاره في تكوين شخصية المؤمن عند النورسي</w:t>
      </w:r>
    </w:p>
    <w:p w:rsidR="00065486" w:rsidRDefault="00065486" w:rsidP="00065486">
      <w:pPr>
        <w:pStyle w:val="ListeParagraf"/>
        <w:numPr>
          <w:ilvl w:val="0"/>
          <w:numId w:val="2"/>
        </w:numPr>
        <w:bidi/>
        <w:jc w:val="both"/>
        <w:rPr>
          <w:rtl/>
        </w:rPr>
      </w:pPr>
      <w:r>
        <w:rPr>
          <w:rFonts w:hint="cs"/>
          <w:rtl/>
        </w:rPr>
        <w:t>د\محمد خليل جيجك</w:t>
      </w:r>
    </w:p>
    <w:p w:rsidR="00065486" w:rsidRDefault="00065486" w:rsidP="00065486">
      <w:pPr>
        <w:pStyle w:val="ListeParagraf"/>
        <w:bidi/>
        <w:ind w:left="7020"/>
        <w:jc w:val="both"/>
        <w:rPr>
          <w:rtl/>
        </w:rPr>
      </w:pPr>
      <w:r>
        <w:rPr>
          <w:rFonts w:hint="cs"/>
          <w:rtl/>
        </w:rPr>
        <w:t>أستاذ الدراسات العليا</w:t>
      </w:r>
    </w:p>
    <w:p w:rsidR="00065486" w:rsidRDefault="00065486" w:rsidP="00065486">
      <w:pPr>
        <w:pStyle w:val="ListeParagraf"/>
        <w:bidi/>
        <w:ind w:left="7020"/>
        <w:jc w:val="both"/>
        <w:rPr>
          <w:rtl/>
        </w:rPr>
      </w:pPr>
      <w:r>
        <w:rPr>
          <w:rFonts w:hint="cs"/>
          <w:rtl/>
        </w:rPr>
        <w:t xml:space="preserve">    (قسم التفسير)</w:t>
      </w:r>
    </w:p>
    <w:p w:rsidR="00065486" w:rsidRDefault="00401553" w:rsidP="00065486">
      <w:pPr>
        <w:pStyle w:val="ListeParagraf"/>
        <w:bidi/>
        <w:ind w:left="7020"/>
        <w:jc w:val="both"/>
        <w:rPr>
          <w:rFonts w:hint="cs"/>
          <w:rtl/>
        </w:rPr>
      </w:pPr>
      <w:r>
        <w:rPr>
          <w:rFonts w:hint="cs"/>
          <w:rtl/>
        </w:rPr>
        <w:t xml:space="preserve">   </w:t>
      </w:r>
      <w:bookmarkStart w:id="0" w:name="_GoBack"/>
      <w:bookmarkEnd w:id="0"/>
      <w:r w:rsidR="00065486">
        <w:rPr>
          <w:rFonts w:hint="cs"/>
          <w:rtl/>
        </w:rPr>
        <w:t>أنقرة\تركيا</w:t>
      </w:r>
    </w:p>
    <w:p w:rsidR="001B5B4C" w:rsidRDefault="001B5B4C" w:rsidP="001B5B4C">
      <w:pPr>
        <w:jc w:val="center"/>
        <w:rPr>
          <w:rtl/>
        </w:rPr>
      </w:pPr>
      <w:r>
        <w:rPr>
          <w:rFonts w:hint="cs"/>
          <w:rtl/>
        </w:rPr>
        <w:t>بســـــــــــــــــــــــــــــم الله الرحمن الرحيم</w:t>
      </w:r>
    </w:p>
    <w:p w:rsidR="00065486" w:rsidRDefault="00065486" w:rsidP="00065486">
      <w:pPr>
        <w:bidi/>
        <w:jc w:val="center"/>
        <w:rPr>
          <w:rFonts w:hint="cs"/>
          <w:rtl/>
        </w:rPr>
      </w:pPr>
      <w:r>
        <w:rPr>
          <w:rFonts w:hint="cs"/>
          <w:rtl/>
        </w:rPr>
        <w:t>(ملخص)</w:t>
      </w:r>
    </w:p>
    <w:p w:rsidR="001B5B4C" w:rsidRDefault="001B5B4C" w:rsidP="000843E3">
      <w:pPr>
        <w:bidi/>
        <w:jc w:val="both"/>
        <w:rPr>
          <w:rtl/>
        </w:rPr>
      </w:pPr>
      <w:r>
        <w:rPr>
          <w:rFonts w:hint="cs"/>
          <w:rtl/>
        </w:rPr>
        <w:t>إن جهود النورسي كانت منصبة نحو تكوين وعي إيماني كامل لدى الإنسان المعاصر</w:t>
      </w:r>
      <w:r w:rsidR="000843E3">
        <w:rPr>
          <w:rFonts w:hint="cs"/>
          <w:rtl/>
        </w:rPr>
        <w:t xml:space="preserve"> بما استهدف لغزوات فكرية شرسة وتشكيكات عقدية كثيفة</w:t>
      </w:r>
      <w:r>
        <w:rPr>
          <w:rFonts w:hint="cs"/>
          <w:rtl/>
        </w:rPr>
        <w:t xml:space="preserve"> ويحاول تحقيق ذلك</w:t>
      </w:r>
      <w:r w:rsidR="000843E3">
        <w:rPr>
          <w:rFonts w:hint="cs"/>
          <w:rtl/>
        </w:rPr>
        <w:t xml:space="preserve"> الوعي</w:t>
      </w:r>
      <w:r>
        <w:rPr>
          <w:rFonts w:hint="cs"/>
          <w:rtl/>
        </w:rPr>
        <w:t xml:space="preserve"> من خلال </w:t>
      </w:r>
      <w:r w:rsidR="000843E3">
        <w:rPr>
          <w:rFonts w:hint="cs"/>
          <w:rtl/>
        </w:rPr>
        <w:t>الحجاج والنقاش وإثبات جميع دعاواه الإيمانية ب</w:t>
      </w:r>
      <w:r>
        <w:rPr>
          <w:rFonts w:hint="cs"/>
          <w:rtl/>
        </w:rPr>
        <w:t>الأدلة المبثوثة في مختلف</w:t>
      </w:r>
      <w:r w:rsidR="000843E3">
        <w:rPr>
          <w:rFonts w:hint="cs"/>
          <w:rtl/>
        </w:rPr>
        <w:t xml:space="preserve"> جنبات</w:t>
      </w:r>
      <w:r>
        <w:rPr>
          <w:rFonts w:hint="cs"/>
          <w:rtl/>
        </w:rPr>
        <w:t xml:space="preserve"> هذا الكتاب المنظور مستعينا </w:t>
      </w:r>
      <w:r w:rsidR="000843E3">
        <w:rPr>
          <w:rFonts w:hint="cs"/>
          <w:rtl/>
        </w:rPr>
        <w:t xml:space="preserve">في </w:t>
      </w:r>
      <w:r>
        <w:rPr>
          <w:rFonts w:hint="cs"/>
          <w:rtl/>
        </w:rPr>
        <w:t>ذلك ومستضيئا بشتى آيات الكتاب المسطور</w:t>
      </w:r>
      <w:r w:rsidR="00A166A4">
        <w:rPr>
          <w:rFonts w:hint="cs"/>
          <w:rtl/>
        </w:rPr>
        <w:t>.</w:t>
      </w:r>
    </w:p>
    <w:p w:rsidR="000843E3" w:rsidRDefault="000843E3" w:rsidP="000843E3">
      <w:pPr>
        <w:bidi/>
        <w:jc w:val="both"/>
        <w:rPr>
          <w:rtl/>
        </w:rPr>
      </w:pPr>
      <w:r>
        <w:rPr>
          <w:rFonts w:hint="cs"/>
          <w:rtl/>
        </w:rPr>
        <w:t>ويجهد النورسي رحمه الله نفسه ويتعب قلمه بما جمع من آلاف الأدلة المزبورة في جميع رسائله وسائر مؤلفاته. ومن خلال إلقاء نظرة إجمالية على حصيلة هذا الجهد المبارك يستبين أن النورسي كان يستهدف من تكوين هذا الوعي الإيماني المستنير</w:t>
      </w:r>
      <w:r w:rsidR="003C6746">
        <w:rPr>
          <w:rFonts w:hint="cs"/>
          <w:rtl/>
        </w:rPr>
        <w:t xml:space="preserve"> لدى الإنسان المسلم تحقيق</w:t>
      </w:r>
      <w:r>
        <w:rPr>
          <w:rFonts w:hint="cs"/>
          <w:rtl/>
        </w:rPr>
        <w:t xml:space="preserve"> هذه النتائج التالية:</w:t>
      </w:r>
    </w:p>
    <w:p w:rsidR="003C6746" w:rsidRDefault="000843E3" w:rsidP="000843E3">
      <w:pPr>
        <w:pStyle w:val="ListeParagraf"/>
        <w:numPr>
          <w:ilvl w:val="0"/>
          <w:numId w:val="1"/>
        </w:numPr>
        <w:bidi/>
        <w:jc w:val="both"/>
        <w:rPr>
          <w:rFonts w:hint="cs"/>
        </w:rPr>
      </w:pPr>
      <w:r>
        <w:rPr>
          <w:rFonts w:hint="cs"/>
          <w:rtl/>
        </w:rPr>
        <w:t>تك</w:t>
      </w:r>
      <w:r w:rsidR="0007519F">
        <w:rPr>
          <w:rFonts w:hint="cs"/>
          <w:rtl/>
        </w:rPr>
        <w:t>وين شخصية إسلام</w:t>
      </w:r>
      <w:r w:rsidR="003C6746">
        <w:rPr>
          <w:rFonts w:hint="cs"/>
          <w:rtl/>
        </w:rPr>
        <w:t xml:space="preserve">ية متماسكة مقاومة لفتن العصر ومتصلبة تجاه أعاصير شكوك الإلحاد والإنكار ، </w:t>
      </w:r>
    </w:p>
    <w:p w:rsidR="003C6746" w:rsidRDefault="003C6746" w:rsidP="003C6746">
      <w:pPr>
        <w:pStyle w:val="ListeParagraf"/>
        <w:numPr>
          <w:ilvl w:val="0"/>
          <w:numId w:val="1"/>
        </w:numPr>
        <w:bidi/>
        <w:jc w:val="both"/>
      </w:pPr>
      <w:r>
        <w:rPr>
          <w:rFonts w:hint="cs"/>
          <w:rtl/>
        </w:rPr>
        <w:t>التمسك الكامل لمعايير الكتاب والسنة في الأعمال والأحوال الشخصية، والالتزام الكامل بأحكامهما وأخلاقياتهما ومبادئهما التي</w:t>
      </w:r>
      <w:r w:rsidR="00415DAF">
        <w:rPr>
          <w:rFonts w:hint="cs"/>
          <w:rtl/>
        </w:rPr>
        <w:t xml:space="preserve"> لا تأتي</w:t>
      </w:r>
      <w:r>
        <w:rPr>
          <w:rFonts w:hint="cs"/>
          <w:rtl/>
        </w:rPr>
        <w:t xml:space="preserve"> إلا بخيور جمة وبركات غزيرة،</w:t>
      </w:r>
    </w:p>
    <w:p w:rsidR="000843E3" w:rsidRDefault="003C6746" w:rsidP="003C6746">
      <w:pPr>
        <w:pStyle w:val="ListeParagraf"/>
        <w:numPr>
          <w:ilvl w:val="0"/>
          <w:numId w:val="1"/>
        </w:numPr>
        <w:bidi/>
        <w:jc w:val="both"/>
      </w:pPr>
      <w:r>
        <w:rPr>
          <w:rFonts w:hint="cs"/>
          <w:rtl/>
        </w:rPr>
        <w:t>تكوين الانضباط النفسي المستقر والتوازن الروحي التام تجاه تقلبات العصر وما يقع بين فينة وأخرى من الأحداث الجسام،</w:t>
      </w:r>
    </w:p>
    <w:p w:rsidR="003C6746" w:rsidRDefault="003C6746" w:rsidP="00D15FD1">
      <w:pPr>
        <w:pStyle w:val="ListeParagraf"/>
        <w:numPr>
          <w:ilvl w:val="0"/>
          <w:numId w:val="1"/>
        </w:numPr>
        <w:bidi/>
        <w:jc w:val="both"/>
        <w:rPr>
          <w:rFonts w:hint="cs"/>
        </w:rPr>
      </w:pPr>
      <w:r>
        <w:rPr>
          <w:rFonts w:hint="cs"/>
          <w:rtl/>
        </w:rPr>
        <w:t>التخلق الخليق ب</w:t>
      </w:r>
      <w:r w:rsidR="00D15FD1">
        <w:rPr>
          <w:rFonts w:hint="cs"/>
          <w:rtl/>
        </w:rPr>
        <w:t>ا</w:t>
      </w:r>
      <w:r>
        <w:rPr>
          <w:rFonts w:hint="cs"/>
          <w:rtl/>
        </w:rPr>
        <w:t xml:space="preserve">لأخلاق الإسلامية </w:t>
      </w:r>
      <w:r w:rsidR="00D15FD1">
        <w:rPr>
          <w:rFonts w:hint="cs"/>
          <w:rtl/>
        </w:rPr>
        <w:t xml:space="preserve">الرفيعة </w:t>
      </w:r>
      <w:r>
        <w:rPr>
          <w:rFonts w:hint="cs"/>
          <w:rtl/>
        </w:rPr>
        <w:t>في جميع الملابسات والمناسبات</w:t>
      </w:r>
      <w:r w:rsidR="00D15FD1">
        <w:rPr>
          <w:rFonts w:hint="cs"/>
          <w:rtl/>
        </w:rPr>
        <w:t xml:space="preserve">. </w:t>
      </w:r>
    </w:p>
    <w:p w:rsidR="00D15FD1" w:rsidRDefault="00D15FD1" w:rsidP="00D15FD1">
      <w:pPr>
        <w:pStyle w:val="ListeParagraf"/>
        <w:numPr>
          <w:ilvl w:val="0"/>
          <w:numId w:val="1"/>
        </w:numPr>
        <w:bidi/>
        <w:jc w:val="both"/>
      </w:pPr>
      <w:r>
        <w:rPr>
          <w:rFonts w:hint="cs"/>
          <w:rtl/>
        </w:rPr>
        <w:t>التزود ببصيرة إيمانية من خلال ما يفيض على المرء من بركات الإيمان والإسلام وعمل الصالحات،</w:t>
      </w:r>
    </w:p>
    <w:p w:rsidR="00D15FD1" w:rsidRDefault="00D15FD1" w:rsidP="00D15FD1">
      <w:pPr>
        <w:pStyle w:val="ListeParagraf"/>
        <w:numPr>
          <w:ilvl w:val="0"/>
          <w:numId w:val="1"/>
        </w:numPr>
        <w:bidi/>
        <w:jc w:val="both"/>
        <w:rPr>
          <w:rFonts w:hint="cs"/>
        </w:rPr>
      </w:pPr>
      <w:r>
        <w:rPr>
          <w:rFonts w:hint="cs"/>
          <w:rtl/>
        </w:rPr>
        <w:t xml:space="preserve">المقاومة الصلبة الشديدة تجاه ما يواكب المؤمن من خلال أحداث الحياة المعاصرة المرعبة المفزعة. </w:t>
      </w:r>
    </w:p>
    <w:p w:rsidR="00D15FD1" w:rsidRDefault="00415DAF" w:rsidP="00415DAF">
      <w:pPr>
        <w:pStyle w:val="ListeParagraf"/>
        <w:numPr>
          <w:ilvl w:val="0"/>
          <w:numId w:val="1"/>
        </w:numPr>
        <w:bidi/>
        <w:jc w:val="both"/>
      </w:pPr>
      <w:r>
        <w:rPr>
          <w:rFonts w:hint="cs"/>
          <w:rtl/>
        </w:rPr>
        <w:t xml:space="preserve">قرائة أحداث الكون وتصاريفه قرائة إيمانية رشيدة سديدة في ظلال الأسماء الحسنى وفهم مغزى تلك الأحداث على ضوء تجليات الأسماء الإلهية </w:t>
      </w:r>
      <w:r w:rsidR="0007519F">
        <w:rPr>
          <w:rFonts w:hint="cs"/>
          <w:rtl/>
        </w:rPr>
        <w:t>والصفات الربانية.</w:t>
      </w:r>
    </w:p>
    <w:p w:rsidR="0007519F" w:rsidRDefault="0007519F" w:rsidP="0007519F">
      <w:pPr>
        <w:pStyle w:val="ListeParagraf"/>
        <w:numPr>
          <w:ilvl w:val="0"/>
          <w:numId w:val="1"/>
        </w:numPr>
        <w:bidi/>
        <w:jc w:val="both"/>
      </w:pPr>
      <w:r>
        <w:rPr>
          <w:rFonts w:hint="cs"/>
          <w:rtl/>
        </w:rPr>
        <w:t xml:space="preserve">عدم الركون إلى زخارف هذه الحياة السائلة الزائلة وعدم </w:t>
      </w:r>
      <w:r w:rsidR="006A6449">
        <w:rPr>
          <w:rFonts w:hint="cs"/>
          <w:rtl/>
        </w:rPr>
        <w:t>الاغترار بزينتها ومغرياتها، والتجنب عن أدناسها وأرجاسها.</w:t>
      </w:r>
    </w:p>
    <w:p w:rsidR="00065486" w:rsidRDefault="00065486" w:rsidP="00065486">
      <w:pPr>
        <w:pStyle w:val="ListeParagraf"/>
        <w:bidi/>
        <w:jc w:val="both"/>
        <w:rPr>
          <w:rtl/>
        </w:rPr>
      </w:pPr>
      <w:r>
        <w:rPr>
          <w:rFonts w:hint="cs"/>
          <w:rtl/>
        </w:rPr>
        <w:t>وسنوافي بمشيئة الله تعالى على التفصيلات اللازمة من خلال البحث.</w:t>
      </w:r>
    </w:p>
    <w:p w:rsidR="00065486" w:rsidRDefault="00065486" w:rsidP="00065486">
      <w:pPr>
        <w:pStyle w:val="ListeParagraf"/>
        <w:bidi/>
        <w:jc w:val="both"/>
        <w:rPr>
          <w:rtl/>
        </w:rPr>
      </w:pPr>
    </w:p>
    <w:p w:rsidR="00065486" w:rsidRDefault="00065486" w:rsidP="00065486">
      <w:pPr>
        <w:pStyle w:val="ListeParagraf"/>
        <w:bidi/>
        <w:jc w:val="both"/>
        <w:rPr>
          <w:rtl/>
        </w:rPr>
      </w:pPr>
    </w:p>
    <w:p w:rsidR="00065486" w:rsidRDefault="00065486" w:rsidP="00065486">
      <w:pPr>
        <w:pStyle w:val="ListeParagraf"/>
        <w:bidi/>
        <w:jc w:val="both"/>
        <w:rPr>
          <w:rtl/>
        </w:rPr>
      </w:pPr>
    </w:p>
    <w:p w:rsidR="00065486" w:rsidRDefault="00065486" w:rsidP="00065486">
      <w:pPr>
        <w:pStyle w:val="ListeParagraf"/>
        <w:bidi/>
        <w:jc w:val="both"/>
        <w:rPr>
          <w:rtl/>
        </w:rPr>
      </w:pPr>
      <w:r>
        <w:rPr>
          <w:rFonts w:hint="cs"/>
          <w:rtl/>
        </w:rPr>
        <w:t>معلومات الباحث:</w:t>
      </w:r>
    </w:p>
    <w:p w:rsidR="00065486" w:rsidRDefault="00065486" w:rsidP="00401553">
      <w:pPr>
        <w:pStyle w:val="ListeParagraf"/>
        <w:bidi/>
        <w:jc w:val="both"/>
        <w:rPr>
          <w:rtl/>
        </w:rPr>
      </w:pPr>
      <w:r>
        <w:rPr>
          <w:rFonts w:hint="cs"/>
          <w:rtl/>
        </w:rPr>
        <w:t>الاسم</w:t>
      </w:r>
      <w:r w:rsidR="00401553">
        <w:rPr>
          <w:rFonts w:hint="cs"/>
          <w:rtl/>
        </w:rPr>
        <w:t xml:space="preserve">    </w:t>
      </w:r>
      <w:r>
        <w:rPr>
          <w:rFonts w:hint="cs"/>
          <w:rtl/>
        </w:rPr>
        <w:t xml:space="preserve">         </w:t>
      </w:r>
      <w:r w:rsidR="00401553">
        <w:rPr>
          <w:rFonts w:hint="cs"/>
          <w:rtl/>
        </w:rPr>
        <w:t>:</w:t>
      </w:r>
      <w:r>
        <w:rPr>
          <w:rFonts w:hint="cs"/>
          <w:rtl/>
        </w:rPr>
        <w:t xml:space="preserve">    محمد خليل جيك</w:t>
      </w:r>
    </w:p>
    <w:p w:rsidR="00065486" w:rsidRDefault="00065486" w:rsidP="00401553">
      <w:pPr>
        <w:pStyle w:val="ListeParagraf"/>
        <w:bidi/>
        <w:jc w:val="both"/>
        <w:rPr>
          <w:rFonts w:hint="cs"/>
          <w:rtl/>
        </w:rPr>
      </w:pPr>
      <w:r>
        <w:rPr>
          <w:rFonts w:hint="cs"/>
          <w:rtl/>
        </w:rPr>
        <w:t>الرتبة العلمية</w:t>
      </w:r>
      <w:r w:rsidR="00401553">
        <w:rPr>
          <w:rFonts w:hint="cs"/>
          <w:rtl/>
        </w:rPr>
        <w:t xml:space="preserve">    :    </w:t>
      </w:r>
      <w:r>
        <w:rPr>
          <w:rFonts w:hint="cs"/>
          <w:rtl/>
        </w:rPr>
        <w:t>الاستاذ الدكتور</w:t>
      </w:r>
    </w:p>
    <w:p w:rsidR="00065486" w:rsidRDefault="00065486" w:rsidP="00065486">
      <w:pPr>
        <w:pStyle w:val="ListeParagraf"/>
        <w:bidi/>
        <w:jc w:val="both"/>
        <w:rPr>
          <w:rFonts w:hint="cs"/>
          <w:rtl/>
        </w:rPr>
      </w:pPr>
      <w:r>
        <w:rPr>
          <w:rFonts w:hint="cs"/>
          <w:rtl/>
        </w:rPr>
        <w:t xml:space="preserve">محل العمل  </w:t>
      </w:r>
      <w:r w:rsidR="00401553">
        <w:rPr>
          <w:rFonts w:hint="cs"/>
          <w:rtl/>
        </w:rPr>
        <w:t xml:space="preserve">    </w:t>
      </w:r>
      <w:r>
        <w:rPr>
          <w:rFonts w:hint="cs"/>
          <w:rtl/>
        </w:rPr>
        <w:t xml:space="preserve">: </w:t>
      </w:r>
      <w:r w:rsidR="00401553">
        <w:rPr>
          <w:rFonts w:hint="cs"/>
          <w:rtl/>
        </w:rPr>
        <w:t xml:space="preserve">   </w:t>
      </w:r>
      <w:r>
        <w:rPr>
          <w:rFonts w:hint="cs"/>
          <w:rtl/>
        </w:rPr>
        <w:t>كلية العلوم الإسلامية\جامعة أنقرة يلدريم بيازيد</w:t>
      </w:r>
    </w:p>
    <w:p w:rsidR="00065486" w:rsidRDefault="00065486" w:rsidP="00065486">
      <w:pPr>
        <w:pStyle w:val="ListeParagraf"/>
        <w:bidi/>
        <w:jc w:val="both"/>
        <w:rPr>
          <w:rFonts w:hint="cs"/>
          <w:rtl/>
        </w:rPr>
      </w:pPr>
      <w:r>
        <w:rPr>
          <w:rFonts w:hint="cs"/>
          <w:rtl/>
        </w:rPr>
        <w:t xml:space="preserve">البلد          </w:t>
      </w:r>
      <w:r w:rsidR="00401553">
        <w:rPr>
          <w:rFonts w:hint="cs"/>
          <w:rtl/>
        </w:rPr>
        <w:t xml:space="preserve">    </w:t>
      </w:r>
      <w:r>
        <w:rPr>
          <w:rFonts w:hint="cs"/>
          <w:rtl/>
        </w:rPr>
        <w:t xml:space="preserve">: </w:t>
      </w:r>
      <w:r w:rsidR="00401553">
        <w:rPr>
          <w:rFonts w:hint="cs"/>
          <w:rtl/>
        </w:rPr>
        <w:t xml:space="preserve">   </w:t>
      </w:r>
      <w:r>
        <w:rPr>
          <w:rFonts w:hint="cs"/>
          <w:rtl/>
        </w:rPr>
        <w:t>أنقرة \ تركيا</w:t>
      </w:r>
    </w:p>
    <w:p w:rsidR="00065486" w:rsidRDefault="00065486" w:rsidP="00065486">
      <w:pPr>
        <w:pStyle w:val="ListeParagraf"/>
        <w:bidi/>
        <w:jc w:val="both"/>
        <w:rPr>
          <w:rFonts w:hint="cs"/>
          <w:rtl/>
        </w:rPr>
      </w:pPr>
      <w:r>
        <w:rPr>
          <w:rFonts w:hint="cs"/>
          <w:rtl/>
        </w:rPr>
        <w:t>الهاتف المحمول:</w:t>
      </w:r>
      <w:r w:rsidR="00401553">
        <w:rPr>
          <w:rFonts w:hint="cs"/>
          <w:rtl/>
        </w:rPr>
        <w:t xml:space="preserve">  </w:t>
      </w:r>
      <w:r>
        <w:rPr>
          <w:rFonts w:hint="cs"/>
          <w:rtl/>
        </w:rPr>
        <w:t xml:space="preserve"> 05335498842</w:t>
      </w:r>
    </w:p>
    <w:p w:rsidR="00065486" w:rsidRDefault="00065486" w:rsidP="00065486">
      <w:pPr>
        <w:pStyle w:val="ListeParagraf"/>
        <w:bidi/>
        <w:jc w:val="both"/>
      </w:pPr>
      <w:r>
        <w:rPr>
          <w:rFonts w:hint="cs"/>
          <w:rtl/>
        </w:rPr>
        <w:t xml:space="preserve">البريد الألكتروني: </w:t>
      </w:r>
      <w:hyperlink r:id="rId5" w:history="1">
        <w:r w:rsidRPr="00410070">
          <w:rPr>
            <w:rStyle w:val="Kpr"/>
          </w:rPr>
          <w:t>mehmedhalilcicek@yahoo.com.tr</w:t>
        </w:r>
      </w:hyperlink>
    </w:p>
    <w:p w:rsidR="00065486" w:rsidRDefault="00065486" w:rsidP="00065486">
      <w:pPr>
        <w:pStyle w:val="ListeParagraf"/>
        <w:bidi/>
        <w:jc w:val="both"/>
      </w:pPr>
    </w:p>
    <w:sectPr w:rsidR="000654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B04A28"/>
    <w:multiLevelType w:val="hybridMultilevel"/>
    <w:tmpl w:val="4BCC4094"/>
    <w:lvl w:ilvl="0" w:tplc="DC0C5B9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54017EE8"/>
    <w:multiLevelType w:val="hybridMultilevel"/>
    <w:tmpl w:val="F5880A3E"/>
    <w:lvl w:ilvl="0" w:tplc="FFA87910">
      <w:start w:val="1"/>
      <w:numFmt w:val="arabicAlpha"/>
      <w:lvlText w:val="%1."/>
      <w:lvlJc w:val="left"/>
      <w:pPr>
        <w:ind w:left="7020" w:hanging="360"/>
      </w:pPr>
      <w:rPr>
        <w:rFonts w:hint="default"/>
      </w:rPr>
    </w:lvl>
    <w:lvl w:ilvl="1" w:tplc="041F0019" w:tentative="1">
      <w:start w:val="1"/>
      <w:numFmt w:val="lowerLetter"/>
      <w:lvlText w:val="%2."/>
      <w:lvlJc w:val="left"/>
      <w:pPr>
        <w:ind w:left="7740" w:hanging="360"/>
      </w:pPr>
    </w:lvl>
    <w:lvl w:ilvl="2" w:tplc="041F001B" w:tentative="1">
      <w:start w:val="1"/>
      <w:numFmt w:val="lowerRoman"/>
      <w:lvlText w:val="%3."/>
      <w:lvlJc w:val="right"/>
      <w:pPr>
        <w:ind w:left="8460" w:hanging="180"/>
      </w:pPr>
    </w:lvl>
    <w:lvl w:ilvl="3" w:tplc="041F000F" w:tentative="1">
      <w:start w:val="1"/>
      <w:numFmt w:val="decimal"/>
      <w:lvlText w:val="%4."/>
      <w:lvlJc w:val="left"/>
      <w:pPr>
        <w:ind w:left="9180" w:hanging="360"/>
      </w:pPr>
    </w:lvl>
    <w:lvl w:ilvl="4" w:tplc="041F0019" w:tentative="1">
      <w:start w:val="1"/>
      <w:numFmt w:val="lowerLetter"/>
      <w:lvlText w:val="%5."/>
      <w:lvlJc w:val="left"/>
      <w:pPr>
        <w:ind w:left="9900" w:hanging="360"/>
      </w:pPr>
    </w:lvl>
    <w:lvl w:ilvl="5" w:tplc="041F001B" w:tentative="1">
      <w:start w:val="1"/>
      <w:numFmt w:val="lowerRoman"/>
      <w:lvlText w:val="%6."/>
      <w:lvlJc w:val="right"/>
      <w:pPr>
        <w:ind w:left="10620" w:hanging="180"/>
      </w:pPr>
    </w:lvl>
    <w:lvl w:ilvl="6" w:tplc="041F000F" w:tentative="1">
      <w:start w:val="1"/>
      <w:numFmt w:val="decimal"/>
      <w:lvlText w:val="%7."/>
      <w:lvlJc w:val="left"/>
      <w:pPr>
        <w:ind w:left="11340" w:hanging="360"/>
      </w:pPr>
    </w:lvl>
    <w:lvl w:ilvl="7" w:tplc="041F0019" w:tentative="1">
      <w:start w:val="1"/>
      <w:numFmt w:val="lowerLetter"/>
      <w:lvlText w:val="%8."/>
      <w:lvlJc w:val="left"/>
      <w:pPr>
        <w:ind w:left="12060" w:hanging="360"/>
      </w:pPr>
    </w:lvl>
    <w:lvl w:ilvl="8" w:tplc="041F001B" w:tentative="1">
      <w:start w:val="1"/>
      <w:numFmt w:val="lowerRoman"/>
      <w:lvlText w:val="%9."/>
      <w:lvlJc w:val="right"/>
      <w:pPr>
        <w:ind w:left="127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B4C"/>
    <w:rsid w:val="00065486"/>
    <w:rsid w:val="0007519F"/>
    <w:rsid w:val="000843E3"/>
    <w:rsid w:val="001B5B4C"/>
    <w:rsid w:val="003C6746"/>
    <w:rsid w:val="00401553"/>
    <w:rsid w:val="00415DAF"/>
    <w:rsid w:val="006A6449"/>
    <w:rsid w:val="00944C57"/>
    <w:rsid w:val="00A166A4"/>
    <w:rsid w:val="00D15FD1"/>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8D9057-A4BF-437C-8DE9-69641080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843E3"/>
    <w:pPr>
      <w:ind w:left="720"/>
      <w:contextualSpacing/>
    </w:pPr>
  </w:style>
  <w:style w:type="character" w:styleId="Kpr">
    <w:name w:val="Hyperlink"/>
    <w:basedOn w:val="VarsaylanParagrafYazTipi"/>
    <w:uiPriority w:val="99"/>
    <w:unhideWhenUsed/>
    <w:rsid w:val="000654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ehmedhalilcicek@yahoo.com.tr"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1</Pages>
  <Words>301</Words>
  <Characters>1721</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2021-03-27T04:40:00Z</dcterms:created>
  <dcterms:modified xsi:type="dcterms:W3CDTF">2021-03-27T08:26:00Z</dcterms:modified>
</cp:coreProperties>
</file>