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8AD" w:rsidRDefault="00BC18AD" w:rsidP="005A3DD3">
      <w:pPr>
        <w:bidi/>
        <w:jc w:val="both"/>
        <w:rPr>
          <w:rtl/>
        </w:rPr>
      </w:pPr>
    </w:p>
    <w:p w:rsidR="005A3DD3" w:rsidRDefault="005A3DD3" w:rsidP="005A3DD3">
      <w:pPr>
        <w:bidi/>
        <w:spacing w:after="0"/>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المؤتمر العالمي الثاني عشر لبديع الزمان سعيد النورسي 3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5 أكتوبر 2021</w:t>
      </w:r>
    </w:p>
    <w:p w:rsidR="005A3DD3" w:rsidRDefault="005A3DD3" w:rsidP="005A3DD3">
      <w:pPr>
        <w:bidi/>
        <w:spacing w:after="0"/>
        <w:rPr>
          <w:rFonts w:ascii="Traditional Arabic" w:hAnsi="Traditional Arabic" w:cs="Traditional Arabic"/>
          <w:sz w:val="32"/>
          <w:szCs w:val="32"/>
          <w:rtl/>
        </w:rPr>
      </w:pPr>
    </w:p>
    <w:p w:rsidR="005A3DD3" w:rsidRDefault="005A3DD3" w:rsidP="005A3DD3">
      <w:pPr>
        <w:bidi/>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 xml:space="preserve">الدكتورة حبيبة أبو زيد </w:t>
      </w:r>
      <w:r>
        <w:rPr>
          <w:rFonts w:ascii="Traditional Arabic" w:hAnsi="Traditional Arabic" w:cs="Traditional Arabic"/>
          <w:sz w:val="32"/>
          <w:szCs w:val="32"/>
          <w:rtl/>
        </w:rPr>
        <w:t>–</w:t>
      </w:r>
      <w:r>
        <w:rPr>
          <w:rFonts w:ascii="Traditional Arabic" w:hAnsi="Traditional Arabic" w:cs="Traditional Arabic" w:hint="cs"/>
          <w:sz w:val="32"/>
          <w:szCs w:val="32"/>
          <w:rtl/>
        </w:rPr>
        <w:t xml:space="preserve"> كلية الشريعة جامع ابن زهر بأكادير. المغرب</w:t>
      </w:r>
    </w:p>
    <w:p w:rsidR="005A3DD3" w:rsidRDefault="005A3DD3" w:rsidP="005A3DD3">
      <w:pPr>
        <w:bidi/>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الهاتف : 00212676033842</w:t>
      </w:r>
    </w:p>
    <w:p w:rsidR="005A3DD3" w:rsidRDefault="005A3DD3" w:rsidP="005A3DD3">
      <w:pPr>
        <w:bidi/>
        <w:spacing w:after="0" w:line="240" w:lineRule="auto"/>
        <w:rPr>
          <w:rFonts w:ascii="Traditional Arabic" w:hAnsi="Traditional Arabic" w:cs="Traditional Arabic"/>
          <w:sz w:val="32"/>
          <w:szCs w:val="32"/>
        </w:rPr>
      </w:pPr>
      <w:r>
        <w:rPr>
          <w:rFonts w:ascii="Traditional Arabic" w:hAnsi="Traditional Arabic" w:cs="Traditional Arabic" w:hint="cs"/>
          <w:sz w:val="32"/>
          <w:szCs w:val="32"/>
          <w:rtl/>
        </w:rPr>
        <w:t xml:space="preserve">البريد </w:t>
      </w:r>
      <w:proofErr w:type="gramStart"/>
      <w:r>
        <w:rPr>
          <w:rFonts w:ascii="Traditional Arabic" w:hAnsi="Traditional Arabic" w:cs="Traditional Arabic" w:hint="cs"/>
          <w:sz w:val="32"/>
          <w:szCs w:val="32"/>
          <w:rtl/>
        </w:rPr>
        <w:t>الإلكتروني :</w:t>
      </w:r>
      <w:proofErr w:type="gramEnd"/>
      <w:r>
        <w:rPr>
          <w:rFonts w:ascii="Traditional Arabic" w:hAnsi="Traditional Arabic" w:cs="Traditional Arabic" w:hint="cs"/>
          <w:sz w:val="32"/>
          <w:szCs w:val="32"/>
          <w:rtl/>
        </w:rPr>
        <w:t xml:space="preserve"> </w:t>
      </w:r>
      <w:hyperlink r:id="rId9" w:history="1">
        <w:r w:rsidRPr="00E328F9">
          <w:rPr>
            <w:rStyle w:val="Lienhypertexte"/>
            <w:rFonts w:ascii="Traditional Arabic" w:hAnsi="Traditional Arabic" w:cs="Traditional Arabic"/>
            <w:sz w:val="32"/>
            <w:szCs w:val="32"/>
          </w:rPr>
          <w:t>h.abouzid@uiz.ac.ma</w:t>
        </w:r>
      </w:hyperlink>
      <w:r>
        <w:rPr>
          <w:rFonts w:ascii="Traditional Arabic" w:hAnsi="Traditional Arabic" w:cs="Traditional Arabic"/>
          <w:sz w:val="32"/>
          <w:szCs w:val="32"/>
        </w:rPr>
        <w:t xml:space="preserve"> </w:t>
      </w:r>
    </w:p>
    <w:p w:rsidR="005A3DD3" w:rsidRDefault="005A3DD3" w:rsidP="005A3DD3">
      <w:pPr>
        <w:bidi/>
        <w:spacing w:after="0" w:line="240" w:lineRule="auto"/>
        <w:rPr>
          <w:rFonts w:ascii="Traditional Arabic" w:hAnsi="Traditional Arabic" w:cs="Traditional Arabic"/>
          <w:sz w:val="32"/>
          <w:szCs w:val="32"/>
          <w:rtl/>
        </w:rPr>
      </w:pPr>
      <w:r>
        <w:rPr>
          <w:rFonts w:ascii="Traditional Arabic" w:hAnsi="Traditional Arabic" w:cs="Traditional Arabic" w:hint="cs"/>
          <w:sz w:val="32"/>
          <w:szCs w:val="32"/>
          <w:rtl/>
        </w:rPr>
        <w:t xml:space="preserve">                     أو</w:t>
      </w:r>
    </w:p>
    <w:p w:rsidR="005A3DD3" w:rsidRDefault="00FF06EF" w:rsidP="005A3DD3">
      <w:pPr>
        <w:bidi/>
        <w:spacing w:after="0" w:line="240" w:lineRule="auto"/>
        <w:rPr>
          <w:rFonts w:ascii="Traditional Arabic" w:hAnsi="Traditional Arabic" w:cs="Traditional Arabic"/>
          <w:sz w:val="32"/>
          <w:szCs w:val="32"/>
        </w:rPr>
      </w:pPr>
      <w:hyperlink r:id="rId10" w:history="1">
        <w:r w:rsidR="005A3DD3" w:rsidRPr="00E328F9">
          <w:rPr>
            <w:rStyle w:val="Lienhypertexte"/>
            <w:rFonts w:ascii="Traditional Arabic" w:hAnsi="Traditional Arabic" w:cs="Traditional Arabic"/>
            <w:sz w:val="32"/>
            <w:szCs w:val="32"/>
          </w:rPr>
          <w:t>Akioui1966@gmail.com</w:t>
        </w:r>
      </w:hyperlink>
      <w:r w:rsidR="005A3DD3">
        <w:rPr>
          <w:rFonts w:ascii="Traditional Arabic" w:hAnsi="Traditional Arabic" w:cs="Traditional Arabic"/>
          <w:sz w:val="32"/>
          <w:szCs w:val="32"/>
        </w:rPr>
        <w:t xml:space="preserve"> </w:t>
      </w:r>
    </w:p>
    <w:p w:rsidR="005A3DD3" w:rsidRDefault="005A3DD3" w:rsidP="005A3DD3">
      <w:pPr>
        <w:bidi/>
        <w:rPr>
          <w:rFonts w:ascii="Traditional Arabic" w:hAnsi="Traditional Arabic" w:cs="Traditional Arabic"/>
          <w:sz w:val="32"/>
          <w:szCs w:val="32"/>
        </w:rPr>
      </w:pPr>
    </w:p>
    <w:p w:rsidR="005A3DD3" w:rsidRDefault="005A3DD3" w:rsidP="000B60D9">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 xml:space="preserve">عنوان </w:t>
      </w:r>
      <w:proofErr w:type="gramStart"/>
      <w:r>
        <w:rPr>
          <w:rFonts w:ascii="Traditional Arabic" w:hAnsi="Traditional Arabic" w:cs="Traditional Arabic" w:hint="cs"/>
          <w:sz w:val="32"/>
          <w:szCs w:val="32"/>
          <w:rtl/>
        </w:rPr>
        <w:t>البحث :</w:t>
      </w:r>
      <w:proofErr w:type="gramEnd"/>
      <w:r>
        <w:rPr>
          <w:rFonts w:ascii="Traditional Arabic" w:hAnsi="Traditional Arabic" w:cs="Traditional Arabic" w:hint="cs"/>
          <w:sz w:val="32"/>
          <w:szCs w:val="32"/>
          <w:rtl/>
        </w:rPr>
        <w:t xml:space="preserve"> " </w:t>
      </w:r>
      <w:r w:rsidR="00F17BE9">
        <w:rPr>
          <w:rFonts w:ascii="Traditional Arabic" w:hAnsi="Traditional Arabic" w:cs="Traditional Arabic" w:hint="cs"/>
          <w:b/>
          <w:bCs/>
          <w:sz w:val="40"/>
          <w:szCs w:val="40"/>
          <w:rtl/>
        </w:rPr>
        <w:t>الإيمان حِصْنُ</w:t>
      </w:r>
      <w:r w:rsidRPr="00ED0100">
        <w:rPr>
          <w:rFonts w:ascii="Traditional Arabic" w:hAnsi="Traditional Arabic" w:cs="Traditional Arabic" w:hint="cs"/>
          <w:b/>
          <w:bCs/>
          <w:sz w:val="40"/>
          <w:szCs w:val="40"/>
          <w:rtl/>
        </w:rPr>
        <w:t xml:space="preserve"> الأسرة</w:t>
      </w:r>
      <w:r w:rsidR="00F17BE9">
        <w:rPr>
          <w:rFonts w:ascii="Traditional Arabic" w:hAnsi="Traditional Arabic" w:cs="Traditional Arabic" w:hint="cs"/>
          <w:b/>
          <w:bCs/>
          <w:sz w:val="40"/>
          <w:szCs w:val="40"/>
          <w:rtl/>
        </w:rPr>
        <w:t xml:space="preserve"> وقلعتها</w:t>
      </w:r>
      <w:r w:rsidRPr="00ED0100">
        <w:rPr>
          <w:rFonts w:ascii="Traditional Arabic" w:hAnsi="Traditional Arabic" w:cs="Traditional Arabic" w:hint="cs"/>
          <w:b/>
          <w:bCs/>
          <w:sz w:val="40"/>
          <w:szCs w:val="40"/>
          <w:rtl/>
        </w:rPr>
        <w:t xml:space="preserve"> المنيعة</w:t>
      </w:r>
      <w:r>
        <w:rPr>
          <w:rFonts w:ascii="Traditional Arabic" w:hAnsi="Traditional Arabic" w:cs="Traditional Arabic" w:hint="cs"/>
          <w:sz w:val="32"/>
          <w:szCs w:val="32"/>
          <w:rtl/>
        </w:rPr>
        <w:t>".</w:t>
      </w:r>
    </w:p>
    <w:p w:rsidR="005A3DD3" w:rsidRDefault="005A3DD3" w:rsidP="005A3DD3">
      <w:pPr>
        <w:bidi/>
        <w:rPr>
          <w:rFonts w:ascii="Traditional Arabic" w:hAnsi="Traditional Arabic" w:cs="Traditional Arabic"/>
          <w:sz w:val="32"/>
          <w:szCs w:val="32"/>
          <w:rtl/>
        </w:rPr>
      </w:pPr>
      <w:r w:rsidRPr="00F579D2">
        <w:rPr>
          <w:rFonts w:ascii="Traditional Arabic" w:hAnsi="Traditional Arabic" w:cs="Traditional Arabic" w:hint="cs"/>
          <w:b/>
          <w:bCs/>
          <w:sz w:val="32"/>
          <w:szCs w:val="32"/>
          <w:u w:val="single"/>
          <w:rtl/>
        </w:rPr>
        <w:t xml:space="preserve">ملخص </w:t>
      </w:r>
      <w:proofErr w:type="gramStart"/>
      <w:r w:rsidRPr="00F579D2">
        <w:rPr>
          <w:rFonts w:ascii="Traditional Arabic" w:hAnsi="Traditional Arabic" w:cs="Traditional Arabic" w:hint="cs"/>
          <w:b/>
          <w:bCs/>
          <w:sz w:val="32"/>
          <w:szCs w:val="32"/>
          <w:u w:val="single"/>
          <w:rtl/>
        </w:rPr>
        <w:t>البحث</w:t>
      </w:r>
      <w:r>
        <w:rPr>
          <w:rFonts w:ascii="Traditional Arabic" w:hAnsi="Traditional Arabic" w:cs="Traditional Arabic" w:hint="cs"/>
          <w:sz w:val="32"/>
          <w:szCs w:val="32"/>
          <w:rtl/>
        </w:rPr>
        <w:t xml:space="preserve"> :</w:t>
      </w:r>
      <w:proofErr w:type="gramEnd"/>
    </w:p>
    <w:p w:rsidR="00ED0100" w:rsidRDefault="00ED0100" w:rsidP="00C82C85">
      <w:pPr>
        <w:bidi/>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في سياق مشروعه العلمي والتربوي والحضاري الذي جعله الأستاذ بديع الزمان النورسي هدف حياته، وحشر له جهوده، ووقف عليه تفكيره وطاقته، وجمعه في خدمة الإيمان ونشر أنوار القرآن الكريم، اهتم رحمه الله ببيان آثار الإيمان، وتقديم الدليل للعالم على جمال الحياة بالإيمان. </w:t>
      </w:r>
      <w:proofErr w:type="gramStart"/>
      <w:r>
        <w:rPr>
          <w:rFonts w:ascii="Traditional Arabic" w:hAnsi="Traditional Arabic" w:cs="Traditional Arabic" w:hint="cs"/>
          <w:sz w:val="32"/>
          <w:szCs w:val="32"/>
          <w:rtl/>
        </w:rPr>
        <w:t>ولهذا</w:t>
      </w:r>
      <w:proofErr w:type="gramEnd"/>
      <w:r>
        <w:rPr>
          <w:rFonts w:ascii="Traditional Arabic" w:hAnsi="Traditional Arabic" w:cs="Traditional Arabic" w:hint="cs"/>
          <w:sz w:val="32"/>
          <w:szCs w:val="32"/>
          <w:rtl/>
        </w:rPr>
        <w:t xml:space="preserve"> تتبع رحمه الله أحوال الإنسان في الحياة، فردا، وأسرة، ومجتمعا. </w:t>
      </w:r>
      <w:proofErr w:type="gramStart"/>
      <w:r>
        <w:rPr>
          <w:rFonts w:ascii="Traditional Arabic" w:hAnsi="Traditional Arabic" w:cs="Traditional Arabic" w:hint="cs"/>
          <w:sz w:val="32"/>
          <w:szCs w:val="32"/>
          <w:rtl/>
        </w:rPr>
        <w:t>وكانت</w:t>
      </w:r>
      <w:proofErr w:type="gramEnd"/>
      <w:r>
        <w:rPr>
          <w:rFonts w:ascii="Traditional Arabic" w:hAnsi="Traditional Arabic" w:cs="Traditional Arabic" w:hint="cs"/>
          <w:sz w:val="32"/>
          <w:szCs w:val="32"/>
          <w:rtl/>
        </w:rPr>
        <w:t xml:space="preserve"> الأسرة موضع عنايته ومحل اهتمامه، من جهة بيان مكانتها، ودورها في الاستقرار النفسي لأفرادها، وفي استقرار المجتمع وأمنه. </w:t>
      </w:r>
    </w:p>
    <w:p w:rsidR="00ED0100" w:rsidRDefault="00ED0100" w:rsidP="00C82C85">
      <w:pPr>
        <w:bidi/>
        <w:spacing w:after="0" w:line="24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ويأتي هذا البحث لإبراز عناية الأستاذ النورسي بالأسرة، وبيان أثر الإيمان في قوة بنيانها وراحة أفرادها، وكيف تتحول الأسرة بالإيمان، إلى فضاء </w:t>
      </w:r>
      <w:r w:rsidR="00BD3E85">
        <w:rPr>
          <w:rFonts w:ascii="Traditional Arabic" w:hAnsi="Traditional Arabic" w:cs="Traditional Arabic" w:hint="cs"/>
          <w:sz w:val="32"/>
          <w:szCs w:val="32"/>
          <w:rtl/>
        </w:rPr>
        <w:t>تملؤه قيم الجمال والمودة، وتزينه معاني البهاء والرقة والرحمة، وكيف يمتد عمر الأسرة ويرتقي يوما بعد يوما، حتى يبلغ غايته في قمة السعادة في الدار</w:t>
      </w:r>
      <w:r w:rsidR="0044294F">
        <w:rPr>
          <w:rFonts w:ascii="Traditional Arabic" w:hAnsi="Traditional Arabic" w:cs="Traditional Arabic" w:hint="cs"/>
          <w:sz w:val="32"/>
          <w:szCs w:val="32"/>
          <w:rtl/>
        </w:rPr>
        <w:t xml:space="preserve"> </w:t>
      </w:r>
      <w:r w:rsidR="00BD3E85">
        <w:rPr>
          <w:rFonts w:ascii="Traditional Arabic" w:hAnsi="Traditional Arabic" w:cs="Traditional Arabic" w:hint="cs"/>
          <w:sz w:val="32"/>
          <w:szCs w:val="32"/>
          <w:rtl/>
        </w:rPr>
        <w:t>الآخرة.</w:t>
      </w:r>
    </w:p>
    <w:p w:rsidR="0044294F" w:rsidRDefault="0044294F" w:rsidP="0044294F">
      <w:pPr>
        <w:bidi/>
        <w:jc w:val="both"/>
        <w:rPr>
          <w:rFonts w:ascii="Traditional Arabic" w:hAnsi="Traditional Arabic" w:cs="Traditional Arabic"/>
          <w:sz w:val="32"/>
          <w:szCs w:val="32"/>
          <w:rtl/>
        </w:rPr>
      </w:pPr>
    </w:p>
    <w:p w:rsidR="0044294F" w:rsidRDefault="0044294F" w:rsidP="0044294F">
      <w:pPr>
        <w:bidi/>
        <w:jc w:val="both"/>
        <w:rPr>
          <w:rFonts w:ascii="Traditional Arabic" w:hAnsi="Traditional Arabic" w:cs="Traditional Arabic"/>
          <w:sz w:val="32"/>
          <w:szCs w:val="32"/>
          <w:rtl/>
        </w:rPr>
      </w:pPr>
    </w:p>
    <w:p w:rsidR="0044294F" w:rsidRDefault="0044294F" w:rsidP="0044294F">
      <w:pPr>
        <w:bidi/>
        <w:jc w:val="both"/>
        <w:rPr>
          <w:rFonts w:ascii="Traditional Arabic" w:hAnsi="Traditional Arabic" w:cs="Traditional Arabic"/>
          <w:sz w:val="32"/>
          <w:szCs w:val="32"/>
          <w:rtl/>
          <w:lang w:bidi="ar-MA"/>
        </w:rPr>
      </w:pPr>
    </w:p>
    <w:p w:rsidR="0044294F" w:rsidRDefault="0044294F" w:rsidP="0044294F">
      <w:pPr>
        <w:bidi/>
        <w:jc w:val="both"/>
        <w:rPr>
          <w:rFonts w:ascii="Traditional Arabic" w:hAnsi="Traditional Arabic" w:cs="Traditional Arabic"/>
          <w:sz w:val="32"/>
          <w:szCs w:val="32"/>
          <w:rtl/>
        </w:rPr>
      </w:pPr>
    </w:p>
    <w:p w:rsidR="0044294F" w:rsidRDefault="0044294F" w:rsidP="0044294F">
      <w:pPr>
        <w:bidi/>
        <w:jc w:val="both"/>
        <w:rPr>
          <w:rFonts w:ascii="Traditional Arabic" w:hAnsi="Traditional Arabic" w:cs="Traditional Arabic"/>
          <w:sz w:val="32"/>
          <w:szCs w:val="32"/>
          <w:rtl/>
        </w:rPr>
      </w:pPr>
    </w:p>
    <w:p w:rsidR="00F579D2" w:rsidRDefault="00C56122" w:rsidP="00C5612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lastRenderedPageBreak/>
        <w:t xml:space="preserve">  </w:t>
      </w:r>
      <w:r w:rsidR="00F579D2" w:rsidRPr="00F579D2">
        <w:rPr>
          <w:rFonts w:ascii="Traditional Arabic" w:hAnsi="Traditional Arabic" w:cs="Traditional Arabic" w:hint="cs"/>
          <w:b/>
          <w:bCs/>
          <w:sz w:val="32"/>
          <w:szCs w:val="32"/>
          <w:u w:val="single"/>
          <w:rtl/>
          <w:lang w:bidi="ar-MA"/>
        </w:rPr>
        <w:t>نص البحث</w:t>
      </w:r>
      <w:r w:rsidR="00F579D2">
        <w:rPr>
          <w:rFonts w:ascii="Traditional Arabic" w:hAnsi="Traditional Arabic" w:cs="Traditional Arabic" w:hint="cs"/>
          <w:sz w:val="32"/>
          <w:szCs w:val="32"/>
          <w:rtl/>
          <w:lang w:bidi="ar-MA"/>
        </w:rPr>
        <w:t xml:space="preserve"> :</w:t>
      </w:r>
    </w:p>
    <w:p w:rsidR="00F579D2" w:rsidRDefault="00F579D2" w:rsidP="00F579D2">
      <w:pPr>
        <w:bidi/>
        <w:spacing w:after="0" w:line="240" w:lineRule="auto"/>
        <w:jc w:val="both"/>
        <w:rPr>
          <w:rFonts w:ascii="Traditional Arabic" w:hAnsi="Traditional Arabic" w:cs="Traditional Arabic"/>
          <w:sz w:val="32"/>
          <w:szCs w:val="32"/>
          <w:rtl/>
          <w:lang w:bidi="ar-MA"/>
        </w:rPr>
      </w:pPr>
    </w:p>
    <w:p w:rsidR="0044294F" w:rsidRDefault="00C56122" w:rsidP="00F579D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 xml:space="preserve"> </w:t>
      </w:r>
      <w:r>
        <w:rPr>
          <w:rFonts w:ascii="Traditional Arabic" w:hAnsi="Traditional Arabic" w:cs="Traditional Arabic" w:hint="cs"/>
          <w:sz w:val="32"/>
          <w:szCs w:val="32"/>
          <w:rtl/>
        </w:rPr>
        <w:t>الأستا</w:t>
      </w:r>
      <w:bookmarkStart w:id="0" w:name="_GoBack"/>
      <w:bookmarkEnd w:id="0"/>
      <w:r>
        <w:rPr>
          <w:rFonts w:ascii="Traditional Arabic" w:hAnsi="Traditional Arabic" w:cs="Traditional Arabic" w:hint="cs"/>
          <w:sz w:val="32"/>
          <w:szCs w:val="32"/>
          <w:rtl/>
        </w:rPr>
        <w:t>ذ بديع الزمان النورسي، علم بارز من أعلام الفكر الإسلامي المعاصر، وكتابه كليات رسائل النور مشروع إصلاحي كبير وعميق، رصد فيه رحمه الله مشكلات الإنسان المعاصر عامة، وضبط فيه معضلات الفكر الإسلامي خاصة، ثم اجتهد رحمه الله للتنبيه إلى مواضع الخلل، واستجمع قواه لاستخلاص الهدايات لذلك كله من القرآن الكريم.</w:t>
      </w:r>
      <w:r w:rsidR="0044294F">
        <w:rPr>
          <w:rFonts w:ascii="Traditional Arabic" w:hAnsi="Traditional Arabic" w:cs="Traditional Arabic"/>
          <w:sz w:val="32"/>
          <w:szCs w:val="32"/>
          <w:rtl/>
          <w:lang w:bidi="ar-MA"/>
        </w:rPr>
        <w:t xml:space="preserve"> قال رحمه الله : "</w:t>
      </w:r>
      <w:proofErr w:type="spellStart"/>
      <w:r w:rsidR="0044294F">
        <w:rPr>
          <w:rFonts w:ascii="Traditional Arabic" w:hAnsi="Traditional Arabic" w:cs="Traditional Arabic"/>
          <w:b/>
          <w:bCs/>
          <w:sz w:val="32"/>
          <w:szCs w:val="32"/>
          <w:rtl/>
          <w:lang w:bidi="ar-MA"/>
        </w:rPr>
        <w:t>لأبرهنن</w:t>
      </w:r>
      <w:proofErr w:type="spellEnd"/>
      <w:r w:rsidR="0044294F">
        <w:rPr>
          <w:rFonts w:ascii="Traditional Arabic" w:hAnsi="Traditional Arabic" w:cs="Traditional Arabic"/>
          <w:b/>
          <w:bCs/>
          <w:sz w:val="32"/>
          <w:szCs w:val="32"/>
          <w:rtl/>
          <w:lang w:bidi="ar-MA"/>
        </w:rPr>
        <w:t xml:space="preserve"> للعالم أن القرآن الكريم شمس معنوية لا يخبو سناها ولا يمكن إطفاء نورها</w:t>
      </w:r>
      <w:r w:rsidR="0044294F">
        <w:rPr>
          <w:rFonts w:ascii="Traditional Arabic" w:hAnsi="Traditional Arabic" w:cs="Traditional Arabic"/>
          <w:sz w:val="32"/>
          <w:szCs w:val="32"/>
          <w:rtl/>
          <w:lang w:bidi="ar-MA"/>
        </w:rPr>
        <w:t xml:space="preserve">". </w:t>
      </w:r>
    </w:p>
    <w:p w:rsidR="00C56122" w:rsidRDefault="00C56122" w:rsidP="00C5612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لقد عاين الأستاذ النورسي</w:t>
      </w:r>
      <w:r>
        <w:rPr>
          <w:rFonts w:ascii="Traditional Arabic" w:hAnsi="Traditional Arabic" w:cs="Traditional Arabic"/>
          <w:sz w:val="32"/>
          <w:szCs w:val="32"/>
          <w:rtl/>
          <w:lang w:bidi="ar-MA"/>
        </w:rPr>
        <w:t xml:space="preserve"> الأحداث العالمية الكبرى في القرن العشرين الميلادي،</w:t>
      </w:r>
      <w:r w:rsidR="00B91C04">
        <w:rPr>
          <w:rFonts w:ascii="Traditional Arabic" w:hAnsi="Traditional Arabic" w:cs="Traditional Arabic" w:hint="cs"/>
          <w:sz w:val="32"/>
          <w:szCs w:val="32"/>
          <w:rtl/>
          <w:lang w:bidi="ar-MA"/>
        </w:rPr>
        <w:t xml:space="preserve"> واطلع على الأفكار والفلسفات التي وجهت الفكر البشري، وخاصة الفكر الغربي،</w:t>
      </w:r>
      <w:r>
        <w:rPr>
          <w:rFonts w:ascii="Traditional Arabic" w:hAnsi="Traditional Arabic" w:cs="Traditional Arabic"/>
          <w:sz w:val="32"/>
          <w:szCs w:val="32"/>
          <w:rtl/>
          <w:lang w:bidi="ar-MA"/>
        </w:rPr>
        <w:t xml:space="preserve"> و</w:t>
      </w:r>
      <w:r w:rsidR="00B91C04">
        <w:rPr>
          <w:rFonts w:ascii="Traditional Arabic" w:hAnsi="Traditional Arabic" w:cs="Traditional Arabic" w:hint="cs"/>
          <w:sz w:val="32"/>
          <w:szCs w:val="32"/>
          <w:rtl/>
          <w:lang w:bidi="ar-MA"/>
        </w:rPr>
        <w:t xml:space="preserve">تتبع </w:t>
      </w:r>
      <w:r>
        <w:rPr>
          <w:rFonts w:ascii="Traditional Arabic" w:hAnsi="Traditional Arabic" w:cs="Traditional Arabic"/>
          <w:sz w:val="32"/>
          <w:szCs w:val="32"/>
          <w:rtl/>
          <w:lang w:bidi="ar-MA"/>
        </w:rPr>
        <w:t>آثارها على العالم الإسلامي، وعلى ا</w:t>
      </w:r>
      <w:r w:rsidR="00B91C04">
        <w:rPr>
          <w:rFonts w:ascii="Traditional Arabic" w:hAnsi="Traditional Arabic" w:cs="Traditional Arabic"/>
          <w:sz w:val="32"/>
          <w:szCs w:val="32"/>
          <w:rtl/>
          <w:lang w:bidi="ar-MA"/>
        </w:rPr>
        <w:t xml:space="preserve">لمسلمين في جميع أنحاء العالم، </w:t>
      </w:r>
      <w:r w:rsidR="00B91C04">
        <w:rPr>
          <w:rFonts w:ascii="Traditional Arabic" w:hAnsi="Traditional Arabic" w:cs="Traditional Arabic" w:hint="cs"/>
          <w:sz w:val="32"/>
          <w:szCs w:val="32"/>
          <w:rtl/>
          <w:lang w:bidi="ar-MA"/>
        </w:rPr>
        <w:t xml:space="preserve">وتوجه إلى ذلك كله بالدراسة والتحليل، والمحاورة العلمية الهادئة. </w:t>
      </w:r>
    </w:p>
    <w:p w:rsidR="000C6724" w:rsidRDefault="00D46133" w:rsidP="00D46133">
      <w:pPr>
        <w:bidi/>
        <w:spacing w:after="0" w:line="240" w:lineRule="auto"/>
        <w:jc w:val="both"/>
        <w:rPr>
          <w:rFonts w:ascii="Traditional Arabic" w:hAnsi="Traditional Arabic" w:cs="Traditional Arabic" w:hint="cs"/>
          <w:sz w:val="32"/>
          <w:szCs w:val="32"/>
          <w:rtl/>
          <w:lang w:bidi="ar-MA"/>
        </w:rPr>
      </w:pPr>
      <w:r>
        <w:rPr>
          <w:rFonts w:ascii="Traditional Arabic" w:hAnsi="Traditional Arabic" w:cs="Traditional Arabic" w:hint="cs"/>
          <w:sz w:val="32"/>
          <w:szCs w:val="32"/>
          <w:rtl/>
          <w:lang w:bidi="ar-MA"/>
        </w:rPr>
        <w:t xml:space="preserve">وخلاصة مشروعه أن الإيمان هو الملاذ الآمن للإنسان، وهو القلعة الحصينة التي يحتمي بها الإنسان، وبها يرتشف الإنسان الجمال المادي والمعنوي، بالانتساب إلى الله تعالى الخالق الجليل الجميل، ومعرفة أسمائه، ومشاهدة </w:t>
      </w:r>
      <w:r w:rsidR="00576DC3">
        <w:rPr>
          <w:rFonts w:ascii="Traditional Arabic" w:hAnsi="Traditional Arabic" w:cs="Traditional Arabic" w:hint="cs"/>
          <w:sz w:val="32"/>
          <w:szCs w:val="32"/>
          <w:rtl/>
          <w:lang w:bidi="ar-MA"/>
        </w:rPr>
        <w:t>تجليات أسمائه وآثار أفعاله، والتشوف إلى لقائه، وما ترتب عن ذلك الاعتقاد من لزوم طا</w:t>
      </w:r>
      <w:r w:rsidR="00F17956">
        <w:rPr>
          <w:rFonts w:ascii="Traditional Arabic" w:hAnsi="Traditional Arabic" w:cs="Traditional Arabic" w:hint="cs"/>
          <w:sz w:val="32"/>
          <w:szCs w:val="32"/>
          <w:rtl/>
          <w:lang w:bidi="ar-MA"/>
        </w:rPr>
        <w:t xml:space="preserve">عة الله ووجدان الجمال في عبادته، ويغدو الكون كله معرضا لتجليات جلال الله وجماله، ومسجدا تلهج فيه الموجودات بذكره والانتساب إليه. </w:t>
      </w:r>
    </w:p>
    <w:p w:rsidR="00D46133" w:rsidRDefault="00F17956" w:rsidP="000C6724">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والأسرة فضاء جميل تتجلى فيه تجليات جمال الله وآثار رحمته ورأفته، فهي بالإيمان موطن المودة والرحمة والسكينة، وهي أساس البناء المادي والمعنوي، الفردي والاجتم</w:t>
      </w:r>
      <w:r w:rsidR="000C6724">
        <w:rPr>
          <w:rFonts w:ascii="Traditional Arabic" w:hAnsi="Traditional Arabic" w:cs="Traditional Arabic" w:hint="cs"/>
          <w:sz w:val="32"/>
          <w:szCs w:val="32"/>
          <w:rtl/>
          <w:lang w:bidi="ar-MA"/>
        </w:rPr>
        <w:t xml:space="preserve">اعي. </w:t>
      </w:r>
      <w:proofErr w:type="gramStart"/>
      <w:r w:rsidR="000C6724">
        <w:rPr>
          <w:rFonts w:ascii="Traditional Arabic" w:hAnsi="Traditional Arabic" w:cs="Traditional Arabic" w:hint="cs"/>
          <w:sz w:val="32"/>
          <w:szCs w:val="32"/>
          <w:rtl/>
          <w:lang w:bidi="ar-MA"/>
        </w:rPr>
        <w:t>وكل</w:t>
      </w:r>
      <w:proofErr w:type="gramEnd"/>
      <w:r w:rsidR="000C6724">
        <w:rPr>
          <w:rFonts w:ascii="Traditional Arabic" w:hAnsi="Traditional Arabic" w:cs="Traditional Arabic" w:hint="cs"/>
          <w:sz w:val="32"/>
          <w:szCs w:val="32"/>
          <w:rtl/>
          <w:lang w:bidi="ar-MA"/>
        </w:rPr>
        <w:t xml:space="preserve"> تساهل في أمر الأسرة</w:t>
      </w:r>
      <w:r>
        <w:rPr>
          <w:rFonts w:ascii="Traditional Arabic" w:hAnsi="Traditional Arabic" w:cs="Traditional Arabic" w:hint="cs"/>
          <w:sz w:val="32"/>
          <w:szCs w:val="32"/>
          <w:rtl/>
          <w:lang w:bidi="ar-MA"/>
        </w:rPr>
        <w:t xml:space="preserve"> مآله الضياع والتمزق النفسي والاجتماعي، وهذا أحد أسباب الركود في العالم الإسلامي في العصر الحاضر.</w:t>
      </w:r>
    </w:p>
    <w:p w:rsidR="00F17956" w:rsidRDefault="00F17956" w:rsidP="00B91C04">
      <w:pPr>
        <w:bidi/>
        <w:spacing w:after="0" w:line="240" w:lineRule="auto"/>
        <w:jc w:val="both"/>
        <w:rPr>
          <w:rFonts w:ascii="Traditional Arabic" w:hAnsi="Traditional Arabic" w:cs="Traditional Arabic"/>
          <w:sz w:val="32"/>
          <w:szCs w:val="32"/>
          <w:rtl/>
          <w:lang w:bidi="ar-MA"/>
        </w:rPr>
      </w:pPr>
    </w:p>
    <w:p w:rsidR="00F579D2" w:rsidRDefault="00B91C04" w:rsidP="00F579D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وفي هذا السياق وقف الأستاذ النورسي متفكرا في المجتمع الإسلامي المعاصر، متدبرا حاله، مستشرفا مآله، فرأى أن أحد أسباب الركود والخلل في العالم الإسلامي في العصر الحاضر، ما تسرب إلى أفكار كثير من المسلمين من الفلسفات التي توجهت إلى الأسرة بالهدم، واعتبرتها نظاما بدائيا لا يناسب الزمن المعاصر، وأنها قيد على حرية المرأة</w:t>
      </w:r>
      <w:r w:rsidR="005F65E7">
        <w:rPr>
          <w:rFonts w:ascii="Traditional Arabic" w:hAnsi="Traditional Arabic" w:cs="Traditional Arabic" w:hint="cs"/>
          <w:sz w:val="32"/>
          <w:szCs w:val="32"/>
          <w:rtl/>
          <w:lang w:bidi="ar-MA"/>
        </w:rPr>
        <w:t xml:space="preserve"> والرجل</w:t>
      </w:r>
      <w:r>
        <w:rPr>
          <w:rFonts w:ascii="Traditional Arabic" w:hAnsi="Traditional Arabic" w:cs="Traditional Arabic" w:hint="cs"/>
          <w:sz w:val="32"/>
          <w:szCs w:val="32"/>
          <w:rtl/>
          <w:lang w:bidi="ar-MA"/>
        </w:rPr>
        <w:t>،</w:t>
      </w:r>
      <w:r w:rsidR="00EB755B">
        <w:rPr>
          <w:rFonts w:ascii="Traditional Arabic" w:hAnsi="Traditional Arabic" w:cs="Traditional Arabic" w:hint="cs"/>
          <w:sz w:val="32"/>
          <w:szCs w:val="32"/>
          <w:rtl/>
          <w:lang w:bidi="ar-MA"/>
        </w:rPr>
        <w:t xml:space="preserve"> وأن حمل المرأة وولادتها وإرضاعها، وظيفة بدائية تجاوزها الزمان،</w:t>
      </w:r>
      <w:r w:rsidR="005F65E7">
        <w:rPr>
          <w:rFonts w:ascii="Traditional Arabic" w:hAnsi="Traditional Arabic" w:cs="Traditional Arabic" w:hint="cs"/>
          <w:sz w:val="32"/>
          <w:szCs w:val="32"/>
          <w:rtl/>
          <w:lang w:bidi="ar-MA"/>
        </w:rPr>
        <w:t xml:space="preserve"> وأن تكاليف الأسرة ورعاية الأبناء عبء على الرجل يمنع من انطلاق قواه الإبداعية والإنتاجية التي يجب أن توجه إلى خدمة المجتمع والدولة</w:t>
      </w:r>
      <w:r w:rsidR="00EB755B">
        <w:rPr>
          <w:rFonts w:ascii="Traditional Arabic" w:hAnsi="Traditional Arabic" w:cs="Traditional Arabic" w:hint="cs"/>
          <w:sz w:val="32"/>
          <w:szCs w:val="32"/>
          <w:rtl/>
          <w:lang w:bidi="ar-MA"/>
        </w:rPr>
        <w:t xml:space="preserve">. </w:t>
      </w:r>
      <w:proofErr w:type="gramStart"/>
      <w:r w:rsidR="00EB755B">
        <w:rPr>
          <w:rFonts w:ascii="Traditional Arabic" w:hAnsi="Traditional Arabic" w:cs="Traditional Arabic" w:hint="cs"/>
          <w:sz w:val="32"/>
          <w:szCs w:val="32"/>
          <w:rtl/>
          <w:lang w:bidi="ar-MA"/>
        </w:rPr>
        <w:t>ولقد</w:t>
      </w:r>
      <w:proofErr w:type="gramEnd"/>
      <w:r w:rsidR="00EB755B">
        <w:rPr>
          <w:rFonts w:ascii="Traditional Arabic" w:hAnsi="Traditional Arabic" w:cs="Traditional Arabic" w:hint="cs"/>
          <w:sz w:val="32"/>
          <w:szCs w:val="32"/>
          <w:rtl/>
          <w:lang w:bidi="ar-MA"/>
        </w:rPr>
        <w:t xml:space="preserve"> تمكنت هذه الأفكار في الفكر الإنساني المعاصر، واعتبرت مثالا للفكر " التنويري الحديث" الذي يخلص الإنسانية من عصور التخلف والانحطاط. </w:t>
      </w:r>
      <w:proofErr w:type="gramStart"/>
      <w:r w:rsidR="00EB755B">
        <w:rPr>
          <w:rFonts w:ascii="Traditional Arabic" w:hAnsi="Traditional Arabic" w:cs="Traditional Arabic" w:hint="cs"/>
          <w:sz w:val="32"/>
          <w:szCs w:val="32"/>
          <w:rtl/>
          <w:lang w:bidi="ar-MA"/>
        </w:rPr>
        <w:t>وهكذا</w:t>
      </w:r>
      <w:proofErr w:type="gramEnd"/>
      <w:r w:rsidR="00EB755B">
        <w:rPr>
          <w:rFonts w:ascii="Traditional Arabic" w:hAnsi="Traditional Arabic" w:cs="Traditional Arabic" w:hint="cs"/>
          <w:sz w:val="32"/>
          <w:szCs w:val="32"/>
          <w:rtl/>
          <w:lang w:bidi="ar-MA"/>
        </w:rPr>
        <w:t xml:space="preserve"> قدمت هذه الأفكار عن الأسرة في ثوب جميل، هو التقدم والبحث العلمي، وفي شعار نبيل، هو تحرير المرأة واسترجاع حقوقها،</w:t>
      </w:r>
      <w:r w:rsidR="005F65E7">
        <w:rPr>
          <w:rFonts w:ascii="Traditional Arabic" w:hAnsi="Traditional Arabic" w:cs="Traditional Arabic" w:hint="cs"/>
          <w:sz w:val="32"/>
          <w:szCs w:val="32"/>
          <w:rtl/>
          <w:lang w:bidi="ar-MA"/>
        </w:rPr>
        <w:t xml:space="preserve"> وتحليل الرجل من أعباء ثقيلة.</w:t>
      </w:r>
      <w:r w:rsidR="00EB755B">
        <w:rPr>
          <w:rFonts w:ascii="Traditional Arabic" w:hAnsi="Traditional Arabic" w:cs="Traditional Arabic" w:hint="cs"/>
          <w:sz w:val="32"/>
          <w:szCs w:val="32"/>
          <w:rtl/>
          <w:lang w:bidi="ar-MA"/>
        </w:rPr>
        <w:t xml:space="preserve"> وص</w:t>
      </w:r>
      <w:r w:rsidR="00F17956">
        <w:rPr>
          <w:rFonts w:ascii="Traditional Arabic" w:hAnsi="Traditional Arabic" w:cs="Traditional Arabic" w:hint="cs"/>
          <w:sz w:val="32"/>
          <w:szCs w:val="32"/>
          <w:rtl/>
          <w:lang w:bidi="ar-MA"/>
        </w:rPr>
        <w:t>َ</w:t>
      </w:r>
      <w:r w:rsidR="00EB755B">
        <w:rPr>
          <w:rFonts w:ascii="Traditional Arabic" w:hAnsi="Traditional Arabic" w:cs="Traditional Arabic" w:hint="cs"/>
          <w:sz w:val="32"/>
          <w:szCs w:val="32"/>
          <w:rtl/>
          <w:lang w:bidi="ar-MA"/>
        </w:rPr>
        <w:t>احب</w:t>
      </w:r>
      <w:r w:rsidR="00F17956">
        <w:rPr>
          <w:rFonts w:ascii="Traditional Arabic" w:hAnsi="Traditional Arabic" w:cs="Traditional Arabic" w:hint="cs"/>
          <w:sz w:val="32"/>
          <w:szCs w:val="32"/>
          <w:rtl/>
          <w:lang w:bidi="ar-MA"/>
        </w:rPr>
        <w:t>َ</w:t>
      </w:r>
      <w:r w:rsidR="00EB755B">
        <w:rPr>
          <w:rFonts w:ascii="Traditional Arabic" w:hAnsi="Traditional Arabic" w:cs="Traditional Arabic" w:hint="cs"/>
          <w:sz w:val="32"/>
          <w:szCs w:val="32"/>
          <w:rtl/>
          <w:lang w:bidi="ar-MA"/>
        </w:rPr>
        <w:t xml:space="preserve"> ذلك دعاية إعلامية متقنة. ولهذا قبلها كثير من الناس ودخلت إلى العالم الإسلامي وصادفت فيه </w:t>
      </w:r>
      <w:proofErr w:type="gramStart"/>
      <w:r w:rsidR="00EB755B">
        <w:rPr>
          <w:rFonts w:ascii="Traditional Arabic" w:hAnsi="Traditional Arabic" w:cs="Traditional Arabic" w:hint="cs"/>
          <w:sz w:val="32"/>
          <w:szCs w:val="32"/>
          <w:rtl/>
          <w:lang w:bidi="ar-MA"/>
        </w:rPr>
        <w:t>حال</w:t>
      </w:r>
      <w:proofErr w:type="gramEnd"/>
      <w:r w:rsidR="00EB755B">
        <w:rPr>
          <w:rFonts w:ascii="Traditional Arabic" w:hAnsi="Traditional Arabic" w:cs="Traditional Arabic" w:hint="cs"/>
          <w:sz w:val="32"/>
          <w:szCs w:val="32"/>
          <w:rtl/>
          <w:lang w:bidi="ar-MA"/>
        </w:rPr>
        <w:t xml:space="preserve"> الضعف الفكري </w:t>
      </w:r>
    </w:p>
    <w:p w:rsidR="00F579D2" w:rsidRDefault="00F579D2" w:rsidP="00F579D2">
      <w:pPr>
        <w:bidi/>
        <w:spacing w:after="0" w:line="240" w:lineRule="auto"/>
        <w:jc w:val="both"/>
        <w:rPr>
          <w:rFonts w:ascii="Traditional Arabic" w:hAnsi="Traditional Arabic" w:cs="Traditional Arabic"/>
          <w:sz w:val="32"/>
          <w:szCs w:val="32"/>
          <w:rtl/>
          <w:lang w:bidi="ar-MA"/>
        </w:rPr>
      </w:pPr>
    </w:p>
    <w:p w:rsidR="00B91C04" w:rsidRDefault="00EB755B" w:rsidP="00F579D2">
      <w:pPr>
        <w:bidi/>
        <w:spacing w:after="0" w:line="240" w:lineRule="auto"/>
        <w:jc w:val="both"/>
        <w:rPr>
          <w:rFonts w:ascii="Traditional Arabic" w:hAnsi="Traditional Arabic" w:cs="Traditional Arabic"/>
          <w:sz w:val="32"/>
          <w:szCs w:val="32"/>
          <w:rtl/>
          <w:lang w:bidi="ar-MA"/>
        </w:rPr>
      </w:pPr>
      <w:proofErr w:type="gramStart"/>
      <w:r>
        <w:rPr>
          <w:rFonts w:ascii="Traditional Arabic" w:hAnsi="Traditional Arabic" w:cs="Traditional Arabic" w:hint="cs"/>
          <w:sz w:val="32"/>
          <w:szCs w:val="32"/>
          <w:rtl/>
          <w:lang w:bidi="ar-MA"/>
        </w:rPr>
        <w:lastRenderedPageBreak/>
        <w:t>والركود</w:t>
      </w:r>
      <w:proofErr w:type="gramEnd"/>
      <w:r>
        <w:rPr>
          <w:rFonts w:ascii="Traditional Arabic" w:hAnsi="Traditional Arabic" w:cs="Traditional Arabic" w:hint="cs"/>
          <w:sz w:val="32"/>
          <w:szCs w:val="32"/>
          <w:rtl/>
          <w:lang w:bidi="ar-MA"/>
        </w:rPr>
        <w:t>، فتقبلها كثير من</w:t>
      </w:r>
      <w:r w:rsidR="005F65E7">
        <w:rPr>
          <w:rFonts w:ascii="Traditional Arabic" w:hAnsi="Traditional Arabic" w:cs="Traditional Arabic" w:hint="cs"/>
          <w:sz w:val="32"/>
          <w:szCs w:val="32"/>
          <w:rtl/>
          <w:lang w:bidi="ar-MA"/>
        </w:rPr>
        <w:t xml:space="preserve"> الناس، بل سوغها أهل الفكر والثقافة.</w:t>
      </w:r>
      <w:r>
        <w:rPr>
          <w:rFonts w:ascii="Traditional Arabic" w:hAnsi="Traditional Arabic" w:cs="Traditional Arabic" w:hint="cs"/>
          <w:sz w:val="32"/>
          <w:szCs w:val="32"/>
          <w:rtl/>
          <w:lang w:bidi="ar-MA"/>
        </w:rPr>
        <w:t xml:space="preserve"> </w:t>
      </w:r>
      <w:r w:rsidR="00F72693">
        <w:rPr>
          <w:rFonts w:ascii="Traditional Arabic" w:hAnsi="Traditional Arabic" w:cs="Traditional Arabic" w:hint="cs"/>
          <w:sz w:val="32"/>
          <w:szCs w:val="32"/>
          <w:rtl/>
          <w:lang w:bidi="ar-MA"/>
        </w:rPr>
        <w:t xml:space="preserve">وتسربت هذه الأفكار إلى العالم الإسلامي من مدخلين اثنين هما تركيا </w:t>
      </w:r>
      <w:proofErr w:type="gramStart"/>
      <w:r w:rsidR="00F72693">
        <w:rPr>
          <w:rFonts w:ascii="Traditional Arabic" w:hAnsi="Traditional Arabic" w:cs="Traditional Arabic" w:hint="cs"/>
          <w:sz w:val="32"/>
          <w:szCs w:val="32"/>
          <w:rtl/>
          <w:lang w:bidi="ar-MA"/>
        </w:rPr>
        <w:t>ومصر</w:t>
      </w:r>
      <w:proofErr w:type="gramEnd"/>
      <w:r w:rsidR="00F72693">
        <w:rPr>
          <w:rFonts w:ascii="Traditional Arabic" w:hAnsi="Traditional Arabic" w:cs="Traditional Arabic" w:hint="cs"/>
          <w:sz w:val="32"/>
          <w:szCs w:val="32"/>
          <w:rtl/>
          <w:lang w:bidi="ar-MA"/>
        </w:rPr>
        <w:t>.</w:t>
      </w:r>
    </w:p>
    <w:p w:rsidR="006270F3" w:rsidRDefault="006270F3" w:rsidP="006270F3">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وفي السنين الأخيرة، وبعد نحو قرن من دخول هذه الفلسفات المستخفة بالأسرة إلى العالم الإسلامي، بدأ أهل الحكمة في العالم، في الغرب وغيره، يستشرفون الآثار المدمرة لهذه الأفكار على المجتمعات.</w:t>
      </w:r>
      <w:r w:rsidR="003924ED">
        <w:rPr>
          <w:rFonts w:ascii="Traditional Arabic" w:hAnsi="Traditional Arabic" w:cs="Traditional Arabic" w:hint="cs"/>
          <w:sz w:val="32"/>
          <w:szCs w:val="32"/>
          <w:rtl/>
          <w:lang w:bidi="ar-MA"/>
        </w:rPr>
        <w:t xml:space="preserve"> وخلاصة ما انتبه إليه أهل الحكمة، أن تصدع الأسرة وانحلال عقدها خطر كبير على حياة الإنسان، وجعلوا يستشرفون </w:t>
      </w:r>
      <w:proofErr w:type="spellStart"/>
      <w:r w:rsidR="003924ED">
        <w:rPr>
          <w:rFonts w:ascii="Traditional Arabic" w:hAnsi="Traditional Arabic" w:cs="Traditional Arabic" w:hint="cs"/>
          <w:sz w:val="32"/>
          <w:szCs w:val="32"/>
          <w:rtl/>
          <w:lang w:bidi="ar-MA"/>
        </w:rPr>
        <w:t>المآلات</w:t>
      </w:r>
      <w:proofErr w:type="spellEnd"/>
      <w:r w:rsidR="003924ED">
        <w:rPr>
          <w:rFonts w:ascii="Traditional Arabic" w:hAnsi="Traditional Arabic" w:cs="Traditional Arabic" w:hint="cs"/>
          <w:sz w:val="32"/>
          <w:szCs w:val="32"/>
          <w:rtl/>
          <w:lang w:bidi="ar-MA"/>
        </w:rPr>
        <w:t xml:space="preserve"> المدمرة للفكر المادي الذي يستخف بالأسرة. </w:t>
      </w:r>
      <w:r w:rsidR="00CD7AA0">
        <w:rPr>
          <w:rFonts w:ascii="Traditional Arabic" w:hAnsi="Traditional Arabic" w:cs="Traditional Arabic" w:hint="cs"/>
          <w:sz w:val="32"/>
          <w:szCs w:val="32"/>
          <w:rtl/>
          <w:lang w:bidi="ar-MA"/>
        </w:rPr>
        <w:t xml:space="preserve">من هؤلاء مثلا </w:t>
      </w:r>
      <w:r w:rsidR="003924ED">
        <w:rPr>
          <w:rFonts w:ascii="Traditional Arabic" w:hAnsi="Traditional Arabic" w:cs="Traditional Arabic" w:hint="cs"/>
          <w:sz w:val="32"/>
          <w:szCs w:val="32"/>
          <w:rtl/>
          <w:lang w:bidi="ar-MA"/>
        </w:rPr>
        <w:t xml:space="preserve"> </w:t>
      </w:r>
      <w:r w:rsidR="00FE4DA0">
        <w:rPr>
          <w:rFonts w:ascii="Traditional Arabic" w:hAnsi="Traditional Arabic" w:cs="Traditional Arabic" w:hint="cs"/>
          <w:sz w:val="32"/>
          <w:szCs w:val="32"/>
          <w:rtl/>
          <w:lang w:bidi="ar-MA"/>
        </w:rPr>
        <w:t xml:space="preserve">الكاتب والسياسي الأمريكي باتريك جيه </w:t>
      </w:r>
      <w:proofErr w:type="spellStart"/>
      <w:r w:rsidR="00FE4DA0">
        <w:rPr>
          <w:rFonts w:ascii="Traditional Arabic" w:hAnsi="Traditional Arabic" w:cs="Traditional Arabic" w:hint="cs"/>
          <w:sz w:val="32"/>
          <w:szCs w:val="32"/>
          <w:rtl/>
          <w:lang w:bidi="ar-MA"/>
        </w:rPr>
        <w:t>بوكانن</w:t>
      </w:r>
      <w:proofErr w:type="spellEnd"/>
      <w:r w:rsidR="00FE4DA0">
        <w:rPr>
          <w:rStyle w:val="Appelnotedebasdep"/>
          <w:rFonts w:ascii="Traditional Arabic" w:hAnsi="Traditional Arabic" w:cs="Traditional Arabic"/>
          <w:sz w:val="32"/>
          <w:szCs w:val="32"/>
          <w:rtl/>
          <w:lang w:bidi="ar-MA"/>
        </w:rPr>
        <w:footnoteReference w:id="1"/>
      </w:r>
      <w:r w:rsidR="00FE4DA0">
        <w:rPr>
          <w:rFonts w:ascii="Traditional Arabic" w:hAnsi="Traditional Arabic" w:cs="Traditional Arabic" w:hint="cs"/>
          <w:sz w:val="32"/>
          <w:szCs w:val="32"/>
          <w:rtl/>
          <w:lang w:bidi="ar-MA"/>
        </w:rPr>
        <w:t xml:space="preserve"> في كتابه " موت الغرب"</w:t>
      </w:r>
      <w:r w:rsidR="00682C60">
        <w:rPr>
          <w:rFonts w:ascii="Traditional Arabic" w:hAnsi="Traditional Arabic" w:cs="Traditional Arabic" w:hint="cs"/>
          <w:sz w:val="32"/>
          <w:szCs w:val="32"/>
          <w:rtl/>
          <w:lang w:bidi="ar-MA"/>
        </w:rPr>
        <w:t>.</w:t>
      </w:r>
      <w:r w:rsidR="00FE4DA0">
        <w:rPr>
          <w:rFonts w:ascii="Traditional Arabic" w:hAnsi="Traditional Arabic" w:cs="Traditional Arabic" w:hint="cs"/>
          <w:sz w:val="32"/>
          <w:szCs w:val="32"/>
          <w:rtl/>
          <w:lang w:bidi="ar-MA"/>
        </w:rPr>
        <w:t xml:space="preserve"> و</w:t>
      </w:r>
      <w:r w:rsidR="00682C60">
        <w:rPr>
          <w:rFonts w:ascii="Traditional Arabic" w:hAnsi="Traditional Arabic" w:cs="Traditional Arabic" w:hint="cs"/>
          <w:sz w:val="32"/>
          <w:szCs w:val="32"/>
          <w:rtl/>
          <w:lang w:bidi="ar-MA"/>
        </w:rPr>
        <w:t>من أ</w:t>
      </w:r>
      <w:r w:rsidR="00FE4DA0">
        <w:rPr>
          <w:rFonts w:ascii="Traditional Arabic" w:hAnsi="Traditional Arabic" w:cs="Traditional Arabic" w:hint="cs"/>
          <w:sz w:val="32"/>
          <w:szCs w:val="32"/>
          <w:rtl/>
          <w:lang w:bidi="ar-MA"/>
        </w:rPr>
        <w:t>غر</w:t>
      </w:r>
      <w:r w:rsidR="00682C60">
        <w:rPr>
          <w:rFonts w:ascii="Traditional Arabic" w:hAnsi="Traditional Arabic" w:cs="Traditional Arabic" w:hint="cs"/>
          <w:sz w:val="32"/>
          <w:szCs w:val="32"/>
          <w:rtl/>
          <w:lang w:bidi="ar-MA"/>
        </w:rPr>
        <w:t>اض الكتاب</w:t>
      </w:r>
      <w:r w:rsidR="00FE4DA0">
        <w:rPr>
          <w:rFonts w:ascii="Traditional Arabic" w:hAnsi="Traditional Arabic" w:cs="Traditional Arabic" w:hint="cs"/>
          <w:sz w:val="32"/>
          <w:szCs w:val="32"/>
          <w:rtl/>
          <w:lang w:bidi="ar-MA"/>
        </w:rPr>
        <w:t xml:space="preserve"> التنبيه إلى مآل المجتمع الأمريكي والغربي خاصة، بسبب ضمور مكانة الأسرة لما سادت الفلسفات التي </w:t>
      </w:r>
      <w:r w:rsidR="00682C60">
        <w:rPr>
          <w:rFonts w:ascii="Traditional Arabic" w:hAnsi="Traditional Arabic" w:cs="Traditional Arabic" w:hint="cs"/>
          <w:sz w:val="32"/>
          <w:szCs w:val="32"/>
          <w:rtl/>
          <w:lang w:bidi="ar-MA"/>
        </w:rPr>
        <w:t>تعتبر الأسرة قيدا على حرية المرأة، وبسبب غلبة الهوس الاستهلاكي، وشيوع فلسفة التحلل الخلقي والحرية الجنسية. ولبيان خطورة الأمر اعتبر ذلك طريقا لموت المجتمع، لأنه بتصدع الأسرة يتحلل الرجل والمرأة من مسؤوليات الزواج والحمل والولادة والتربية،</w:t>
      </w:r>
      <w:r w:rsidR="00910A7F">
        <w:rPr>
          <w:rFonts w:ascii="Traditional Arabic" w:hAnsi="Traditional Arabic" w:cs="Traditional Arabic" w:hint="cs"/>
          <w:sz w:val="32"/>
          <w:szCs w:val="32"/>
          <w:rtl/>
          <w:lang w:bidi="ar-MA"/>
        </w:rPr>
        <w:t xml:space="preserve"> وبسبب التحلل الخلقي والحرية الجنسية يولد أبناء خارج مؤسسة الأسرة، فيبقى جزء من المجتمع من غير رعاية نفسية ولا تربية بحنو الأمومة وشفقة الأبوة.</w:t>
      </w:r>
      <w:r w:rsidR="00682C60">
        <w:rPr>
          <w:rFonts w:ascii="Traditional Arabic" w:hAnsi="Traditional Arabic" w:cs="Traditional Arabic" w:hint="cs"/>
          <w:sz w:val="32"/>
          <w:szCs w:val="32"/>
          <w:rtl/>
          <w:lang w:bidi="ar-MA"/>
        </w:rPr>
        <w:t xml:space="preserve"> </w:t>
      </w:r>
      <w:r w:rsidR="004B5C13">
        <w:rPr>
          <w:rFonts w:ascii="Traditional Arabic" w:hAnsi="Traditional Arabic" w:cs="Traditional Arabic" w:hint="cs"/>
          <w:sz w:val="32"/>
          <w:szCs w:val="32"/>
          <w:rtl/>
          <w:lang w:bidi="ar-MA"/>
        </w:rPr>
        <w:t xml:space="preserve">ويتحول المجتمع إلى آباء بلا أبناء، </w:t>
      </w:r>
      <w:proofErr w:type="gramStart"/>
      <w:r w:rsidR="004B5C13">
        <w:rPr>
          <w:rFonts w:ascii="Traditional Arabic" w:hAnsi="Traditional Arabic" w:cs="Traditional Arabic" w:hint="cs"/>
          <w:sz w:val="32"/>
          <w:szCs w:val="32"/>
          <w:rtl/>
          <w:lang w:bidi="ar-MA"/>
        </w:rPr>
        <w:t>وأبناء</w:t>
      </w:r>
      <w:proofErr w:type="gramEnd"/>
      <w:r w:rsidR="004B5C13">
        <w:rPr>
          <w:rFonts w:ascii="Traditional Arabic" w:hAnsi="Traditional Arabic" w:cs="Traditional Arabic" w:hint="cs"/>
          <w:sz w:val="32"/>
          <w:szCs w:val="32"/>
          <w:rtl/>
          <w:lang w:bidi="ar-MA"/>
        </w:rPr>
        <w:t xml:space="preserve"> بلا آباء. </w:t>
      </w:r>
      <w:r w:rsidR="00682C60">
        <w:rPr>
          <w:rFonts w:ascii="Traditional Arabic" w:hAnsi="Traditional Arabic" w:cs="Traditional Arabic" w:hint="cs"/>
          <w:sz w:val="32"/>
          <w:szCs w:val="32"/>
          <w:rtl/>
          <w:lang w:bidi="ar-MA"/>
        </w:rPr>
        <w:t xml:space="preserve">ومآل ذلك كله التمزق الاجتماعي، والانحراف </w:t>
      </w:r>
      <w:r w:rsidR="00910A7F">
        <w:rPr>
          <w:rFonts w:ascii="Traditional Arabic" w:hAnsi="Traditional Arabic" w:cs="Traditional Arabic" w:hint="cs"/>
          <w:sz w:val="32"/>
          <w:szCs w:val="32"/>
          <w:rtl/>
          <w:lang w:bidi="ar-MA"/>
        </w:rPr>
        <w:t>النفسي والخلقي، وان</w:t>
      </w:r>
      <w:r w:rsidR="000C6724">
        <w:rPr>
          <w:rFonts w:ascii="Traditional Arabic" w:hAnsi="Traditional Arabic" w:cs="Traditional Arabic" w:hint="cs"/>
          <w:sz w:val="32"/>
          <w:szCs w:val="32"/>
          <w:rtl/>
          <w:lang w:bidi="ar-MA"/>
        </w:rPr>
        <w:t>ت</w:t>
      </w:r>
      <w:r w:rsidR="00910A7F">
        <w:rPr>
          <w:rFonts w:ascii="Traditional Arabic" w:hAnsi="Traditional Arabic" w:cs="Traditional Arabic" w:hint="cs"/>
          <w:sz w:val="32"/>
          <w:szCs w:val="32"/>
          <w:rtl/>
          <w:lang w:bidi="ar-MA"/>
        </w:rPr>
        <w:t xml:space="preserve">شار الجريمة، وشيخوخة المجتمع لأنه يتوقف عن التكاثر </w:t>
      </w:r>
      <w:proofErr w:type="gramStart"/>
      <w:r w:rsidR="00910A7F">
        <w:rPr>
          <w:rFonts w:ascii="Traditional Arabic" w:hAnsi="Traditional Arabic" w:cs="Traditional Arabic" w:hint="cs"/>
          <w:sz w:val="32"/>
          <w:szCs w:val="32"/>
          <w:rtl/>
          <w:lang w:bidi="ar-MA"/>
        </w:rPr>
        <w:t>والتناسل</w:t>
      </w:r>
      <w:proofErr w:type="gramEnd"/>
      <w:r w:rsidR="00910A7F">
        <w:rPr>
          <w:rFonts w:ascii="Traditional Arabic" w:hAnsi="Traditional Arabic" w:cs="Traditional Arabic" w:hint="cs"/>
          <w:sz w:val="32"/>
          <w:szCs w:val="32"/>
          <w:rtl/>
          <w:lang w:bidi="ar-MA"/>
        </w:rPr>
        <w:t>.</w:t>
      </w:r>
      <w:r w:rsidR="00682C60">
        <w:rPr>
          <w:rFonts w:ascii="Traditional Arabic" w:hAnsi="Traditional Arabic" w:cs="Traditional Arabic" w:hint="cs"/>
          <w:sz w:val="32"/>
          <w:szCs w:val="32"/>
          <w:rtl/>
          <w:lang w:bidi="ar-MA"/>
        </w:rPr>
        <w:t xml:space="preserve"> </w:t>
      </w:r>
      <w:r w:rsidR="00B240BD">
        <w:rPr>
          <w:rFonts w:ascii="Traditional Arabic" w:hAnsi="Traditional Arabic" w:cs="Traditional Arabic" w:hint="cs"/>
          <w:sz w:val="32"/>
          <w:szCs w:val="32"/>
          <w:rtl/>
          <w:lang w:bidi="ar-MA"/>
        </w:rPr>
        <w:t>وفي تتبع لهذه الظاهرة وبيان أسبابها</w:t>
      </w:r>
      <w:r w:rsidR="00D92C88">
        <w:rPr>
          <w:rFonts w:ascii="Traditional Arabic" w:hAnsi="Traditional Arabic" w:cs="Traditional Arabic" w:hint="cs"/>
          <w:sz w:val="32"/>
          <w:szCs w:val="32"/>
          <w:rtl/>
          <w:lang w:bidi="ar-MA"/>
        </w:rPr>
        <w:t xml:space="preserve"> </w:t>
      </w:r>
      <w:r w:rsidR="00B240BD">
        <w:rPr>
          <w:rFonts w:ascii="Traditional Arabic" w:hAnsi="Traditional Arabic" w:cs="Traditional Arabic" w:hint="cs"/>
          <w:sz w:val="32"/>
          <w:szCs w:val="32"/>
          <w:rtl/>
          <w:lang w:bidi="ar-MA"/>
        </w:rPr>
        <w:t xml:space="preserve">يقول </w:t>
      </w:r>
      <w:r w:rsidR="004B5C13">
        <w:rPr>
          <w:rFonts w:ascii="Traditional Arabic" w:hAnsi="Traditional Arabic" w:cs="Traditional Arabic" w:hint="cs"/>
          <w:sz w:val="32"/>
          <w:szCs w:val="32"/>
          <w:rtl/>
          <w:lang w:bidi="ar-MA"/>
        </w:rPr>
        <w:t>باتريك جيه</w:t>
      </w:r>
      <w:r w:rsidR="00B240BD">
        <w:rPr>
          <w:rFonts w:ascii="Traditional Arabic" w:hAnsi="Traditional Arabic" w:cs="Traditional Arabic" w:hint="cs"/>
          <w:sz w:val="32"/>
          <w:szCs w:val="32"/>
          <w:rtl/>
          <w:lang w:bidi="ar-MA"/>
        </w:rPr>
        <w:t>:" الاشتراكية التي كانت النشوة السعيدة للمثقفين الأوربيين لأجيال خلت، هي السبب...وإذا استطاع الاشتراكيون الأوربيون تحرير الأزواج والزوجات والأطفال من مسؤوليات الأسرة فإنهم بذلك قد اجتثوا الحاجة إلى الأسرة، وبناء على ذلك بدأت الأسرة تختفي، وعندما تذهب الأسر تذهب أوروبا معها."</w:t>
      </w:r>
      <w:r w:rsidR="00A82B42">
        <w:rPr>
          <w:rStyle w:val="Appelnotedebasdep"/>
          <w:rFonts w:ascii="Traditional Arabic" w:hAnsi="Traditional Arabic" w:cs="Traditional Arabic"/>
          <w:sz w:val="32"/>
          <w:szCs w:val="32"/>
          <w:rtl/>
          <w:lang w:bidi="ar-MA"/>
        </w:rPr>
        <w:footnoteReference w:id="2"/>
      </w:r>
      <w:r w:rsidR="00B240BD">
        <w:rPr>
          <w:rFonts w:ascii="Traditional Arabic" w:hAnsi="Traditional Arabic" w:cs="Traditional Arabic" w:hint="cs"/>
          <w:sz w:val="32"/>
          <w:szCs w:val="32"/>
          <w:rtl/>
          <w:lang w:bidi="ar-MA"/>
        </w:rPr>
        <w:t xml:space="preserve">  </w:t>
      </w:r>
      <w:r w:rsidR="007E0D0F">
        <w:rPr>
          <w:rFonts w:ascii="Traditional Arabic" w:hAnsi="Traditional Arabic" w:cs="Traditional Arabic" w:hint="cs"/>
          <w:sz w:val="32"/>
          <w:szCs w:val="32"/>
          <w:rtl/>
          <w:lang w:bidi="ar-MA"/>
        </w:rPr>
        <w:t xml:space="preserve">وذكر منظمات وهيئات تدعو إلى تدمير الأسرة لأنها رمز التخلف والاضطهاد </w:t>
      </w:r>
      <w:proofErr w:type="gramStart"/>
      <w:r w:rsidR="007E0D0F">
        <w:rPr>
          <w:rFonts w:ascii="Traditional Arabic" w:hAnsi="Traditional Arabic" w:cs="Traditional Arabic" w:hint="cs"/>
          <w:sz w:val="32"/>
          <w:szCs w:val="32"/>
          <w:rtl/>
          <w:lang w:bidi="ar-MA"/>
        </w:rPr>
        <w:t>والجور</w:t>
      </w:r>
      <w:proofErr w:type="gramEnd"/>
      <w:r w:rsidR="007E0D0F">
        <w:rPr>
          <w:rFonts w:ascii="Traditional Arabic" w:hAnsi="Traditional Arabic" w:cs="Traditional Arabic" w:hint="cs"/>
          <w:sz w:val="32"/>
          <w:szCs w:val="32"/>
          <w:rtl/>
          <w:lang w:bidi="ar-MA"/>
        </w:rPr>
        <w:t>.</w:t>
      </w:r>
      <w:r w:rsidR="00B240BD">
        <w:rPr>
          <w:rFonts w:ascii="Traditional Arabic" w:hAnsi="Traditional Arabic" w:cs="Traditional Arabic" w:hint="cs"/>
          <w:sz w:val="32"/>
          <w:szCs w:val="32"/>
          <w:rtl/>
          <w:lang w:bidi="ar-MA"/>
        </w:rPr>
        <w:t xml:space="preserve"> </w:t>
      </w:r>
      <w:r w:rsidR="00FE4DA0">
        <w:rPr>
          <w:rFonts w:ascii="Traditional Arabic" w:hAnsi="Traditional Arabic" w:cs="Traditional Arabic" w:hint="cs"/>
          <w:sz w:val="32"/>
          <w:szCs w:val="32"/>
          <w:rtl/>
          <w:lang w:bidi="ar-MA"/>
        </w:rPr>
        <w:t xml:space="preserve"> </w:t>
      </w:r>
      <w:proofErr w:type="gramStart"/>
      <w:r w:rsidR="007E0D0F">
        <w:rPr>
          <w:rFonts w:ascii="Traditional Arabic" w:hAnsi="Traditional Arabic" w:cs="Traditional Arabic" w:hint="cs"/>
          <w:sz w:val="32"/>
          <w:szCs w:val="32"/>
          <w:rtl/>
          <w:lang w:bidi="ar-MA"/>
        </w:rPr>
        <w:t>وذكر</w:t>
      </w:r>
      <w:proofErr w:type="gramEnd"/>
      <w:r w:rsidR="007E0D0F">
        <w:rPr>
          <w:rFonts w:ascii="Traditional Arabic" w:hAnsi="Traditional Arabic" w:cs="Traditional Arabic" w:hint="cs"/>
          <w:sz w:val="32"/>
          <w:szCs w:val="32"/>
          <w:rtl/>
          <w:lang w:bidi="ar-MA"/>
        </w:rPr>
        <w:t xml:space="preserve"> من الأسباب أيضا شيوع الفلسفة المادية في التعليم، ونبذ الدين، واعتماد نظرية التطور الطبيعي، وتفسير الطبيعة بالطبيعة نفسها، فلا قيم ثابتة، ولا أخلاق معتبرة.</w:t>
      </w:r>
      <w:r w:rsidR="007E0D0F">
        <w:rPr>
          <w:rStyle w:val="Appelnotedebasdep"/>
          <w:rFonts w:ascii="Traditional Arabic" w:hAnsi="Traditional Arabic" w:cs="Traditional Arabic"/>
          <w:sz w:val="32"/>
          <w:szCs w:val="32"/>
          <w:rtl/>
          <w:lang w:bidi="ar-MA"/>
        </w:rPr>
        <w:footnoteReference w:id="3"/>
      </w:r>
      <w:r w:rsidR="007E0D0F">
        <w:rPr>
          <w:rFonts w:ascii="Traditional Arabic" w:hAnsi="Traditional Arabic" w:cs="Traditional Arabic" w:hint="cs"/>
          <w:sz w:val="32"/>
          <w:szCs w:val="32"/>
          <w:rtl/>
          <w:lang w:bidi="ar-MA"/>
        </w:rPr>
        <w:t xml:space="preserve"> </w:t>
      </w:r>
    </w:p>
    <w:p w:rsidR="00F579D2" w:rsidRDefault="00670B04" w:rsidP="006270F3">
      <w:pPr>
        <w:bidi/>
        <w:spacing w:after="0" w:line="240" w:lineRule="auto"/>
        <w:jc w:val="both"/>
        <w:rPr>
          <w:rFonts w:ascii="Traditional Arabic" w:hAnsi="Traditional Arabic" w:cs="Traditional Arabic"/>
          <w:sz w:val="32"/>
          <w:szCs w:val="32"/>
          <w:rtl/>
          <w:lang w:bidi="ar-MA"/>
        </w:rPr>
      </w:pPr>
      <w:proofErr w:type="gramStart"/>
      <w:r>
        <w:rPr>
          <w:rFonts w:ascii="Traditional Arabic" w:hAnsi="Traditional Arabic" w:cs="Traditional Arabic" w:hint="cs"/>
          <w:sz w:val="32"/>
          <w:szCs w:val="32"/>
          <w:rtl/>
          <w:lang w:bidi="ar-MA"/>
        </w:rPr>
        <w:t>وذهب</w:t>
      </w:r>
      <w:proofErr w:type="gramEnd"/>
      <w:r>
        <w:rPr>
          <w:rFonts w:ascii="Traditional Arabic" w:hAnsi="Traditional Arabic" w:cs="Traditional Arabic" w:hint="cs"/>
          <w:sz w:val="32"/>
          <w:szCs w:val="32"/>
          <w:rtl/>
          <w:lang w:bidi="ar-MA"/>
        </w:rPr>
        <w:t xml:space="preserve"> إلى أن الحضارة والثقافة إنما تحفظ بحفظ النسل وتربيته ورعايته، </w:t>
      </w:r>
      <w:r w:rsidR="008F0C23">
        <w:rPr>
          <w:rFonts w:ascii="Traditional Arabic" w:hAnsi="Traditional Arabic" w:cs="Traditional Arabic" w:hint="cs"/>
          <w:sz w:val="32"/>
          <w:szCs w:val="32"/>
          <w:rtl/>
          <w:lang w:bidi="ar-MA"/>
        </w:rPr>
        <w:t>ولا يتم</w:t>
      </w:r>
      <w:r>
        <w:rPr>
          <w:rFonts w:ascii="Traditional Arabic" w:hAnsi="Traditional Arabic" w:cs="Traditional Arabic" w:hint="cs"/>
          <w:sz w:val="32"/>
          <w:szCs w:val="32"/>
          <w:rtl/>
          <w:lang w:bidi="ar-MA"/>
        </w:rPr>
        <w:t xml:space="preserve"> ذلك إلا بالأسرة واستقامة بنيانها، وانسجام أفرادها، فيوجه الكلام إلى أمته فيقول:" فإذا كان الأمريكيون يرغبون في حفظ حضارتهم</w:t>
      </w:r>
      <w:r w:rsidR="008F0C23">
        <w:rPr>
          <w:rFonts w:ascii="Traditional Arabic" w:hAnsi="Traditional Arabic" w:cs="Traditional Arabic" w:hint="cs"/>
          <w:sz w:val="32"/>
          <w:szCs w:val="32"/>
          <w:rtl/>
          <w:lang w:bidi="ar-MA"/>
        </w:rPr>
        <w:t xml:space="preserve"> وثقافتهم فيجب على الأمريكيات أن ينجبن المزيد من الأطفال. وفي الوقت الذي لا يوجد فيه أي ضمان بأن تستطيع الحوافز الحكومية تغيير عقلية النساء، فإن بالإمكان بناء الانحياز نحو الأسرة ونحو الأطفال، وإعادة ذلك الانحياز إلى </w:t>
      </w:r>
    </w:p>
    <w:p w:rsidR="00F579D2" w:rsidRDefault="00F579D2" w:rsidP="00F579D2">
      <w:pPr>
        <w:bidi/>
        <w:spacing w:after="0" w:line="240" w:lineRule="auto"/>
        <w:jc w:val="both"/>
        <w:rPr>
          <w:rFonts w:ascii="Traditional Arabic" w:hAnsi="Traditional Arabic" w:cs="Traditional Arabic"/>
          <w:sz w:val="32"/>
          <w:szCs w:val="32"/>
          <w:rtl/>
          <w:lang w:bidi="ar-MA"/>
        </w:rPr>
      </w:pPr>
    </w:p>
    <w:p w:rsidR="006270F3" w:rsidRDefault="008F0C23" w:rsidP="00F579D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lastRenderedPageBreak/>
        <w:t>السياسة القومية...</w:t>
      </w:r>
      <w:proofErr w:type="gramStart"/>
      <w:r>
        <w:rPr>
          <w:rFonts w:ascii="Traditional Arabic" w:hAnsi="Traditional Arabic" w:cs="Traditional Arabic" w:hint="cs"/>
          <w:sz w:val="32"/>
          <w:szCs w:val="32"/>
          <w:rtl/>
          <w:lang w:bidi="ar-MA"/>
        </w:rPr>
        <w:t>امنحوا</w:t>
      </w:r>
      <w:proofErr w:type="gramEnd"/>
      <w:r>
        <w:rPr>
          <w:rFonts w:ascii="Traditional Arabic" w:hAnsi="Traditional Arabic" w:cs="Traditional Arabic" w:hint="cs"/>
          <w:sz w:val="32"/>
          <w:szCs w:val="32"/>
          <w:rtl/>
          <w:lang w:bidi="ar-MA"/>
        </w:rPr>
        <w:t xml:space="preserve"> الحرية للنساء ليخترن ما إذا كن يرغبن في البقاء في بيوتهن مع أطفالهن، وينجبن المزيد من الأطفال. </w:t>
      </w:r>
      <w:proofErr w:type="gramStart"/>
      <w:r>
        <w:rPr>
          <w:rFonts w:ascii="Traditional Arabic" w:hAnsi="Traditional Arabic" w:cs="Traditional Arabic" w:hint="cs"/>
          <w:sz w:val="32"/>
          <w:szCs w:val="32"/>
          <w:rtl/>
          <w:lang w:bidi="ar-MA"/>
        </w:rPr>
        <w:t>أمريكا</w:t>
      </w:r>
      <w:proofErr w:type="gramEnd"/>
      <w:r>
        <w:rPr>
          <w:rFonts w:ascii="Traditional Arabic" w:hAnsi="Traditional Arabic" w:cs="Traditional Arabic" w:hint="cs"/>
          <w:sz w:val="32"/>
          <w:szCs w:val="32"/>
          <w:rtl/>
          <w:lang w:bidi="ar-MA"/>
        </w:rPr>
        <w:t xml:space="preserve"> لا تحتاج إلى المزيد من العمال، أمريكا تحتاج إلى مزيد من الأطفال."</w:t>
      </w:r>
      <w:r>
        <w:rPr>
          <w:rStyle w:val="Appelnotedebasdep"/>
          <w:rFonts w:ascii="Traditional Arabic" w:hAnsi="Traditional Arabic" w:cs="Traditional Arabic"/>
          <w:sz w:val="32"/>
          <w:szCs w:val="32"/>
          <w:rtl/>
          <w:lang w:bidi="ar-MA"/>
        </w:rPr>
        <w:footnoteReference w:id="4"/>
      </w:r>
      <w:r>
        <w:rPr>
          <w:rFonts w:ascii="Traditional Arabic" w:hAnsi="Traditional Arabic" w:cs="Traditional Arabic" w:hint="cs"/>
          <w:sz w:val="32"/>
          <w:szCs w:val="32"/>
          <w:rtl/>
          <w:lang w:bidi="ar-MA"/>
        </w:rPr>
        <w:t xml:space="preserve"> </w:t>
      </w:r>
    </w:p>
    <w:p w:rsidR="004D1750" w:rsidRDefault="004D1750" w:rsidP="004D1750">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 xml:space="preserve">وفي استشراف دقيق لمآل الفلسفات المادية، وآثار الاستخفاف بالأسرة، وآثاره على المجتمع يقول الأستاذ علي عزت </w:t>
      </w:r>
      <w:proofErr w:type="spellStart"/>
      <w:r>
        <w:rPr>
          <w:rFonts w:ascii="Traditional Arabic" w:hAnsi="Traditional Arabic" w:cs="Traditional Arabic" w:hint="cs"/>
          <w:sz w:val="32"/>
          <w:szCs w:val="32"/>
          <w:rtl/>
          <w:lang w:bidi="ar-MA"/>
        </w:rPr>
        <w:t>بيغوفيتش</w:t>
      </w:r>
      <w:proofErr w:type="spellEnd"/>
      <w:r>
        <w:rPr>
          <w:rFonts w:ascii="Traditional Arabic" w:hAnsi="Traditional Arabic" w:cs="Traditional Arabic" w:hint="cs"/>
          <w:sz w:val="32"/>
          <w:szCs w:val="32"/>
          <w:rtl/>
          <w:lang w:bidi="ar-MA"/>
        </w:rPr>
        <w:t>:" تسير "بيوت المسنين" جنبا إلى جنب مع "بيوت الأطفال" المحرومين...</w:t>
      </w:r>
      <w:proofErr w:type="gramStart"/>
      <w:r>
        <w:rPr>
          <w:rFonts w:ascii="Traditional Arabic" w:hAnsi="Traditional Arabic" w:cs="Traditional Arabic" w:hint="cs"/>
          <w:sz w:val="32"/>
          <w:szCs w:val="32"/>
          <w:rtl/>
          <w:lang w:bidi="ar-MA"/>
        </w:rPr>
        <w:t>فبيوت</w:t>
      </w:r>
      <w:proofErr w:type="gramEnd"/>
      <w:r>
        <w:rPr>
          <w:rFonts w:ascii="Traditional Arabic" w:hAnsi="Traditional Arabic" w:cs="Traditional Arabic" w:hint="cs"/>
          <w:sz w:val="32"/>
          <w:szCs w:val="32"/>
          <w:rtl/>
          <w:lang w:bidi="ar-MA"/>
        </w:rPr>
        <w:t xml:space="preserve"> المسنين</w:t>
      </w:r>
      <w:r w:rsidR="00E66B9E">
        <w:rPr>
          <w:rFonts w:ascii="Traditional Arabic" w:hAnsi="Traditional Arabic" w:cs="Traditional Arabic" w:hint="cs"/>
          <w:sz w:val="32"/>
          <w:szCs w:val="32"/>
          <w:rtl/>
          <w:lang w:bidi="ar-MA"/>
        </w:rPr>
        <w:t xml:space="preserve"> وبيوت الأطفال تذكرنا بالميلاد والموت الصناعيين. كلاهما تتوفر فيه الراحة وينعدم الحب والدفء. وكلاهما </w:t>
      </w:r>
      <w:proofErr w:type="gramStart"/>
      <w:r w:rsidR="00E66B9E">
        <w:rPr>
          <w:rFonts w:ascii="Traditional Arabic" w:hAnsi="Traditional Arabic" w:cs="Traditional Arabic" w:hint="cs"/>
          <w:sz w:val="32"/>
          <w:szCs w:val="32"/>
          <w:rtl/>
          <w:lang w:bidi="ar-MA"/>
        </w:rPr>
        <w:t>مضاد</w:t>
      </w:r>
      <w:proofErr w:type="gramEnd"/>
      <w:r w:rsidR="00E66B9E">
        <w:rPr>
          <w:rFonts w:ascii="Traditional Arabic" w:hAnsi="Traditional Arabic" w:cs="Traditional Arabic" w:hint="cs"/>
          <w:sz w:val="32"/>
          <w:szCs w:val="32"/>
          <w:rtl/>
          <w:lang w:bidi="ar-MA"/>
        </w:rPr>
        <w:t xml:space="preserve"> للأسرة، وهما نتيجة للدور المتغير للمرأة في الحياة الإنسانية. </w:t>
      </w:r>
      <w:proofErr w:type="gramStart"/>
      <w:r w:rsidR="00E66B9E">
        <w:rPr>
          <w:rFonts w:ascii="Traditional Arabic" w:hAnsi="Traditional Arabic" w:cs="Traditional Arabic" w:hint="cs"/>
          <w:sz w:val="32"/>
          <w:szCs w:val="32"/>
          <w:rtl/>
          <w:lang w:bidi="ar-MA"/>
        </w:rPr>
        <w:t>وبينهما</w:t>
      </w:r>
      <w:proofErr w:type="gramEnd"/>
      <w:r w:rsidR="00E66B9E">
        <w:rPr>
          <w:rFonts w:ascii="Traditional Arabic" w:hAnsi="Traditional Arabic" w:cs="Traditional Arabic" w:hint="cs"/>
          <w:sz w:val="32"/>
          <w:szCs w:val="32"/>
          <w:rtl/>
          <w:lang w:bidi="ar-MA"/>
        </w:rPr>
        <w:t xml:space="preserve"> ملمح مشترك هو زوال العلاقة الأبوية: ففي الحضانة أطفال بلا آباء، وفي دور المسنين آباء بلا أطفال. وكلاهما المنتج " الرائع" للحضارة والمثل الأعلى في كل طوبيا".</w:t>
      </w:r>
      <w:r w:rsidR="00E66B9E">
        <w:rPr>
          <w:rStyle w:val="Appelnotedebasdep"/>
          <w:rFonts w:ascii="Traditional Arabic" w:hAnsi="Traditional Arabic" w:cs="Traditional Arabic"/>
          <w:sz w:val="32"/>
          <w:szCs w:val="32"/>
          <w:rtl/>
          <w:lang w:bidi="ar-MA"/>
        </w:rPr>
        <w:footnoteReference w:id="5"/>
      </w:r>
      <w:r w:rsidR="00E66B9E">
        <w:rPr>
          <w:rFonts w:ascii="Traditional Arabic" w:hAnsi="Traditional Arabic" w:cs="Traditional Arabic" w:hint="cs"/>
          <w:sz w:val="32"/>
          <w:szCs w:val="32"/>
          <w:rtl/>
          <w:lang w:bidi="ar-MA"/>
        </w:rPr>
        <w:t xml:space="preserve"> </w:t>
      </w:r>
    </w:p>
    <w:p w:rsidR="00E66B9E" w:rsidRDefault="00E66B9E" w:rsidP="00E66B9E">
      <w:pPr>
        <w:bidi/>
        <w:spacing w:after="0" w:line="240" w:lineRule="auto"/>
        <w:jc w:val="both"/>
        <w:rPr>
          <w:rFonts w:ascii="Traditional Arabic" w:hAnsi="Traditional Arabic" w:cs="Traditional Arabic"/>
          <w:sz w:val="32"/>
          <w:szCs w:val="32"/>
          <w:rtl/>
          <w:lang w:bidi="ar-MA"/>
        </w:rPr>
      </w:pPr>
    </w:p>
    <w:p w:rsidR="001A7005" w:rsidRDefault="006270F3" w:rsidP="001A7005">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 xml:space="preserve"> أما الأستاذ النورسي فقد انتبه لهذا قبل نحو قرن،</w:t>
      </w:r>
      <w:r w:rsidR="00D92C88">
        <w:rPr>
          <w:rFonts w:ascii="Traditional Arabic" w:hAnsi="Traditional Arabic" w:cs="Traditional Arabic" w:hint="cs"/>
          <w:sz w:val="32"/>
          <w:szCs w:val="32"/>
          <w:rtl/>
          <w:lang w:bidi="ar-MA"/>
        </w:rPr>
        <w:t xml:space="preserve"> </w:t>
      </w:r>
      <w:r w:rsidR="00E66B9E">
        <w:rPr>
          <w:rFonts w:ascii="Traditional Arabic" w:hAnsi="Traditional Arabic" w:cs="Traditional Arabic" w:hint="cs"/>
          <w:sz w:val="32"/>
          <w:szCs w:val="32"/>
          <w:rtl/>
          <w:lang w:bidi="ar-MA"/>
        </w:rPr>
        <w:t xml:space="preserve">في </w:t>
      </w:r>
      <w:r w:rsidR="00D92C88">
        <w:rPr>
          <w:rFonts w:ascii="Traditional Arabic" w:hAnsi="Traditional Arabic" w:cs="Traditional Arabic" w:hint="cs"/>
          <w:sz w:val="32"/>
          <w:szCs w:val="32"/>
          <w:rtl/>
          <w:lang w:bidi="ar-MA"/>
        </w:rPr>
        <w:t>بداية القرن العشرين الميلادي،</w:t>
      </w:r>
      <w:r>
        <w:rPr>
          <w:rFonts w:ascii="Traditional Arabic" w:hAnsi="Traditional Arabic" w:cs="Traditional Arabic" w:hint="cs"/>
          <w:sz w:val="32"/>
          <w:szCs w:val="32"/>
          <w:rtl/>
          <w:lang w:bidi="ar-MA"/>
        </w:rPr>
        <w:t xml:space="preserve"> لما كانت هذا الأفكار تأخذ بعقول كثير من أهل الفكر والسياسة في تركي</w:t>
      </w:r>
      <w:r w:rsidR="00E66B9E">
        <w:rPr>
          <w:rFonts w:ascii="Traditional Arabic" w:hAnsi="Traditional Arabic" w:cs="Traditional Arabic" w:hint="cs"/>
          <w:sz w:val="32"/>
          <w:szCs w:val="32"/>
          <w:rtl/>
          <w:lang w:bidi="ar-MA"/>
        </w:rPr>
        <w:t>ا وفي العالم العربي</w:t>
      </w:r>
      <w:r w:rsidR="00B07BA9">
        <w:rPr>
          <w:rFonts w:ascii="Traditional Arabic" w:hAnsi="Traditional Arabic" w:cs="Traditional Arabic" w:hint="cs"/>
          <w:sz w:val="32"/>
          <w:szCs w:val="32"/>
          <w:rtl/>
          <w:lang w:bidi="ar-MA"/>
        </w:rPr>
        <w:t>،</w:t>
      </w:r>
      <w:r w:rsidR="00E66B9E">
        <w:rPr>
          <w:rFonts w:ascii="Traditional Arabic" w:hAnsi="Traditional Arabic" w:cs="Traditional Arabic" w:hint="cs"/>
          <w:sz w:val="32"/>
          <w:szCs w:val="32"/>
          <w:rtl/>
          <w:lang w:bidi="ar-MA"/>
        </w:rPr>
        <w:t xml:space="preserve"> خاصة في مصر، فيأخذونها مأخذ الإعجاب، ويعدونها المثل الأعلى للاقتباس والدخول في ركب "الحضارة والتقدم." ولم تكن الوسائل الجميلة والشعارات النبيلة التي تقدم بها هذه الأفكار لتضلل الأستاذ النورسي، كما ضل بها كثير من أهل عصره. وإنما جعل رحمه الله ينظر بعمق إلى ما وراءها من المقاصد الخفية</w:t>
      </w:r>
      <w:r w:rsidR="001A7005">
        <w:rPr>
          <w:rFonts w:ascii="Traditional Arabic" w:hAnsi="Traditional Arabic" w:cs="Traditional Arabic" w:hint="cs"/>
          <w:sz w:val="32"/>
          <w:szCs w:val="32"/>
          <w:rtl/>
          <w:lang w:bidi="ar-MA"/>
        </w:rPr>
        <w:t xml:space="preserve"> </w:t>
      </w:r>
      <w:r w:rsidR="00B07BA9">
        <w:rPr>
          <w:rFonts w:ascii="Traditional Arabic" w:hAnsi="Traditional Arabic" w:cs="Traditional Arabic" w:hint="cs"/>
          <w:sz w:val="32"/>
          <w:szCs w:val="32"/>
          <w:rtl/>
          <w:lang w:bidi="ar-MA"/>
        </w:rPr>
        <w:t>و</w:t>
      </w:r>
      <w:r w:rsidR="001A7005">
        <w:rPr>
          <w:rFonts w:ascii="Traditional Arabic" w:hAnsi="Traditional Arabic" w:cs="Traditional Arabic" w:hint="cs"/>
          <w:sz w:val="32"/>
          <w:szCs w:val="32"/>
          <w:rtl/>
          <w:lang w:bidi="ar-MA"/>
        </w:rPr>
        <w:t>الغايات المستورة، و</w:t>
      </w:r>
      <w:r w:rsidR="00E66B9E">
        <w:rPr>
          <w:rFonts w:ascii="Traditional Arabic" w:hAnsi="Traditional Arabic" w:cs="Traditional Arabic" w:hint="cs"/>
          <w:sz w:val="32"/>
          <w:szCs w:val="32"/>
          <w:rtl/>
          <w:lang w:bidi="ar-MA"/>
        </w:rPr>
        <w:t xml:space="preserve">يستشرف </w:t>
      </w:r>
      <w:proofErr w:type="spellStart"/>
      <w:r w:rsidR="00E66B9E">
        <w:rPr>
          <w:rFonts w:ascii="Traditional Arabic" w:hAnsi="Traditional Arabic" w:cs="Traditional Arabic" w:hint="cs"/>
          <w:sz w:val="32"/>
          <w:szCs w:val="32"/>
          <w:rtl/>
          <w:lang w:bidi="ar-MA"/>
        </w:rPr>
        <w:t>مآلاتها</w:t>
      </w:r>
      <w:proofErr w:type="spellEnd"/>
      <w:r w:rsidR="00E66B9E">
        <w:rPr>
          <w:rFonts w:ascii="Traditional Arabic" w:hAnsi="Traditional Arabic" w:cs="Traditional Arabic" w:hint="cs"/>
          <w:sz w:val="32"/>
          <w:szCs w:val="32"/>
          <w:rtl/>
          <w:lang w:bidi="ar-MA"/>
        </w:rPr>
        <w:t xml:space="preserve"> السيئة جدا، ويرصد</w:t>
      </w:r>
      <w:r w:rsidR="001A7005">
        <w:rPr>
          <w:rFonts w:ascii="Traditional Arabic" w:hAnsi="Traditional Arabic" w:cs="Traditional Arabic" w:hint="cs"/>
          <w:sz w:val="32"/>
          <w:szCs w:val="32"/>
          <w:rtl/>
          <w:lang w:bidi="ar-MA"/>
        </w:rPr>
        <w:t xml:space="preserve"> نتائجها على أحوال المجتمعات المسلمة. </w:t>
      </w:r>
      <w:proofErr w:type="gramStart"/>
      <w:r w:rsidR="001A7005">
        <w:rPr>
          <w:rFonts w:ascii="Traditional Arabic" w:hAnsi="Traditional Arabic" w:cs="Traditional Arabic" w:hint="cs"/>
          <w:sz w:val="32"/>
          <w:szCs w:val="32"/>
          <w:rtl/>
          <w:lang w:bidi="ar-MA"/>
        </w:rPr>
        <w:t>وأول</w:t>
      </w:r>
      <w:proofErr w:type="gramEnd"/>
      <w:r w:rsidR="001A7005">
        <w:rPr>
          <w:rFonts w:ascii="Traditional Arabic" w:hAnsi="Traditional Arabic" w:cs="Traditional Arabic" w:hint="cs"/>
          <w:sz w:val="32"/>
          <w:szCs w:val="32"/>
          <w:rtl/>
          <w:lang w:bidi="ar-MA"/>
        </w:rPr>
        <w:t xml:space="preserve"> ما رصد من ذلك أن هذه الأفكار، إنما هي معاول لهدم الأسرة، وتصدع بنائها، وفي تصدع الأسرة فساد عريض، وانحراف كبير، وإن انحلال الأسرة المسلمة ضربة قاصمة لكيان الأمة.</w:t>
      </w:r>
    </w:p>
    <w:p w:rsidR="00B07BA9" w:rsidRDefault="001A7005" w:rsidP="00B07BA9">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 xml:space="preserve">قال رحمه </w:t>
      </w:r>
      <w:proofErr w:type="gramStart"/>
      <w:r>
        <w:rPr>
          <w:rFonts w:ascii="Traditional Arabic" w:hAnsi="Traditional Arabic" w:cs="Traditional Arabic" w:hint="cs"/>
          <w:sz w:val="32"/>
          <w:szCs w:val="32"/>
          <w:rtl/>
          <w:lang w:bidi="ar-MA"/>
        </w:rPr>
        <w:t>الله :</w:t>
      </w:r>
      <w:proofErr w:type="gramEnd"/>
      <w:r>
        <w:rPr>
          <w:rFonts w:ascii="Traditional Arabic" w:hAnsi="Traditional Arabic" w:cs="Traditional Arabic"/>
          <w:sz w:val="32"/>
          <w:szCs w:val="32"/>
          <w:rtl/>
          <w:lang w:bidi="ar-MA"/>
        </w:rPr>
        <w:t>"</w:t>
      </w:r>
      <w:r>
        <w:rPr>
          <w:rFonts w:ascii="Traditional Arabic" w:hAnsi="Traditional Arabic" w:cs="Traditional Arabic"/>
          <w:b/>
          <w:bCs/>
          <w:sz w:val="32"/>
          <w:szCs w:val="32"/>
          <w:rtl/>
          <w:lang w:bidi="ar-MA"/>
        </w:rPr>
        <w:t>لما كنت في هذه السنة معتزلا الناس مبتعدا عن الحياة الاجتماعية، نظرت إلى الدنيا...</w:t>
      </w:r>
      <w:proofErr w:type="gramStart"/>
      <w:r>
        <w:rPr>
          <w:rFonts w:ascii="Traditional Arabic" w:hAnsi="Traditional Arabic" w:cs="Traditional Arabic"/>
          <w:b/>
          <w:bCs/>
          <w:sz w:val="32"/>
          <w:szCs w:val="32"/>
          <w:rtl/>
          <w:lang w:bidi="ar-MA"/>
        </w:rPr>
        <w:t>فتأسفت</w:t>
      </w:r>
      <w:proofErr w:type="gramEnd"/>
      <w:r>
        <w:rPr>
          <w:rFonts w:ascii="Traditional Arabic" w:hAnsi="Traditional Arabic" w:cs="Traditional Arabic"/>
          <w:b/>
          <w:bCs/>
          <w:sz w:val="32"/>
          <w:szCs w:val="32"/>
          <w:rtl/>
          <w:lang w:bidi="ar-MA"/>
        </w:rPr>
        <w:t xml:space="preserve"> من الأعماق وقلت: أو دب الفساد في هذه الحياة أيضا(يعني الحياة الأسرية) إن الحياة الأسرية هي قلعة الإنسان الحصينة، ولاسيما المسلم، فهي كجنته المصغرة ودنياه الصغيرة. فتشت عن السبب الذي أدى إلى فسادها، وعلمت أن هناك منظمات سرية تسعى لإضلال الشباب وإفسادهم بتذليل سبل الشهوات أمامهم وسوقهم إلى السفاهة والغواية لإضلال المجتمع الإسلامي، والإضرار بالدين الإسلامي، كما أحسست أن منظمات أيضا تعمل في الخفاء وتسعى سعيا جادا مؤثرا لدفع الغافلات من النساء اللطيفات إلى طرق خاطئة آثمة، وأدركت أن ضربة قاصمة على هذه الأمة الإسلامية تأتي من تلك الجهة."</w:t>
      </w:r>
      <w:r>
        <w:rPr>
          <w:rStyle w:val="Appelnotedebasdep"/>
          <w:rFonts w:ascii="Traditional Arabic" w:hAnsi="Traditional Arabic" w:cs="Traditional Arabic"/>
          <w:sz w:val="32"/>
          <w:szCs w:val="32"/>
          <w:rtl/>
          <w:lang w:bidi="ar-MA"/>
        </w:rPr>
        <w:footnoteReference w:id="6"/>
      </w:r>
      <w:r>
        <w:rPr>
          <w:rFonts w:ascii="Traditional Arabic" w:hAnsi="Traditional Arabic" w:cs="Traditional Arabic"/>
          <w:b/>
          <w:bCs/>
          <w:sz w:val="32"/>
          <w:szCs w:val="32"/>
          <w:rtl/>
          <w:lang w:bidi="ar-MA"/>
        </w:rPr>
        <w:t xml:space="preserve"> </w:t>
      </w:r>
    </w:p>
    <w:p w:rsidR="00B07BA9" w:rsidRDefault="00B07BA9" w:rsidP="00B07BA9">
      <w:pPr>
        <w:bidi/>
        <w:spacing w:after="0" w:line="240" w:lineRule="auto"/>
        <w:jc w:val="both"/>
        <w:rPr>
          <w:rFonts w:ascii="Traditional Arabic" w:hAnsi="Traditional Arabic" w:cs="Traditional Arabic"/>
          <w:sz w:val="32"/>
          <w:szCs w:val="32"/>
          <w:rtl/>
          <w:lang w:bidi="ar-MA"/>
        </w:rPr>
      </w:pPr>
      <w:proofErr w:type="gramStart"/>
      <w:r>
        <w:rPr>
          <w:rFonts w:ascii="Traditional Arabic" w:hAnsi="Traditional Arabic" w:cs="Traditional Arabic" w:hint="cs"/>
          <w:sz w:val="32"/>
          <w:szCs w:val="32"/>
          <w:rtl/>
          <w:lang w:bidi="ar-MA"/>
        </w:rPr>
        <w:t>ويربط</w:t>
      </w:r>
      <w:proofErr w:type="gramEnd"/>
      <w:r>
        <w:rPr>
          <w:rFonts w:ascii="Traditional Arabic" w:hAnsi="Traditional Arabic" w:cs="Traditional Arabic" w:hint="cs"/>
          <w:sz w:val="32"/>
          <w:szCs w:val="32"/>
          <w:rtl/>
          <w:lang w:bidi="ar-MA"/>
        </w:rPr>
        <w:t xml:space="preserve"> هنا بين الأسباب ومسبباتها، فالسبيل إلى اضطراب النظام العام للأمة هو اضطراب الأسرة، والسبيل السالك إلى اضطراب الأسرة هو تعديل أفكار النساء، وحملهن على الانحراف عن فطرة الأنوثة، وأن يتمردن على الأمومة، ويتضجرن من الحياة الزوجية. </w:t>
      </w:r>
    </w:p>
    <w:p w:rsidR="00EB755B" w:rsidRDefault="00B07BA9" w:rsidP="00426FD5">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lastRenderedPageBreak/>
        <w:t>فالأسرة هي الركن الأساس للتربية والبناء الاجتماعي، وهي فضاء الاستقرار النفسي، وهذا ما عبر عنه النورسي هنا لما اعتبر الأسرة</w:t>
      </w:r>
      <w:r w:rsidR="001A7005">
        <w:rPr>
          <w:rFonts w:ascii="Traditional Arabic" w:hAnsi="Traditional Arabic" w:cs="Traditional Arabic"/>
          <w:sz w:val="32"/>
          <w:szCs w:val="32"/>
          <w:rtl/>
          <w:lang w:bidi="ar-MA"/>
        </w:rPr>
        <w:t xml:space="preserve"> قلعة الإنسان الحصينة، ولا سيما المسلم، فهي جنته المصغرة</w:t>
      </w:r>
      <w:r>
        <w:rPr>
          <w:rFonts w:ascii="Traditional Arabic" w:hAnsi="Traditional Arabic" w:cs="Traditional Arabic" w:hint="cs"/>
          <w:sz w:val="32"/>
          <w:szCs w:val="32"/>
          <w:rtl/>
          <w:lang w:bidi="ar-MA"/>
        </w:rPr>
        <w:t>.</w:t>
      </w:r>
      <w:r w:rsidR="001A7005">
        <w:rPr>
          <w:rFonts w:ascii="Traditional Arabic" w:hAnsi="Traditional Arabic" w:cs="Traditional Arabic"/>
          <w:sz w:val="32"/>
          <w:szCs w:val="32"/>
          <w:rtl/>
          <w:lang w:bidi="ar-MA"/>
        </w:rPr>
        <w:t xml:space="preserve"> </w:t>
      </w:r>
      <w:r w:rsidR="00426FD5">
        <w:rPr>
          <w:rFonts w:ascii="Traditional Arabic" w:hAnsi="Traditional Arabic" w:cs="Traditional Arabic" w:hint="cs"/>
          <w:sz w:val="32"/>
          <w:szCs w:val="32"/>
          <w:rtl/>
          <w:lang w:bidi="ar-MA"/>
        </w:rPr>
        <w:t xml:space="preserve">وإن أي تأثير على استقرار الأسرة مؤثر لا محالة على الأحوال العامة للأمة، ولهذا ذكر النورسي هنا </w:t>
      </w:r>
      <w:r w:rsidR="00EB755B">
        <w:rPr>
          <w:rFonts w:ascii="Traditional Arabic" w:hAnsi="Traditional Arabic" w:cs="Traditional Arabic"/>
          <w:sz w:val="32"/>
          <w:szCs w:val="32"/>
          <w:rtl/>
          <w:lang w:bidi="ar-MA"/>
        </w:rPr>
        <w:t xml:space="preserve">" </w:t>
      </w:r>
      <w:r w:rsidR="00EB755B">
        <w:rPr>
          <w:rFonts w:ascii="Traditional Arabic" w:hAnsi="Traditional Arabic" w:cs="Traditional Arabic"/>
          <w:b/>
          <w:bCs/>
          <w:sz w:val="32"/>
          <w:szCs w:val="32"/>
          <w:rtl/>
          <w:lang w:bidi="ar-MA"/>
        </w:rPr>
        <w:t>إن ضربة قاصمة على هذه الأمة الإسلامية تأتي من تلك الجهة</w:t>
      </w:r>
      <w:r w:rsidR="00EB755B">
        <w:rPr>
          <w:rFonts w:ascii="Traditional Arabic" w:hAnsi="Traditional Arabic" w:cs="Traditional Arabic"/>
          <w:sz w:val="32"/>
          <w:szCs w:val="32"/>
          <w:rtl/>
          <w:lang w:bidi="ar-MA"/>
        </w:rPr>
        <w:t>" يقصد من جهة الاستخفاف بالأسرة وتصدع بنائها وتفكك أوصالها</w:t>
      </w:r>
      <w:r w:rsidR="00426FD5">
        <w:rPr>
          <w:rFonts w:ascii="Traditional Arabic" w:hAnsi="Traditional Arabic" w:cs="Traditional Arabic" w:hint="cs"/>
          <w:sz w:val="32"/>
          <w:szCs w:val="32"/>
          <w:rtl/>
          <w:lang w:bidi="ar-MA"/>
        </w:rPr>
        <w:t>.</w:t>
      </w:r>
    </w:p>
    <w:p w:rsidR="00426FD5" w:rsidRDefault="00426FD5" w:rsidP="00426FD5">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ومن هنا كان للأسرة مقام خاص في مشروع الأستاذ النورسي الإصلاحي، وأول ما بدأ به التنبيهُ إلى وجود منظمات سرية توجه معاول الهدم للأسرة المسلمة من خلال التأثير على المرأة المسلمة، تحت شعارات الحرية وحقوق المرأة، ثم بين رحمه الله الوصف الكلي الجامع الذي يجب أن توصف به الأسرة وهو كونها " قلعة الإنسان الحصينة "، وعمد إلى تحرير مقصد الزواج والغاية من الأسرة، ثم</w:t>
      </w:r>
      <w:r w:rsidR="00A70411">
        <w:rPr>
          <w:rFonts w:ascii="Traditional Arabic" w:hAnsi="Traditional Arabic" w:cs="Traditional Arabic" w:hint="cs"/>
          <w:sz w:val="32"/>
          <w:szCs w:val="32"/>
          <w:rtl/>
          <w:lang w:bidi="ar-MA"/>
        </w:rPr>
        <w:t xml:space="preserve"> توجه إلى ركن الأسرة وهو المرأة والأمومة، ببيان مكانتها ووجوب العناية بها وتشريفها، ليخلص إلى أن كل هذه القواعد مشروطة بإحاطتها بالإيمان، وامتزاجها بالمعاني الروحية الجميلة</w:t>
      </w:r>
      <w:r w:rsidR="00536264">
        <w:rPr>
          <w:rFonts w:ascii="Traditional Arabic" w:hAnsi="Traditional Arabic" w:cs="Traditional Arabic" w:hint="cs"/>
          <w:sz w:val="32"/>
          <w:szCs w:val="32"/>
          <w:rtl/>
          <w:lang w:bidi="ar-MA"/>
        </w:rPr>
        <w:t>، فبالإيمان تحفظ كل هذه القواعد.</w:t>
      </w:r>
      <w:r w:rsidR="00A70411">
        <w:rPr>
          <w:rFonts w:ascii="Traditional Arabic" w:hAnsi="Traditional Arabic" w:cs="Traditional Arabic" w:hint="cs"/>
          <w:sz w:val="32"/>
          <w:szCs w:val="32"/>
          <w:rtl/>
          <w:lang w:bidi="ar-MA"/>
        </w:rPr>
        <w:t xml:space="preserve"> </w:t>
      </w:r>
      <w:r>
        <w:rPr>
          <w:rFonts w:ascii="Traditional Arabic" w:hAnsi="Traditional Arabic" w:cs="Traditional Arabic" w:hint="cs"/>
          <w:sz w:val="32"/>
          <w:szCs w:val="32"/>
          <w:rtl/>
          <w:lang w:bidi="ar-MA"/>
        </w:rPr>
        <w:t xml:space="preserve">   </w:t>
      </w:r>
    </w:p>
    <w:p w:rsidR="0044294F" w:rsidRDefault="0044294F" w:rsidP="0035543A">
      <w:pPr>
        <w:bidi/>
        <w:spacing w:after="0" w:line="240" w:lineRule="auto"/>
        <w:jc w:val="both"/>
        <w:rPr>
          <w:rFonts w:ascii="Traditional Arabic" w:hAnsi="Traditional Arabic" w:cs="Traditional Arabic"/>
          <w:sz w:val="32"/>
          <w:szCs w:val="32"/>
          <w:rtl/>
          <w:lang w:bidi="ar-MA"/>
        </w:rPr>
      </w:pPr>
    </w:p>
    <w:p w:rsidR="0044294F" w:rsidRDefault="0044294F" w:rsidP="00EB755B">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 xml:space="preserve">  </w:t>
      </w:r>
    </w:p>
    <w:p w:rsidR="0044294F" w:rsidRDefault="00C30D62" w:rsidP="00526216">
      <w:pPr>
        <w:bidi/>
        <w:spacing w:after="0" w:line="240" w:lineRule="auto"/>
        <w:jc w:val="center"/>
        <w:rPr>
          <w:rFonts w:ascii="Traditional Arabic" w:hAnsi="Traditional Arabic" w:cs="Traditional Arabic"/>
          <w:sz w:val="32"/>
          <w:szCs w:val="32"/>
          <w:rtl/>
          <w:lang w:bidi="ar-MA"/>
        </w:rPr>
      </w:pPr>
      <w:r>
        <w:rPr>
          <w:rFonts w:ascii="Traditional Arabic" w:hAnsi="Traditional Arabic" w:cs="Traditional Arabic"/>
          <w:b/>
          <w:bCs/>
          <w:sz w:val="32"/>
          <w:szCs w:val="32"/>
          <w:rtl/>
          <w:lang w:bidi="ar-MA"/>
        </w:rPr>
        <w:t xml:space="preserve">الحياة الأسرية </w:t>
      </w:r>
      <w:r w:rsidR="00526216">
        <w:rPr>
          <w:rFonts w:ascii="Traditional Arabic" w:hAnsi="Traditional Arabic" w:cs="Traditional Arabic" w:hint="cs"/>
          <w:b/>
          <w:bCs/>
          <w:sz w:val="32"/>
          <w:szCs w:val="32"/>
          <w:rtl/>
          <w:lang w:bidi="ar-MA"/>
        </w:rPr>
        <w:t>هي الفضاء الطبيعي الآمن للإنسان</w:t>
      </w:r>
    </w:p>
    <w:p w:rsidR="00526216" w:rsidRDefault="00526216" w:rsidP="00526216">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أول ما أكد عليه الأستاذ النورسي ترسيخ</w:t>
      </w:r>
      <w:r w:rsidR="0035543A">
        <w:rPr>
          <w:rFonts w:ascii="Traditional Arabic" w:hAnsi="Traditional Arabic" w:cs="Traditional Arabic" w:hint="cs"/>
          <w:sz w:val="32"/>
          <w:szCs w:val="32"/>
          <w:rtl/>
          <w:lang w:bidi="ar-MA"/>
        </w:rPr>
        <w:t>ُ</w:t>
      </w:r>
      <w:r w:rsidR="0044294F">
        <w:rPr>
          <w:rFonts w:ascii="Traditional Arabic" w:hAnsi="Traditional Arabic" w:cs="Traditional Arabic"/>
          <w:sz w:val="32"/>
          <w:szCs w:val="32"/>
          <w:rtl/>
          <w:lang w:bidi="ar-MA"/>
        </w:rPr>
        <w:t xml:space="preserve"> الأصل العام والركن الأساس ا</w:t>
      </w:r>
      <w:r>
        <w:rPr>
          <w:rFonts w:ascii="Traditional Arabic" w:hAnsi="Traditional Arabic" w:cs="Traditional Arabic"/>
          <w:sz w:val="32"/>
          <w:szCs w:val="32"/>
          <w:rtl/>
          <w:lang w:bidi="ar-MA"/>
        </w:rPr>
        <w:t xml:space="preserve">لذي </w:t>
      </w:r>
      <w:r>
        <w:rPr>
          <w:rFonts w:ascii="Traditional Arabic" w:hAnsi="Traditional Arabic" w:cs="Traditional Arabic" w:hint="cs"/>
          <w:sz w:val="32"/>
          <w:szCs w:val="32"/>
          <w:rtl/>
          <w:lang w:bidi="ar-MA"/>
        </w:rPr>
        <w:t>يضمن الاست</w:t>
      </w:r>
      <w:r w:rsidR="000C6724">
        <w:rPr>
          <w:rFonts w:ascii="Traditional Arabic" w:hAnsi="Traditional Arabic" w:cs="Traditional Arabic" w:hint="cs"/>
          <w:sz w:val="32"/>
          <w:szCs w:val="32"/>
          <w:rtl/>
          <w:lang w:bidi="ar-MA"/>
        </w:rPr>
        <w:t xml:space="preserve">قرار النفسي والمادي للفرد، ويهيئ </w:t>
      </w:r>
      <w:r>
        <w:rPr>
          <w:rFonts w:ascii="Traditional Arabic" w:hAnsi="Traditional Arabic" w:cs="Traditional Arabic" w:hint="cs"/>
          <w:sz w:val="32"/>
          <w:szCs w:val="32"/>
          <w:rtl/>
          <w:lang w:bidi="ar-MA"/>
        </w:rPr>
        <w:t>الأمن الاجتماعي، وهو ما عبر عنه بتعبير جميل راق بقوله</w:t>
      </w:r>
      <w:r w:rsidR="0044294F">
        <w:rPr>
          <w:rFonts w:ascii="Traditional Arabic" w:hAnsi="Traditional Arabic" w:cs="Traditional Arabic"/>
          <w:sz w:val="32"/>
          <w:szCs w:val="32"/>
          <w:rtl/>
          <w:lang w:bidi="ar-MA"/>
        </w:rPr>
        <w:t xml:space="preserve">: " </w:t>
      </w:r>
      <w:r w:rsidR="0044294F">
        <w:rPr>
          <w:rFonts w:ascii="Traditional Arabic" w:hAnsi="Traditional Arabic" w:cs="Traditional Arabic"/>
          <w:b/>
          <w:bCs/>
          <w:sz w:val="32"/>
          <w:szCs w:val="32"/>
          <w:rtl/>
          <w:lang w:bidi="ar-MA"/>
        </w:rPr>
        <w:t>إن الحياة الأسرية هي قلعة الإنسان الحصينة</w:t>
      </w:r>
      <w:r w:rsidR="0044294F">
        <w:rPr>
          <w:rFonts w:ascii="Traditional Arabic" w:hAnsi="Traditional Arabic" w:cs="Traditional Arabic"/>
          <w:sz w:val="32"/>
          <w:szCs w:val="32"/>
          <w:rtl/>
          <w:lang w:bidi="ar-MA"/>
        </w:rPr>
        <w:t xml:space="preserve">،" </w:t>
      </w:r>
      <w:r w:rsidR="0044294F">
        <w:rPr>
          <w:rStyle w:val="Appelnotedebasdep"/>
          <w:rFonts w:ascii="Traditional Arabic" w:hAnsi="Traditional Arabic" w:cs="Traditional Arabic"/>
          <w:sz w:val="32"/>
          <w:szCs w:val="32"/>
          <w:rtl/>
          <w:lang w:bidi="ar-MA"/>
        </w:rPr>
        <w:footnoteReference w:id="7"/>
      </w:r>
      <w:r w:rsidR="0044294F">
        <w:rPr>
          <w:rFonts w:ascii="Traditional Arabic" w:hAnsi="Traditional Arabic" w:cs="Traditional Arabic"/>
          <w:sz w:val="32"/>
          <w:szCs w:val="32"/>
          <w:rtl/>
          <w:lang w:bidi="ar-MA"/>
        </w:rPr>
        <w:t xml:space="preserve"> </w:t>
      </w:r>
      <w:r w:rsidRPr="00526216">
        <w:rPr>
          <w:rFonts w:ascii="Traditional Arabic" w:hAnsi="Traditional Arabic" w:cs="Traditional Arabic"/>
          <w:sz w:val="32"/>
          <w:szCs w:val="32"/>
          <w:rtl/>
          <w:lang w:bidi="ar-MA"/>
        </w:rPr>
        <w:t>وهذا أصل طبيعي بدهي لا تنكره الفطرة الإنسانية، ولا يجحده العقل السليم.</w:t>
      </w:r>
      <w:r w:rsidR="0044294F">
        <w:rPr>
          <w:rFonts w:ascii="Traditional Arabic" w:hAnsi="Traditional Arabic" w:cs="Traditional Arabic"/>
          <w:sz w:val="32"/>
          <w:szCs w:val="32"/>
          <w:rtl/>
          <w:lang w:bidi="ar-MA"/>
        </w:rPr>
        <w:t xml:space="preserve"> ومعنى ذلك أنها الفضاء الطبيعي الذي يحصن المجتمع، بتحصين أفراده. فطبيعة الخلقة، توجب أن يولد كل فرد من تزاوج بين الذكر والأنثى، وتوجب أن ينشأ في حضن أمه، وتحت رعايتها، فيرضع من لبنها، ويشم من رائحتها، ويرتوي من شفقتها، وينال من حدبها، ويلتذ من ملاعبتها، ويتسلى من حديثها، فكل ذلك حاجات فطرية طبيعية، ليس للإنسان خيار فيها ولا قدرة له على تعديلها، فهذه هي البداية الطبيعية السليمة لكل فرد، </w:t>
      </w:r>
      <w:r>
        <w:rPr>
          <w:rFonts w:ascii="Traditional Arabic" w:hAnsi="Traditional Arabic" w:cs="Traditional Arabic"/>
          <w:sz w:val="32"/>
          <w:szCs w:val="32"/>
          <w:rtl/>
          <w:lang w:bidi="ar-MA"/>
        </w:rPr>
        <w:t>وبخلاف ذلك لا يستقيم نمو الفرد.</w:t>
      </w:r>
    </w:p>
    <w:p w:rsidR="0044294F" w:rsidRPr="00526216" w:rsidRDefault="0044294F" w:rsidP="00526216">
      <w:pPr>
        <w:bidi/>
        <w:spacing w:after="0" w:line="240" w:lineRule="auto"/>
        <w:jc w:val="both"/>
        <w:rPr>
          <w:rFonts w:ascii="Traditional Arabic" w:hAnsi="Traditional Arabic" w:cs="Traditional Arabic"/>
          <w:sz w:val="32"/>
          <w:szCs w:val="32"/>
          <w:rtl/>
          <w:lang w:bidi="ar-MA"/>
        </w:rPr>
      </w:pPr>
      <w:r w:rsidRPr="00526216">
        <w:rPr>
          <w:rFonts w:ascii="Traditional Arabic" w:hAnsi="Traditional Arabic" w:cs="Traditional Arabic"/>
          <w:sz w:val="32"/>
          <w:szCs w:val="32"/>
          <w:rtl/>
          <w:lang w:bidi="ar-MA"/>
        </w:rPr>
        <w:t xml:space="preserve"> </w:t>
      </w:r>
      <w:r w:rsidR="00526216">
        <w:rPr>
          <w:rFonts w:ascii="Traditional Arabic" w:hAnsi="Traditional Arabic" w:cs="Traditional Arabic" w:hint="cs"/>
          <w:sz w:val="32"/>
          <w:szCs w:val="32"/>
          <w:rtl/>
          <w:lang w:bidi="ar-MA"/>
        </w:rPr>
        <w:t>و</w:t>
      </w:r>
      <w:r w:rsidRPr="00526216">
        <w:rPr>
          <w:rFonts w:ascii="Traditional Arabic" w:hAnsi="Traditional Arabic" w:cs="Traditional Arabic"/>
          <w:sz w:val="32"/>
          <w:szCs w:val="32"/>
          <w:rtl/>
          <w:lang w:bidi="ar-MA"/>
        </w:rPr>
        <w:t>بالنسبة للمسلم</w:t>
      </w:r>
      <w:r w:rsidR="00526216">
        <w:rPr>
          <w:rFonts w:ascii="Traditional Arabic" w:hAnsi="Traditional Arabic" w:cs="Traditional Arabic" w:hint="cs"/>
          <w:sz w:val="32"/>
          <w:szCs w:val="32"/>
          <w:rtl/>
          <w:lang w:bidi="ar-MA"/>
        </w:rPr>
        <w:t xml:space="preserve"> خاصة يعتبر النورسي،</w:t>
      </w:r>
      <w:r w:rsidR="00526216">
        <w:rPr>
          <w:rFonts w:ascii="Traditional Arabic" w:hAnsi="Traditional Arabic" w:cs="Traditional Arabic"/>
          <w:sz w:val="32"/>
          <w:szCs w:val="32"/>
          <w:rtl/>
          <w:lang w:bidi="ar-MA"/>
        </w:rPr>
        <w:t xml:space="preserve"> أن الأسرة جن</w:t>
      </w:r>
      <w:r w:rsidR="00526216">
        <w:rPr>
          <w:rFonts w:ascii="Traditional Arabic" w:hAnsi="Traditional Arabic" w:cs="Traditional Arabic" w:hint="cs"/>
          <w:sz w:val="32"/>
          <w:szCs w:val="32"/>
          <w:rtl/>
          <w:lang w:bidi="ar-MA"/>
        </w:rPr>
        <w:t>ة المسلم</w:t>
      </w:r>
      <w:r w:rsidRPr="00526216">
        <w:rPr>
          <w:rFonts w:ascii="Traditional Arabic" w:hAnsi="Traditional Arabic" w:cs="Traditional Arabic"/>
          <w:sz w:val="32"/>
          <w:szCs w:val="32"/>
          <w:rtl/>
          <w:lang w:bidi="ar-MA"/>
        </w:rPr>
        <w:t xml:space="preserve"> المصغرة ودنياه الصغيرة. </w:t>
      </w:r>
    </w:p>
    <w:p w:rsidR="00526216" w:rsidRDefault="00526216" w:rsidP="0044294F">
      <w:pPr>
        <w:bidi/>
        <w:spacing w:after="0" w:line="240" w:lineRule="auto"/>
        <w:jc w:val="both"/>
        <w:rPr>
          <w:rFonts w:ascii="Traditional Arabic" w:hAnsi="Traditional Arabic" w:cs="Traditional Arabic"/>
          <w:b/>
          <w:bCs/>
          <w:sz w:val="32"/>
          <w:szCs w:val="32"/>
          <w:rtl/>
        </w:rPr>
      </w:pPr>
      <w:r>
        <w:rPr>
          <w:rFonts w:ascii="Traditional Arabic" w:hAnsi="Traditional Arabic" w:cs="Traditional Arabic" w:hint="cs"/>
          <w:sz w:val="32"/>
          <w:szCs w:val="32"/>
          <w:rtl/>
          <w:lang w:bidi="ar-MA"/>
        </w:rPr>
        <w:t>وهذا الأصل يزداد تألقا بالإيمان،</w:t>
      </w:r>
      <w:r w:rsidR="0044294F">
        <w:rPr>
          <w:rFonts w:ascii="Traditional Arabic" w:hAnsi="Traditional Arabic" w:cs="Traditional Arabic"/>
          <w:sz w:val="32"/>
          <w:szCs w:val="32"/>
          <w:rtl/>
          <w:lang w:bidi="ar-MA"/>
        </w:rPr>
        <w:t xml:space="preserve"> </w:t>
      </w:r>
      <w:r w:rsidR="005255E7">
        <w:rPr>
          <w:rFonts w:ascii="Traditional Arabic" w:hAnsi="Traditional Arabic" w:cs="Traditional Arabic" w:hint="cs"/>
          <w:sz w:val="32"/>
          <w:szCs w:val="32"/>
          <w:rtl/>
          <w:lang w:bidi="ar-MA"/>
        </w:rPr>
        <w:t xml:space="preserve">عندما يستحضر الزوجان أن الأسرة فضاء للطاعة ومجال للعبادة، بالوفاء بالحقوق المتبادلة، ونشر المودة والسكينة، وأن الله تعالى يتولاهما بعنايته ويشملها برعايته. </w:t>
      </w:r>
      <w:r w:rsidR="005255E7" w:rsidRPr="005255E7">
        <w:rPr>
          <w:rFonts w:ascii="Traditional Arabic" w:hAnsi="Traditional Arabic" w:cs="Traditional Arabic" w:hint="cs"/>
          <w:sz w:val="32"/>
          <w:szCs w:val="32"/>
          <w:rtl/>
        </w:rPr>
        <w:t>قال الله تعالى</w:t>
      </w:r>
      <w:r w:rsidR="005255E7">
        <w:rPr>
          <w:rFonts w:ascii="Traditional Arabic" w:hAnsi="Traditional Arabic" w:cs="Traditional Arabic" w:hint="cs"/>
          <w:b/>
          <w:bCs/>
          <w:sz w:val="32"/>
          <w:szCs w:val="32"/>
          <w:rtl/>
        </w:rPr>
        <w:t xml:space="preserve"> :"</w:t>
      </w:r>
      <w:r w:rsidR="005255E7" w:rsidRPr="005255E7">
        <w:rPr>
          <w:rFonts w:ascii="Traditional Arabic" w:hAnsi="Traditional Arabic" w:cs="Traditional Arabic"/>
          <w:b/>
          <w:bCs/>
          <w:sz w:val="32"/>
          <w:szCs w:val="32"/>
          <w:rtl/>
        </w:rPr>
        <w:t xml:space="preserve"> أَيُّهَا النَّاسُ اتَّقُوا رَبَّكُمُ الَّذِي خَلَقَكُم مِّن نَّفْسٍ وَاحِدَةٍ وَخَلَقَ مِنْهَا زَوْجَهَا وَبَثَّ مِنْهُمَا رِجَالًا كَثِيرًا وَنِسَاءً ۚ وَاتَّقُوا اللَّهَ الَّذِي تَسَاءَلُونَ بِهِ وَالْأَرْحَامَ ۚ إِنَّ اللَّهَ كَانَ عَلَيْكُمْ رَقِيبًا</w:t>
      </w:r>
      <w:r w:rsidR="0044294F" w:rsidRPr="005255E7">
        <w:rPr>
          <w:rFonts w:ascii="Traditional Arabic" w:hAnsi="Traditional Arabic" w:cs="Traditional Arabic"/>
          <w:b/>
          <w:bCs/>
          <w:sz w:val="32"/>
          <w:szCs w:val="32"/>
          <w:rtl/>
        </w:rPr>
        <w:t xml:space="preserve"> </w:t>
      </w:r>
      <w:r w:rsidR="005255E7">
        <w:rPr>
          <w:rFonts w:ascii="Traditional Arabic" w:hAnsi="Traditional Arabic" w:cs="Traditional Arabic" w:hint="cs"/>
          <w:b/>
          <w:bCs/>
          <w:sz w:val="32"/>
          <w:szCs w:val="32"/>
          <w:rtl/>
        </w:rPr>
        <w:t>." (النساء: 1).</w:t>
      </w:r>
    </w:p>
    <w:p w:rsidR="0035543A" w:rsidRPr="004A6E39" w:rsidRDefault="0035543A" w:rsidP="004A6E39">
      <w:pPr>
        <w:bidi/>
        <w:spacing w:after="0" w:line="240" w:lineRule="auto"/>
        <w:jc w:val="both"/>
        <w:rPr>
          <w:rFonts w:ascii="Traditional Arabic" w:hAnsi="Traditional Arabic" w:cs="Traditional Arabic"/>
          <w:sz w:val="32"/>
          <w:szCs w:val="32"/>
          <w:rtl/>
        </w:rPr>
      </w:pPr>
      <w:r w:rsidRPr="0035543A">
        <w:rPr>
          <w:rFonts w:ascii="Traditional Arabic" w:hAnsi="Traditional Arabic" w:cs="Traditional Arabic" w:hint="cs"/>
          <w:sz w:val="32"/>
          <w:szCs w:val="32"/>
          <w:rtl/>
        </w:rPr>
        <w:lastRenderedPageBreak/>
        <w:t>ولهذا حيثما ذكرت الأسرة في القرآن الكريم نجدها</w:t>
      </w:r>
      <w:r>
        <w:rPr>
          <w:rFonts w:ascii="Traditional Arabic" w:hAnsi="Traditional Arabic" w:cs="Traditional Arabic" w:hint="cs"/>
          <w:sz w:val="32"/>
          <w:szCs w:val="32"/>
          <w:rtl/>
        </w:rPr>
        <w:t xml:space="preserve"> موصوفة بأوصاف البهاء</w:t>
      </w:r>
      <w:r w:rsidRPr="0035543A">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و</w:t>
      </w:r>
      <w:r w:rsidRPr="0035543A">
        <w:rPr>
          <w:rFonts w:ascii="Traditional Arabic" w:hAnsi="Traditional Arabic" w:cs="Traditional Arabic" w:hint="cs"/>
          <w:sz w:val="32"/>
          <w:szCs w:val="32"/>
          <w:rtl/>
        </w:rPr>
        <w:t>بمعا</w:t>
      </w:r>
      <w:r>
        <w:rPr>
          <w:rFonts w:ascii="Traditional Arabic" w:hAnsi="Traditional Arabic" w:cs="Traditional Arabic" w:hint="cs"/>
          <w:sz w:val="32"/>
          <w:szCs w:val="32"/>
          <w:rtl/>
        </w:rPr>
        <w:t>ني الجمال، بألف</w:t>
      </w:r>
      <w:r w:rsidR="004A6E39">
        <w:rPr>
          <w:rFonts w:ascii="Traditional Arabic" w:hAnsi="Traditional Arabic" w:cs="Traditional Arabic" w:hint="cs"/>
          <w:sz w:val="32"/>
          <w:szCs w:val="32"/>
          <w:rtl/>
        </w:rPr>
        <w:t xml:space="preserve">اظ راقية في غاية الزينة والجمال، ليفيد أن الأسرة التي يقترن فيها الزوجان على تقوى من الله ورضوان، هي الفضاء الآمن للسكينة والموضع المناسب للتربية والتنشئة. </w:t>
      </w:r>
      <w:proofErr w:type="gramStart"/>
      <w:r w:rsidR="004A6E39">
        <w:rPr>
          <w:rFonts w:ascii="Traditional Arabic" w:hAnsi="Traditional Arabic" w:cs="Traditional Arabic" w:hint="cs"/>
          <w:sz w:val="32"/>
          <w:szCs w:val="32"/>
          <w:rtl/>
        </w:rPr>
        <w:t>من</w:t>
      </w:r>
      <w:proofErr w:type="gramEnd"/>
      <w:r w:rsidR="004A6E39">
        <w:rPr>
          <w:rFonts w:ascii="Traditional Arabic" w:hAnsi="Traditional Arabic" w:cs="Traditional Arabic" w:hint="cs"/>
          <w:sz w:val="32"/>
          <w:szCs w:val="32"/>
          <w:rtl/>
        </w:rPr>
        <w:t xml:space="preserve"> ذلك قوله تعالى:"</w:t>
      </w:r>
      <w:r>
        <w:rPr>
          <w:rFonts w:ascii="Traditional Arabic" w:hAnsi="Traditional Arabic" w:cs="Traditional Arabic" w:hint="cs"/>
          <w:sz w:val="32"/>
          <w:szCs w:val="32"/>
          <w:rtl/>
        </w:rPr>
        <w:t xml:space="preserve"> </w:t>
      </w:r>
      <w:r w:rsidR="004A6E39" w:rsidRPr="004A6E39">
        <w:rPr>
          <w:rFonts w:ascii="Traditional Arabic" w:hAnsi="Traditional Arabic" w:cs="Traditional Arabic"/>
          <w:b/>
          <w:bCs/>
          <w:sz w:val="32"/>
          <w:szCs w:val="32"/>
          <w:rtl/>
        </w:rPr>
        <w:t xml:space="preserve">وَمِنْ آيَاتِهِ أَنْ خَلَقَ لَكُم مِّنْ أَنفُسِكُمْ أَزْوَاجًا لِّتَسْكُنُوا إِلَيْهَا وَجَعَلَ بَيْنَكُم مَّوَدَّةً وَرَحْمَةً ۚ إِنَّ فِي </w:t>
      </w:r>
      <w:proofErr w:type="spellStart"/>
      <w:r w:rsidR="004A6E39" w:rsidRPr="004A6E39">
        <w:rPr>
          <w:rFonts w:ascii="Traditional Arabic" w:hAnsi="Traditional Arabic" w:cs="Traditional Arabic"/>
          <w:b/>
          <w:bCs/>
          <w:sz w:val="32"/>
          <w:szCs w:val="32"/>
          <w:rtl/>
        </w:rPr>
        <w:t>ذَٰلِكَ</w:t>
      </w:r>
      <w:proofErr w:type="spellEnd"/>
      <w:r w:rsidR="004A6E39" w:rsidRPr="004A6E39">
        <w:rPr>
          <w:rFonts w:ascii="Traditional Arabic" w:hAnsi="Traditional Arabic" w:cs="Traditional Arabic"/>
          <w:b/>
          <w:bCs/>
          <w:sz w:val="32"/>
          <w:szCs w:val="32"/>
          <w:rtl/>
        </w:rPr>
        <w:t xml:space="preserve"> لَآيَاتٍ لِّقَوْمٍ يَتَفَكَّرُونَ</w:t>
      </w:r>
      <w:r w:rsidR="004A6E39">
        <w:rPr>
          <w:rFonts w:ascii="Traditional Arabic" w:hAnsi="Traditional Arabic" w:cs="Traditional Arabic" w:hint="cs"/>
          <w:b/>
          <w:bCs/>
          <w:sz w:val="32"/>
          <w:szCs w:val="32"/>
          <w:rtl/>
        </w:rPr>
        <w:t xml:space="preserve">." (الروم:21) </w:t>
      </w:r>
      <w:r w:rsidR="004A6E39">
        <w:rPr>
          <w:rFonts w:ascii="Traditional Arabic" w:hAnsi="Traditional Arabic" w:cs="Traditional Arabic" w:hint="cs"/>
          <w:sz w:val="32"/>
          <w:szCs w:val="32"/>
          <w:rtl/>
        </w:rPr>
        <w:t>و</w:t>
      </w:r>
      <w:r w:rsidR="004A6E39" w:rsidRPr="004A6E39">
        <w:rPr>
          <w:rFonts w:ascii="Traditional Arabic" w:hAnsi="Traditional Arabic" w:cs="Traditional Arabic" w:hint="cs"/>
          <w:sz w:val="32"/>
          <w:szCs w:val="32"/>
          <w:rtl/>
        </w:rPr>
        <w:t xml:space="preserve">جعل ذلك موضع التفكر ومحل التدبر، </w:t>
      </w:r>
      <w:r w:rsidR="004A6E39">
        <w:rPr>
          <w:rFonts w:ascii="Traditional Arabic" w:hAnsi="Traditional Arabic" w:cs="Traditional Arabic" w:hint="cs"/>
          <w:sz w:val="32"/>
          <w:szCs w:val="32"/>
          <w:rtl/>
        </w:rPr>
        <w:t>لأن مصالح الأسرة عظيمة، وفوائدها الخاصة والعامة جليلة في الحال والمآل، فهي السبب الوحيد لبقاء النسل وحفظ النوع، ، ومحل السكن للزوجين،</w:t>
      </w:r>
      <w:r w:rsidRPr="004A6E39">
        <w:rPr>
          <w:rFonts w:ascii="Traditional Arabic" w:hAnsi="Traditional Arabic" w:cs="Traditional Arabic"/>
          <w:sz w:val="32"/>
          <w:szCs w:val="32"/>
          <w:rtl/>
        </w:rPr>
        <w:t xml:space="preserve">  </w:t>
      </w:r>
      <w:r w:rsidR="004A6E39">
        <w:rPr>
          <w:rFonts w:ascii="Traditional Arabic" w:hAnsi="Traditional Arabic" w:cs="Traditional Arabic" w:hint="cs"/>
          <w:sz w:val="32"/>
          <w:szCs w:val="32"/>
          <w:rtl/>
        </w:rPr>
        <w:t>وهي موطن التربية</w:t>
      </w:r>
      <w:r w:rsidR="00AC5617">
        <w:rPr>
          <w:rFonts w:ascii="Traditional Arabic" w:hAnsi="Traditional Arabic" w:cs="Traditional Arabic" w:hint="cs"/>
          <w:sz w:val="32"/>
          <w:szCs w:val="32"/>
          <w:rtl/>
        </w:rPr>
        <w:t xml:space="preserve">، وبها يتقى المجتمع مفاسد الانحراف والجريمة، وقد تأكد هذا بوضوح في العصر الحاضر، وأثبتت الدراسات في مجال الجريمة وأسبابها، وتعاطي الممنوعات وجذروها، وانحراف الأحداث وعلله، أن تصدع الأسرة سبب أساس لكل هذه المفاسد. ولهذا فالأسرة المستقرة الآمنة </w:t>
      </w:r>
      <w:proofErr w:type="gramStart"/>
      <w:r w:rsidR="00AC5617">
        <w:rPr>
          <w:rFonts w:ascii="Traditional Arabic" w:hAnsi="Traditional Arabic" w:cs="Traditional Arabic" w:hint="cs"/>
          <w:sz w:val="32"/>
          <w:szCs w:val="32"/>
          <w:rtl/>
        </w:rPr>
        <w:t>أمان</w:t>
      </w:r>
      <w:proofErr w:type="gramEnd"/>
      <w:r w:rsidR="00AC5617">
        <w:rPr>
          <w:rFonts w:ascii="Traditional Arabic" w:hAnsi="Traditional Arabic" w:cs="Traditional Arabic" w:hint="cs"/>
          <w:sz w:val="32"/>
          <w:szCs w:val="32"/>
          <w:rtl/>
        </w:rPr>
        <w:t xml:space="preserve"> للفرد وللمجتمع، ووقاية لهما من المفاسد. وهذا كله هو الذي عبر عنه الأستاذ النورسي هنا بقوله الجامع كأنه يقرر قاعدة : " الحياة الأسرية هي قلعة الإنسان الحصينة".</w:t>
      </w:r>
    </w:p>
    <w:p w:rsidR="0044294F" w:rsidRDefault="0044294F" w:rsidP="00526216">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فهذا هو الأصل الطبيعي الواقعي الذي أقام عليه الأستاذ النورسي نظام الأسرة، وهو أصل قائم على جمال الفطرة، وبهاء الخلقة في أصلها الذي جبلها عليه الخالق الجميل. ومعنى ذلك أن إنسانية الإنسان إنما تتحقق بالأسرة.</w:t>
      </w:r>
    </w:p>
    <w:p w:rsidR="0044294F" w:rsidRDefault="00AC5617" w:rsidP="0044294F">
      <w:pPr>
        <w:bidi/>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 xml:space="preserve">وبعد تثبيت ضرورة الأسرة </w:t>
      </w:r>
      <w:r w:rsidR="004F206F">
        <w:rPr>
          <w:rFonts w:ascii="Traditional Arabic" w:hAnsi="Traditional Arabic" w:cs="Traditional Arabic" w:hint="cs"/>
          <w:sz w:val="32"/>
          <w:szCs w:val="32"/>
          <w:rtl/>
          <w:lang w:bidi="ar-MA"/>
        </w:rPr>
        <w:t xml:space="preserve">لحياة الفرد والمجتمع، جاء الأستاذ النورسي لبيان أركان قيام الأسرة، حتى يتماسك بناؤها ويستمر عطاؤها، وتدوم مصالحها، فوضع رحمه الله المعالم الكبرى لبناء الأسرة واستقرارها ومنه تصدعها وخرابها. </w:t>
      </w:r>
    </w:p>
    <w:p w:rsidR="0044294F" w:rsidRDefault="004F206F" w:rsidP="0044294F">
      <w:pPr>
        <w:bidi/>
        <w:spacing w:after="0" w:line="240" w:lineRule="auto"/>
        <w:jc w:val="center"/>
        <w:rPr>
          <w:rFonts w:ascii="Traditional Arabic" w:hAnsi="Traditional Arabic" w:cs="Traditional Arabic"/>
          <w:b/>
          <w:bCs/>
          <w:sz w:val="32"/>
          <w:szCs w:val="32"/>
          <w:u w:val="single"/>
          <w:rtl/>
          <w:lang w:bidi="ar-MA"/>
        </w:rPr>
      </w:pPr>
      <w:r>
        <w:rPr>
          <w:rFonts w:ascii="Traditional Arabic" w:hAnsi="Traditional Arabic" w:cs="Traditional Arabic"/>
          <w:b/>
          <w:bCs/>
          <w:sz w:val="32"/>
          <w:szCs w:val="32"/>
          <w:u w:val="single"/>
          <w:rtl/>
          <w:lang w:bidi="ar-MA"/>
        </w:rPr>
        <w:t>معالم بناء الأسرة و</w:t>
      </w:r>
      <w:r>
        <w:rPr>
          <w:rFonts w:ascii="Traditional Arabic" w:hAnsi="Traditional Arabic" w:cs="Traditional Arabic" w:hint="cs"/>
          <w:b/>
          <w:bCs/>
          <w:sz w:val="32"/>
          <w:szCs w:val="32"/>
          <w:u w:val="single"/>
          <w:rtl/>
          <w:lang w:bidi="ar-MA"/>
        </w:rPr>
        <w:t>أركان</w:t>
      </w:r>
      <w:r w:rsidR="0044294F">
        <w:rPr>
          <w:rFonts w:ascii="Traditional Arabic" w:hAnsi="Traditional Arabic" w:cs="Traditional Arabic"/>
          <w:b/>
          <w:bCs/>
          <w:sz w:val="32"/>
          <w:szCs w:val="32"/>
          <w:u w:val="single"/>
          <w:rtl/>
          <w:lang w:bidi="ar-MA"/>
        </w:rPr>
        <w:t xml:space="preserve"> نظامها </w:t>
      </w:r>
      <w:r>
        <w:rPr>
          <w:rFonts w:ascii="Traditional Arabic" w:hAnsi="Traditional Arabic" w:cs="Traditional Arabic"/>
          <w:b/>
          <w:bCs/>
          <w:sz w:val="32"/>
          <w:szCs w:val="32"/>
          <w:u w:val="single"/>
          <w:rtl/>
          <w:lang w:bidi="ar-MA"/>
        </w:rPr>
        <w:t>و</w:t>
      </w:r>
      <w:r>
        <w:rPr>
          <w:rFonts w:ascii="Traditional Arabic" w:hAnsi="Traditional Arabic" w:cs="Traditional Arabic" w:hint="cs"/>
          <w:b/>
          <w:bCs/>
          <w:sz w:val="32"/>
          <w:szCs w:val="32"/>
          <w:u w:val="single"/>
          <w:rtl/>
          <w:lang w:bidi="ar-MA"/>
        </w:rPr>
        <w:t>أسس</w:t>
      </w:r>
      <w:r>
        <w:rPr>
          <w:rFonts w:ascii="Traditional Arabic" w:hAnsi="Traditional Arabic" w:cs="Traditional Arabic"/>
          <w:b/>
          <w:bCs/>
          <w:sz w:val="32"/>
          <w:szCs w:val="32"/>
          <w:u w:val="single"/>
          <w:rtl/>
          <w:lang w:bidi="ar-MA"/>
        </w:rPr>
        <w:t xml:space="preserve"> </w:t>
      </w:r>
      <w:proofErr w:type="gramStart"/>
      <w:r>
        <w:rPr>
          <w:rFonts w:ascii="Traditional Arabic" w:hAnsi="Traditional Arabic" w:cs="Traditional Arabic" w:hint="cs"/>
          <w:b/>
          <w:bCs/>
          <w:sz w:val="32"/>
          <w:szCs w:val="32"/>
          <w:u w:val="single"/>
          <w:rtl/>
          <w:lang w:bidi="ar-MA"/>
        </w:rPr>
        <w:t>قوتها</w:t>
      </w:r>
      <w:proofErr w:type="gramEnd"/>
    </w:p>
    <w:p w:rsidR="0044294F" w:rsidRPr="004F206F" w:rsidRDefault="004F206F" w:rsidP="0044294F">
      <w:pPr>
        <w:bidi/>
        <w:jc w:val="both"/>
        <w:rPr>
          <w:rFonts w:ascii="Traditional Arabic" w:hAnsi="Traditional Arabic" w:cs="Traditional Arabic"/>
          <w:sz w:val="32"/>
          <w:szCs w:val="32"/>
          <w:rtl/>
          <w:lang w:bidi="ar-MA"/>
        </w:rPr>
      </w:pPr>
      <w:r w:rsidRPr="004F206F">
        <w:rPr>
          <w:rFonts w:ascii="Traditional Arabic" w:hAnsi="Traditional Arabic" w:cs="Traditional Arabic" w:hint="cs"/>
          <w:sz w:val="32"/>
          <w:szCs w:val="32"/>
          <w:rtl/>
          <w:lang w:bidi="ar-MA"/>
        </w:rPr>
        <w:t>من خل</w:t>
      </w:r>
      <w:r>
        <w:rPr>
          <w:rFonts w:ascii="Traditional Arabic" w:hAnsi="Traditional Arabic" w:cs="Traditional Arabic" w:hint="cs"/>
          <w:sz w:val="32"/>
          <w:szCs w:val="32"/>
          <w:rtl/>
          <w:lang w:bidi="ar-MA"/>
        </w:rPr>
        <w:t>ال بيان أهمية الأ</w:t>
      </w:r>
      <w:r w:rsidRPr="004F206F">
        <w:rPr>
          <w:rFonts w:ascii="Traditional Arabic" w:hAnsi="Traditional Arabic" w:cs="Traditional Arabic" w:hint="cs"/>
          <w:sz w:val="32"/>
          <w:szCs w:val="32"/>
          <w:rtl/>
          <w:lang w:bidi="ar-MA"/>
        </w:rPr>
        <w:t>سرة يمكن استخلاص هذه المعالم عند النورسي وهي</w:t>
      </w:r>
      <w:r>
        <w:rPr>
          <w:rFonts w:ascii="Traditional Arabic" w:hAnsi="Traditional Arabic" w:cs="Traditional Arabic" w:hint="cs"/>
          <w:b/>
          <w:bCs/>
          <w:sz w:val="32"/>
          <w:szCs w:val="32"/>
          <w:rtl/>
          <w:lang w:bidi="ar-MA"/>
        </w:rPr>
        <w:t xml:space="preserve"> : </w:t>
      </w:r>
      <w:r w:rsidRPr="004F206F">
        <w:rPr>
          <w:rFonts w:ascii="Traditional Arabic" w:hAnsi="Traditional Arabic" w:cs="Traditional Arabic" w:hint="cs"/>
          <w:sz w:val="32"/>
          <w:szCs w:val="32"/>
          <w:rtl/>
          <w:lang w:bidi="ar-MA"/>
        </w:rPr>
        <w:t xml:space="preserve">ضبط مقصد الزواج، وتشريف الأمومة ورعايتها، وإحاطة الأسرة بسياج الإيمان. </w:t>
      </w:r>
    </w:p>
    <w:p w:rsidR="0044294F" w:rsidRPr="004F206F" w:rsidRDefault="004F206F" w:rsidP="004F206F">
      <w:pPr>
        <w:pStyle w:val="Paragraphedeliste"/>
        <w:numPr>
          <w:ilvl w:val="0"/>
          <w:numId w:val="1"/>
        </w:numPr>
        <w:tabs>
          <w:tab w:val="left" w:pos="2974"/>
        </w:tabs>
        <w:bidi/>
        <w:spacing w:after="0" w:line="240" w:lineRule="auto"/>
        <w:jc w:val="center"/>
        <w:rPr>
          <w:rFonts w:ascii="Traditional Arabic" w:hAnsi="Traditional Arabic" w:cs="Traditional Arabic"/>
          <w:b/>
          <w:bCs/>
          <w:sz w:val="32"/>
          <w:szCs w:val="32"/>
          <w:u w:val="single"/>
          <w:rtl/>
          <w:lang w:bidi="ar-MA"/>
        </w:rPr>
      </w:pPr>
      <w:r>
        <w:rPr>
          <w:rFonts w:ascii="Traditional Arabic" w:hAnsi="Traditional Arabic" w:cs="Traditional Arabic" w:hint="cs"/>
          <w:b/>
          <w:bCs/>
          <w:sz w:val="32"/>
          <w:szCs w:val="32"/>
          <w:u w:val="single"/>
          <w:rtl/>
          <w:lang w:bidi="ar-MA"/>
        </w:rPr>
        <w:t>ضبط</w:t>
      </w:r>
      <w:r w:rsidR="0044294F" w:rsidRPr="004F206F">
        <w:rPr>
          <w:rFonts w:ascii="Traditional Arabic" w:hAnsi="Traditional Arabic" w:cs="Traditional Arabic"/>
          <w:b/>
          <w:bCs/>
          <w:sz w:val="32"/>
          <w:szCs w:val="32"/>
          <w:u w:val="single"/>
          <w:rtl/>
          <w:lang w:bidi="ar-MA"/>
        </w:rPr>
        <w:t xml:space="preserve"> مقصد الزواج</w:t>
      </w:r>
      <w:r w:rsidR="00FA7B79">
        <w:rPr>
          <w:rFonts w:ascii="Traditional Arabic" w:hAnsi="Traditional Arabic" w:cs="Traditional Arabic" w:hint="cs"/>
          <w:b/>
          <w:bCs/>
          <w:sz w:val="32"/>
          <w:szCs w:val="32"/>
          <w:u w:val="single"/>
          <w:rtl/>
          <w:lang w:bidi="ar-MA"/>
        </w:rPr>
        <w:t xml:space="preserve"> والتمييز فيه بين الوسائل </w:t>
      </w:r>
      <w:proofErr w:type="gramStart"/>
      <w:r w:rsidR="00FA7B79">
        <w:rPr>
          <w:rFonts w:ascii="Traditional Arabic" w:hAnsi="Traditional Arabic" w:cs="Traditional Arabic" w:hint="cs"/>
          <w:b/>
          <w:bCs/>
          <w:sz w:val="32"/>
          <w:szCs w:val="32"/>
          <w:u w:val="single"/>
          <w:rtl/>
          <w:lang w:bidi="ar-MA"/>
        </w:rPr>
        <w:t>وبين</w:t>
      </w:r>
      <w:proofErr w:type="gramEnd"/>
      <w:r w:rsidR="00FA7B79">
        <w:rPr>
          <w:rFonts w:ascii="Traditional Arabic" w:hAnsi="Traditional Arabic" w:cs="Traditional Arabic" w:hint="cs"/>
          <w:b/>
          <w:bCs/>
          <w:sz w:val="32"/>
          <w:szCs w:val="32"/>
          <w:u w:val="single"/>
          <w:rtl/>
          <w:lang w:bidi="ar-MA"/>
        </w:rPr>
        <w:t xml:space="preserve"> الغايات</w:t>
      </w:r>
    </w:p>
    <w:p w:rsidR="0044294F" w:rsidRDefault="0044294F" w:rsidP="0044294F">
      <w:pPr>
        <w:tabs>
          <w:tab w:val="left" w:pos="2974"/>
        </w:tabs>
        <w:bidi/>
        <w:spacing w:after="0" w:line="240" w:lineRule="auto"/>
        <w:jc w:val="both"/>
        <w:rPr>
          <w:rFonts w:ascii="Traditional Arabic" w:hAnsi="Traditional Arabic" w:cs="Traditional Arabic"/>
          <w:b/>
          <w:bCs/>
          <w:sz w:val="32"/>
          <w:szCs w:val="32"/>
          <w:u w:val="single"/>
          <w:rtl/>
          <w:lang w:bidi="ar-MA"/>
        </w:rPr>
      </w:pPr>
    </w:p>
    <w:p w:rsidR="0044294F" w:rsidRDefault="004F206F" w:rsidP="0044294F">
      <w:pPr>
        <w:tabs>
          <w:tab w:val="left" w:pos="2974"/>
        </w:tabs>
        <w:bidi/>
        <w:spacing w:after="0" w:line="240" w:lineRule="auto"/>
        <w:jc w:val="both"/>
        <w:rPr>
          <w:rFonts w:ascii="Traditional Arabic" w:hAnsi="Traditional Arabic" w:cs="Traditional Arabic"/>
          <w:b/>
          <w:bCs/>
          <w:sz w:val="32"/>
          <w:szCs w:val="32"/>
          <w:rtl/>
          <w:lang w:bidi="ar-MA"/>
        </w:rPr>
      </w:pPr>
      <w:proofErr w:type="gramStart"/>
      <w:r>
        <w:rPr>
          <w:rFonts w:ascii="Traditional Arabic" w:hAnsi="Traditional Arabic" w:cs="Traditional Arabic" w:hint="cs"/>
          <w:sz w:val="32"/>
          <w:szCs w:val="32"/>
          <w:rtl/>
          <w:lang w:bidi="ar-MA"/>
        </w:rPr>
        <w:t>إن</w:t>
      </w:r>
      <w:proofErr w:type="gramEnd"/>
      <w:r>
        <w:rPr>
          <w:rFonts w:ascii="Traditional Arabic" w:hAnsi="Traditional Arabic" w:cs="Traditional Arabic" w:hint="cs"/>
          <w:sz w:val="32"/>
          <w:szCs w:val="32"/>
          <w:rtl/>
          <w:lang w:bidi="ar-MA"/>
        </w:rPr>
        <w:t xml:space="preserve"> تحديد المقصد من الزواج وتحرير الغاية المرجوة من تأسيس الأسرة، هو أول الأسس في استقرارها </w:t>
      </w:r>
      <w:r w:rsidR="000C6724">
        <w:rPr>
          <w:rFonts w:ascii="Traditional Arabic" w:hAnsi="Traditional Arabic" w:cs="Traditional Arabic" w:hint="cs"/>
          <w:sz w:val="32"/>
          <w:szCs w:val="32"/>
          <w:rtl/>
          <w:lang w:bidi="ar-MA"/>
        </w:rPr>
        <w:t>و</w:t>
      </w:r>
      <w:r>
        <w:rPr>
          <w:rFonts w:ascii="Traditional Arabic" w:hAnsi="Traditional Arabic" w:cs="Traditional Arabic" w:hint="cs"/>
          <w:sz w:val="32"/>
          <w:szCs w:val="32"/>
          <w:rtl/>
          <w:lang w:bidi="ar-MA"/>
        </w:rPr>
        <w:t>قوة بنائها.</w:t>
      </w:r>
      <w:r w:rsidR="0044294F">
        <w:rPr>
          <w:rFonts w:ascii="Traditional Arabic" w:hAnsi="Traditional Arabic" w:cs="Traditional Arabic"/>
          <w:sz w:val="32"/>
          <w:szCs w:val="32"/>
          <w:rtl/>
          <w:lang w:bidi="ar-MA"/>
        </w:rPr>
        <w:t xml:space="preserve"> </w:t>
      </w:r>
      <w:r>
        <w:rPr>
          <w:rFonts w:ascii="Traditional Arabic" w:hAnsi="Traditional Arabic" w:cs="Traditional Arabic" w:hint="cs"/>
          <w:sz w:val="32"/>
          <w:szCs w:val="32"/>
          <w:rtl/>
          <w:lang w:bidi="ar-MA"/>
        </w:rPr>
        <w:t xml:space="preserve">فقد </w:t>
      </w:r>
      <w:r w:rsidR="0044294F">
        <w:rPr>
          <w:rFonts w:ascii="Traditional Arabic" w:hAnsi="Traditional Arabic" w:cs="Traditional Arabic"/>
          <w:sz w:val="32"/>
          <w:szCs w:val="32"/>
          <w:rtl/>
          <w:lang w:bidi="ar-MA"/>
        </w:rPr>
        <w:t xml:space="preserve">جعل الشارع الحكيم من الزواج أصلا لنظام تفرع العائلة وتكوين النسل، وقد أبدع العلامة الطاهر بن عاشور في بيان مقاصد الزواج في الشريعة الإسلامية وسماها نظام العائلة، فقال: ( </w:t>
      </w:r>
      <w:r w:rsidR="0044294F">
        <w:rPr>
          <w:rFonts w:ascii="Traditional Arabic" w:hAnsi="Traditional Arabic" w:cs="Traditional Arabic"/>
          <w:b/>
          <w:bCs/>
          <w:sz w:val="32"/>
          <w:szCs w:val="32"/>
          <w:rtl/>
          <w:lang w:bidi="ar-MA"/>
        </w:rPr>
        <w:t xml:space="preserve">ولم تزل الشرائع تعنى بضبط أصل نظام تكوين العائلة الذي هو اقتران الذكر بالأنثى المعبر عنه بالزواج أو النكاح، فإنه أصل تكوين النسل وتفريع القرابة بأصولها وفروعها. واستتبع ذلك ضبط نظام الصهر، فلم يلبث أن كان لذلك الأثر الجليل في تكوين نظام العشيرة فالقبيلة فالأمة، فمن نظام النكاح تتكون الأمومة والأبوة والبنوة، ومن هذا تتكون </w:t>
      </w:r>
      <w:proofErr w:type="gramStart"/>
      <w:r w:rsidR="0044294F">
        <w:rPr>
          <w:rFonts w:ascii="Traditional Arabic" w:hAnsi="Traditional Arabic" w:cs="Traditional Arabic"/>
          <w:b/>
          <w:bCs/>
          <w:sz w:val="32"/>
          <w:szCs w:val="32"/>
          <w:rtl/>
          <w:lang w:bidi="ar-MA"/>
        </w:rPr>
        <w:lastRenderedPageBreak/>
        <w:t>الأخوة .</w:t>
      </w:r>
      <w:proofErr w:type="gramEnd"/>
      <w:r w:rsidR="0044294F">
        <w:rPr>
          <w:rFonts w:ascii="Traditional Arabic" w:hAnsi="Traditional Arabic" w:cs="Traditional Arabic"/>
          <w:b/>
          <w:bCs/>
          <w:sz w:val="32"/>
          <w:szCs w:val="32"/>
          <w:rtl/>
          <w:lang w:bidi="ar-MA"/>
        </w:rPr>
        <w:t>..</w:t>
      </w:r>
      <w:proofErr w:type="gramStart"/>
      <w:r w:rsidR="0044294F">
        <w:rPr>
          <w:rFonts w:ascii="Traditional Arabic" w:hAnsi="Traditional Arabic" w:cs="Traditional Arabic"/>
          <w:b/>
          <w:bCs/>
          <w:sz w:val="32"/>
          <w:szCs w:val="32"/>
          <w:rtl/>
          <w:lang w:bidi="ar-MA"/>
        </w:rPr>
        <w:t>ومن</w:t>
      </w:r>
      <w:proofErr w:type="gramEnd"/>
      <w:r w:rsidR="0044294F">
        <w:rPr>
          <w:rFonts w:ascii="Traditional Arabic" w:hAnsi="Traditional Arabic" w:cs="Traditional Arabic"/>
          <w:b/>
          <w:bCs/>
          <w:sz w:val="32"/>
          <w:szCs w:val="32"/>
          <w:rtl/>
          <w:lang w:bidi="ar-MA"/>
        </w:rPr>
        <w:t xml:space="preserve"> امتزاج رابطة النكاح برابطة النسب والعصابة تحدث رابطة الصهر. وجاءت شريعة الإسلام مهيمنة على شرائع </w:t>
      </w:r>
      <w:proofErr w:type="gramStart"/>
      <w:r w:rsidR="0044294F">
        <w:rPr>
          <w:rFonts w:ascii="Traditional Arabic" w:hAnsi="Traditional Arabic" w:cs="Traditional Arabic"/>
          <w:b/>
          <w:bCs/>
          <w:sz w:val="32"/>
          <w:szCs w:val="32"/>
          <w:rtl/>
          <w:lang w:bidi="ar-MA"/>
        </w:rPr>
        <w:t>الحق</w:t>
      </w:r>
      <w:proofErr w:type="gramEnd"/>
      <w:r w:rsidR="0044294F">
        <w:rPr>
          <w:rFonts w:ascii="Traditional Arabic" w:hAnsi="Traditional Arabic" w:cs="Traditional Arabic"/>
          <w:b/>
          <w:bCs/>
          <w:sz w:val="32"/>
          <w:szCs w:val="32"/>
          <w:rtl/>
          <w:lang w:bidi="ar-MA"/>
        </w:rPr>
        <w:t>... ولا جرم أن الأصل الأصيل في تشريع أمر العائلة هو إحكام آصرة النكاح ).</w:t>
      </w:r>
      <w:r w:rsidR="0044294F">
        <w:rPr>
          <w:rStyle w:val="Appelnotedebasdep"/>
          <w:rFonts w:ascii="Traditional Arabic" w:hAnsi="Traditional Arabic" w:cs="Traditional Arabic"/>
          <w:b/>
          <w:bCs/>
          <w:sz w:val="32"/>
          <w:szCs w:val="32"/>
          <w:rtl/>
          <w:lang w:bidi="ar-MA"/>
        </w:rPr>
        <w:footnoteReference w:id="8"/>
      </w:r>
    </w:p>
    <w:p w:rsidR="0044294F" w:rsidRDefault="0044294F" w:rsidP="00405000">
      <w:pPr>
        <w:tabs>
          <w:tab w:val="left" w:pos="2974"/>
        </w:tabs>
        <w:bidi/>
        <w:spacing w:after="0" w:line="240" w:lineRule="auto"/>
        <w:jc w:val="both"/>
        <w:rPr>
          <w:rFonts w:ascii="Traditional Arabic" w:hAnsi="Traditional Arabic" w:cs="Traditional Arabic"/>
          <w:sz w:val="32"/>
          <w:szCs w:val="32"/>
          <w:u w:val="single"/>
          <w:rtl/>
          <w:lang w:bidi="ar-MA"/>
        </w:rPr>
      </w:pPr>
      <w:r>
        <w:rPr>
          <w:rFonts w:ascii="Traditional Arabic" w:hAnsi="Traditional Arabic" w:cs="Traditional Arabic"/>
          <w:b/>
          <w:bCs/>
          <w:sz w:val="32"/>
          <w:szCs w:val="32"/>
          <w:rtl/>
          <w:lang w:bidi="ar-MA"/>
        </w:rPr>
        <w:t xml:space="preserve">   </w:t>
      </w:r>
      <w:proofErr w:type="gramStart"/>
      <w:r w:rsidR="00405000">
        <w:rPr>
          <w:rFonts w:ascii="Traditional Arabic" w:hAnsi="Traditional Arabic" w:cs="Traditional Arabic" w:hint="cs"/>
          <w:sz w:val="32"/>
          <w:szCs w:val="32"/>
          <w:rtl/>
          <w:lang w:bidi="ar-MA"/>
        </w:rPr>
        <w:t>و</w:t>
      </w:r>
      <w:r>
        <w:rPr>
          <w:rFonts w:ascii="Traditional Arabic" w:hAnsi="Traditional Arabic" w:cs="Traditional Arabic"/>
          <w:sz w:val="32"/>
          <w:szCs w:val="32"/>
          <w:rtl/>
          <w:lang w:bidi="ar-MA"/>
        </w:rPr>
        <w:t>هذا</w:t>
      </w:r>
      <w:proofErr w:type="gramEnd"/>
      <w:r>
        <w:rPr>
          <w:rFonts w:ascii="Traditional Arabic" w:hAnsi="Traditional Arabic" w:cs="Traditional Arabic"/>
          <w:sz w:val="32"/>
          <w:szCs w:val="32"/>
          <w:rtl/>
          <w:lang w:bidi="ar-MA"/>
        </w:rPr>
        <w:t xml:space="preserve"> النظام </w:t>
      </w:r>
      <w:r w:rsidR="000C6724">
        <w:rPr>
          <w:rFonts w:ascii="Traditional Arabic" w:hAnsi="Traditional Arabic" w:cs="Traditional Arabic" w:hint="cs"/>
          <w:sz w:val="32"/>
          <w:szCs w:val="32"/>
          <w:rtl/>
          <w:lang w:bidi="ar-MA"/>
        </w:rPr>
        <w:t>إ</w:t>
      </w:r>
      <w:r w:rsidR="00405000">
        <w:rPr>
          <w:rFonts w:ascii="Traditional Arabic" w:hAnsi="Traditional Arabic" w:cs="Traditional Arabic" w:hint="cs"/>
          <w:sz w:val="32"/>
          <w:szCs w:val="32"/>
          <w:rtl/>
          <w:lang w:bidi="ar-MA"/>
        </w:rPr>
        <w:t>نما يحفظ</w:t>
      </w:r>
      <w:r>
        <w:rPr>
          <w:rFonts w:ascii="Traditional Arabic" w:hAnsi="Traditional Arabic" w:cs="Traditional Arabic"/>
          <w:sz w:val="32"/>
          <w:szCs w:val="32"/>
          <w:rtl/>
          <w:lang w:bidi="ar-MA"/>
        </w:rPr>
        <w:t xml:space="preserve"> ببقاء التناسل والتوالد ضمن مؤسسة الأسرة، ولهذا كان المقصد الأصلي الأ</w:t>
      </w:r>
      <w:r w:rsidR="00405000">
        <w:rPr>
          <w:rFonts w:ascii="Traditional Arabic" w:hAnsi="Traditional Arabic" w:cs="Traditional Arabic"/>
          <w:sz w:val="32"/>
          <w:szCs w:val="32"/>
          <w:rtl/>
          <w:lang w:bidi="ar-MA"/>
        </w:rPr>
        <w:t>ول للزواج حفظ النسل وبقاء النوع</w:t>
      </w:r>
      <w:r w:rsidR="00405000">
        <w:rPr>
          <w:rFonts w:ascii="Traditional Arabic" w:hAnsi="Traditional Arabic" w:cs="Traditional Arabic" w:hint="cs"/>
          <w:sz w:val="32"/>
          <w:szCs w:val="32"/>
          <w:rtl/>
          <w:lang w:bidi="ar-MA"/>
        </w:rPr>
        <w:t>.</w:t>
      </w:r>
      <w:r>
        <w:rPr>
          <w:rFonts w:ascii="Traditional Arabic" w:hAnsi="Traditional Arabic" w:cs="Traditional Arabic"/>
          <w:sz w:val="32"/>
          <w:szCs w:val="32"/>
          <w:rtl/>
          <w:lang w:bidi="ar-MA"/>
        </w:rPr>
        <w:t xml:space="preserve"> </w:t>
      </w:r>
      <w:r w:rsidR="00405000">
        <w:rPr>
          <w:rFonts w:ascii="Traditional Arabic" w:hAnsi="Traditional Arabic" w:cs="Traditional Arabic" w:hint="cs"/>
          <w:sz w:val="32"/>
          <w:szCs w:val="32"/>
          <w:rtl/>
          <w:lang w:bidi="ar-MA"/>
        </w:rPr>
        <w:t>و</w:t>
      </w:r>
      <w:r>
        <w:rPr>
          <w:rFonts w:ascii="Traditional Arabic" w:hAnsi="Traditional Arabic" w:cs="Traditional Arabic"/>
          <w:sz w:val="32"/>
          <w:szCs w:val="32"/>
          <w:rtl/>
          <w:lang w:bidi="ar-MA"/>
        </w:rPr>
        <w:t>هذا المعنى</w:t>
      </w:r>
      <w:r w:rsidR="00405000">
        <w:rPr>
          <w:rFonts w:ascii="Traditional Arabic" w:hAnsi="Traditional Arabic" w:cs="Traditional Arabic" w:hint="cs"/>
          <w:sz w:val="32"/>
          <w:szCs w:val="32"/>
          <w:rtl/>
          <w:lang w:bidi="ar-MA"/>
        </w:rPr>
        <w:t xml:space="preserve"> هو</w:t>
      </w:r>
      <w:r>
        <w:rPr>
          <w:rFonts w:ascii="Traditional Arabic" w:hAnsi="Traditional Arabic" w:cs="Traditional Arabic"/>
          <w:sz w:val="32"/>
          <w:szCs w:val="32"/>
          <w:rtl/>
          <w:lang w:bidi="ar-MA"/>
        </w:rPr>
        <w:t xml:space="preserve"> الذي لاحظه الأستاذ النورسي لما ميز بين الداعية المادية الشهوية، وبين </w:t>
      </w:r>
      <w:proofErr w:type="spellStart"/>
      <w:r>
        <w:rPr>
          <w:rFonts w:ascii="Traditional Arabic" w:hAnsi="Traditional Arabic" w:cs="Traditional Arabic"/>
          <w:sz w:val="32"/>
          <w:szCs w:val="32"/>
          <w:rtl/>
          <w:lang w:bidi="ar-MA"/>
        </w:rPr>
        <w:t>المباغي</w:t>
      </w:r>
      <w:proofErr w:type="spellEnd"/>
      <w:r>
        <w:rPr>
          <w:rFonts w:ascii="Traditional Arabic" w:hAnsi="Traditional Arabic" w:cs="Traditional Arabic"/>
          <w:sz w:val="32"/>
          <w:szCs w:val="32"/>
          <w:rtl/>
          <w:lang w:bidi="ar-MA"/>
        </w:rPr>
        <w:t xml:space="preserve"> والمعاني الأصلية للزواج، وأن حصول </w:t>
      </w:r>
      <w:proofErr w:type="spellStart"/>
      <w:r>
        <w:rPr>
          <w:rFonts w:ascii="Traditional Arabic" w:hAnsi="Traditional Arabic" w:cs="Traditional Arabic"/>
          <w:sz w:val="32"/>
          <w:szCs w:val="32"/>
          <w:rtl/>
          <w:lang w:bidi="ar-MA"/>
        </w:rPr>
        <w:t>اللذائد</w:t>
      </w:r>
      <w:proofErr w:type="spellEnd"/>
      <w:r>
        <w:rPr>
          <w:rFonts w:ascii="Traditional Arabic" w:hAnsi="Traditional Arabic" w:cs="Traditional Arabic"/>
          <w:sz w:val="32"/>
          <w:szCs w:val="32"/>
          <w:rtl/>
          <w:lang w:bidi="ar-MA"/>
        </w:rPr>
        <w:t xml:space="preserve"> الحسية و</w:t>
      </w:r>
      <w:r w:rsidR="00405000">
        <w:rPr>
          <w:rFonts w:ascii="Traditional Arabic" w:hAnsi="Traditional Arabic" w:cs="Traditional Arabic"/>
          <w:sz w:val="32"/>
          <w:szCs w:val="32"/>
          <w:rtl/>
          <w:lang w:bidi="ar-MA"/>
        </w:rPr>
        <w:t>سائل وبواعث جبلية مقصودة لغيرها</w:t>
      </w:r>
      <w:r w:rsidR="00405000">
        <w:rPr>
          <w:rFonts w:ascii="Traditional Arabic" w:hAnsi="Traditional Arabic" w:cs="Traditional Arabic" w:hint="cs"/>
          <w:sz w:val="32"/>
          <w:szCs w:val="32"/>
          <w:rtl/>
          <w:lang w:bidi="ar-MA"/>
        </w:rPr>
        <w:t xml:space="preserve"> قال رحمه الله</w:t>
      </w:r>
      <w:r>
        <w:rPr>
          <w:rFonts w:ascii="Traditional Arabic" w:hAnsi="Traditional Arabic" w:cs="Traditional Arabic"/>
          <w:b/>
          <w:bCs/>
          <w:sz w:val="32"/>
          <w:szCs w:val="32"/>
          <w:rtl/>
          <w:lang w:bidi="ar-MA"/>
        </w:rPr>
        <w:t xml:space="preserve"> :" إن الحكمة من الزواج والغاية منه إنما هي التكاثر وإنجاب النسل، أما اللذة الحاصلة من قضاء الشهوة فهي أجرة جزئية تمنحها الرحمة الإلهية لتأدية تلك المهمة </w:t>
      </w:r>
      <w:r>
        <w:rPr>
          <w:rFonts w:ascii="Traditional Arabic" w:hAnsi="Traditional Arabic" w:cs="Traditional Arabic"/>
          <w:sz w:val="32"/>
          <w:szCs w:val="32"/>
          <w:rtl/>
          <w:lang w:bidi="ar-MA"/>
        </w:rPr>
        <w:t>"</w:t>
      </w:r>
      <w:r>
        <w:rPr>
          <w:rStyle w:val="Appelnotedebasdep"/>
          <w:rFonts w:ascii="Traditional Arabic" w:hAnsi="Traditional Arabic" w:cs="Traditional Arabic"/>
          <w:sz w:val="32"/>
          <w:szCs w:val="32"/>
          <w:rtl/>
          <w:lang w:bidi="ar-MA"/>
        </w:rPr>
        <w:footnoteReference w:id="9"/>
      </w:r>
      <w:r w:rsidR="00405000">
        <w:rPr>
          <w:rFonts w:ascii="Traditional Arabic" w:hAnsi="Traditional Arabic" w:cs="Traditional Arabic"/>
          <w:sz w:val="32"/>
          <w:szCs w:val="32"/>
          <w:rtl/>
          <w:lang w:bidi="ar-MA"/>
        </w:rPr>
        <w:t xml:space="preserve"> أي إن المقصد </w:t>
      </w:r>
      <w:r w:rsidR="00405000">
        <w:rPr>
          <w:rFonts w:ascii="Traditional Arabic" w:hAnsi="Traditional Arabic" w:cs="Traditional Arabic" w:hint="cs"/>
          <w:sz w:val="32"/>
          <w:szCs w:val="32"/>
          <w:rtl/>
          <w:lang w:bidi="ar-MA"/>
        </w:rPr>
        <w:t>الأهم والغاية الأصلية المرجوة من الزواج وتكوين الأسرة</w:t>
      </w:r>
      <w:r>
        <w:rPr>
          <w:rFonts w:ascii="Traditional Arabic" w:hAnsi="Traditional Arabic" w:cs="Traditional Arabic"/>
          <w:sz w:val="32"/>
          <w:szCs w:val="32"/>
          <w:rtl/>
          <w:lang w:bidi="ar-MA"/>
        </w:rPr>
        <w:t xml:space="preserve"> هو بقاء النوع الإنساني، وأما الميل النفسي والرغبة في نيل اللذة، فإنما هو </w:t>
      </w:r>
      <w:proofErr w:type="spellStart"/>
      <w:r>
        <w:rPr>
          <w:rFonts w:ascii="Traditional Arabic" w:hAnsi="Traditional Arabic" w:cs="Traditional Arabic"/>
          <w:sz w:val="32"/>
          <w:szCs w:val="32"/>
          <w:rtl/>
          <w:lang w:bidi="ar-MA"/>
        </w:rPr>
        <w:t>وسلية</w:t>
      </w:r>
      <w:proofErr w:type="spellEnd"/>
      <w:r>
        <w:rPr>
          <w:rFonts w:ascii="Traditional Arabic" w:hAnsi="Traditional Arabic" w:cs="Traditional Arabic"/>
          <w:sz w:val="32"/>
          <w:szCs w:val="32"/>
          <w:rtl/>
          <w:lang w:bidi="ar-MA"/>
        </w:rPr>
        <w:t xml:space="preserve">.    </w:t>
      </w:r>
    </w:p>
    <w:p w:rsidR="0044294F" w:rsidRDefault="0044294F" w:rsidP="0044294F">
      <w:pPr>
        <w:tabs>
          <w:tab w:val="left" w:pos="2974"/>
        </w:tabs>
        <w:bidi/>
        <w:spacing w:after="0" w:line="240" w:lineRule="auto"/>
        <w:jc w:val="both"/>
        <w:rPr>
          <w:rFonts w:ascii="Traditional Arabic" w:hAnsi="Traditional Arabic" w:cs="Traditional Arabic"/>
          <w:b/>
          <w:bCs/>
          <w:sz w:val="32"/>
          <w:szCs w:val="32"/>
          <w:u w:val="single"/>
          <w:rtl/>
          <w:lang w:bidi="ar-MA"/>
        </w:rPr>
      </w:pPr>
    </w:p>
    <w:p w:rsidR="0044294F" w:rsidRDefault="00FA7B79" w:rsidP="0044294F">
      <w:pPr>
        <w:tabs>
          <w:tab w:val="left" w:pos="2974"/>
        </w:tabs>
        <w:bidi/>
        <w:spacing w:after="0" w:line="240" w:lineRule="auto"/>
        <w:jc w:val="center"/>
        <w:rPr>
          <w:rFonts w:ascii="Traditional Arabic" w:hAnsi="Traditional Arabic" w:cs="Traditional Arabic"/>
          <w:b/>
          <w:bCs/>
          <w:sz w:val="32"/>
          <w:szCs w:val="32"/>
          <w:u w:val="single"/>
          <w:rtl/>
          <w:lang w:bidi="ar-MA"/>
        </w:rPr>
      </w:pPr>
      <w:r>
        <w:rPr>
          <w:rFonts w:ascii="Traditional Arabic" w:hAnsi="Traditional Arabic" w:cs="Traditional Arabic" w:hint="cs"/>
          <w:b/>
          <w:bCs/>
          <w:sz w:val="32"/>
          <w:szCs w:val="32"/>
          <w:u w:val="single"/>
          <w:rtl/>
          <w:lang w:bidi="ar-MA"/>
        </w:rPr>
        <w:t>العناية</w:t>
      </w:r>
      <w:r w:rsidR="0044294F">
        <w:rPr>
          <w:rFonts w:ascii="Traditional Arabic" w:hAnsi="Traditional Arabic" w:cs="Traditional Arabic"/>
          <w:b/>
          <w:bCs/>
          <w:sz w:val="32"/>
          <w:szCs w:val="32"/>
          <w:u w:val="single"/>
          <w:rtl/>
          <w:lang w:bidi="ar-MA"/>
        </w:rPr>
        <w:t xml:space="preserve"> </w:t>
      </w:r>
      <w:proofErr w:type="gramStart"/>
      <w:r>
        <w:rPr>
          <w:rFonts w:ascii="Traditional Arabic" w:hAnsi="Traditional Arabic" w:cs="Traditional Arabic" w:hint="cs"/>
          <w:b/>
          <w:bCs/>
          <w:sz w:val="32"/>
          <w:szCs w:val="32"/>
          <w:u w:val="single"/>
          <w:rtl/>
          <w:lang w:bidi="ar-MA"/>
        </w:rPr>
        <w:t>ب</w:t>
      </w:r>
      <w:r w:rsidR="000C6724">
        <w:rPr>
          <w:rFonts w:ascii="Traditional Arabic" w:hAnsi="Traditional Arabic" w:cs="Traditional Arabic"/>
          <w:b/>
          <w:bCs/>
          <w:sz w:val="32"/>
          <w:szCs w:val="32"/>
          <w:u w:val="single"/>
          <w:rtl/>
          <w:lang w:bidi="ar-MA"/>
        </w:rPr>
        <w:t>ركن</w:t>
      </w:r>
      <w:proofErr w:type="gramEnd"/>
      <w:r w:rsidR="000C6724">
        <w:rPr>
          <w:rFonts w:ascii="Traditional Arabic" w:hAnsi="Traditional Arabic" w:cs="Traditional Arabic"/>
          <w:b/>
          <w:bCs/>
          <w:sz w:val="32"/>
          <w:szCs w:val="32"/>
          <w:u w:val="single"/>
          <w:rtl/>
          <w:lang w:bidi="ar-MA"/>
        </w:rPr>
        <w:t xml:space="preserve"> الأسرة</w:t>
      </w:r>
      <w:r w:rsidR="000C6724">
        <w:rPr>
          <w:rFonts w:ascii="Traditional Arabic" w:hAnsi="Traditional Arabic" w:cs="Traditional Arabic" w:hint="cs"/>
          <w:b/>
          <w:bCs/>
          <w:sz w:val="32"/>
          <w:szCs w:val="32"/>
          <w:u w:val="single"/>
          <w:rtl/>
          <w:lang w:bidi="ar-MA"/>
        </w:rPr>
        <w:t xml:space="preserve"> وتشريفه</w:t>
      </w:r>
      <w:r>
        <w:rPr>
          <w:rFonts w:ascii="Traditional Arabic" w:hAnsi="Traditional Arabic" w:cs="Traditional Arabic" w:hint="cs"/>
          <w:b/>
          <w:bCs/>
          <w:sz w:val="32"/>
          <w:szCs w:val="32"/>
          <w:u w:val="single"/>
          <w:rtl/>
          <w:lang w:bidi="ar-MA"/>
        </w:rPr>
        <w:t>:</w:t>
      </w:r>
      <w:r w:rsidR="0044294F">
        <w:rPr>
          <w:rFonts w:ascii="Traditional Arabic" w:hAnsi="Traditional Arabic" w:cs="Traditional Arabic"/>
          <w:b/>
          <w:bCs/>
          <w:sz w:val="32"/>
          <w:szCs w:val="32"/>
          <w:u w:val="single"/>
          <w:rtl/>
          <w:lang w:bidi="ar-MA"/>
        </w:rPr>
        <w:t xml:space="preserve"> وهو الأمومة</w:t>
      </w:r>
    </w:p>
    <w:p w:rsidR="0044294F" w:rsidRDefault="0044294F" w:rsidP="0044294F">
      <w:pPr>
        <w:tabs>
          <w:tab w:val="left" w:pos="2974"/>
        </w:tabs>
        <w:bidi/>
        <w:spacing w:after="0" w:line="240" w:lineRule="auto"/>
        <w:jc w:val="both"/>
        <w:rPr>
          <w:rFonts w:ascii="Traditional Arabic" w:hAnsi="Traditional Arabic" w:cs="Traditional Arabic"/>
          <w:b/>
          <w:bCs/>
          <w:sz w:val="32"/>
          <w:szCs w:val="32"/>
          <w:u w:val="single"/>
          <w:rtl/>
          <w:lang w:bidi="ar-MA"/>
        </w:rPr>
      </w:pPr>
    </w:p>
    <w:p w:rsidR="0044294F" w:rsidRDefault="0044294F" w:rsidP="0044294F">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t xml:space="preserve">إن من أهم أسباب تصدع الأسرة في العالم المعاصر الاستخفاف بالأمومة والحط من قدر الأم، فتهدم بذلك الركن الأساس للأسرة. </w:t>
      </w:r>
      <w:proofErr w:type="gramStart"/>
      <w:r>
        <w:rPr>
          <w:rFonts w:ascii="Traditional Arabic" w:hAnsi="Traditional Arabic" w:cs="Traditional Arabic"/>
          <w:sz w:val="32"/>
          <w:szCs w:val="32"/>
          <w:rtl/>
          <w:lang w:bidi="ar-MA"/>
        </w:rPr>
        <w:t>إن</w:t>
      </w:r>
      <w:proofErr w:type="gramEnd"/>
      <w:r>
        <w:rPr>
          <w:rFonts w:ascii="Traditional Arabic" w:hAnsi="Traditional Arabic" w:cs="Traditional Arabic"/>
          <w:sz w:val="32"/>
          <w:szCs w:val="32"/>
          <w:rtl/>
          <w:lang w:bidi="ar-MA"/>
        </w:rPr>
        <w:t xml:space="preserve"> الأمومة من أسمى المعاني وألطف الهدايا الإلهية، ومعدن نفيس وعملة نادرة. يقول الأستاذ النورسي في بيان قوة الأمومة وسمو معناها: " </w:t>
      </w:r>
      <w:r>
        <w:rPr>
          <w:rFonts w:ascii="Traditional Arabic" w:hAnsi="Traditional Arabic" w:cs="Traditional Arabic"/>
          <w:b/>
          <w:bCs/>
          <w:sz w:val="32"/>
          <w:szCs w:val="32"/>
          <w:rtl/>
        </w:rPr>
        <w:t xml:space="preserve">إنَّ فداء الأم بروحها إنقاذاً لولدها من الهلاك من دون انتظار لأجر، وتضحيتَها بنفسها بإخلاص حقيقي لأولادها باعتبار وظيفتها الفطرية، تدلان على وجود بطولة سامية رفيعة في النساء، بحيث يستطعن أن ينقذن حياتهن الدنيوية </w:t>
      </w:r>
      <w:proofErr w:type="spellStart"/>
      <w:r>
        <w:rPr>
          <w:rFonts w:ascii="Traditional Arabic" w:hAnsi="Traditional Arabic" w:cs="Traditional Arabic"/>
          <w:b/>
          <w:bCs/>
          <w:sz w:val="32"/>
          <w:szCs w:val="32"/>
          <w:rtl/>
        </w:rPr>
        <w:t>والأخروية</w:t>
      </w:r>
      <w:proofErr w:type="spellEnd"/>
      <w:r>
        <w:rPr>
          <w:rFonts w:ascii="Traditional Arabic" w:hAnsi="Traditional Arabic" w:cs="Traditional Arabic"/>
          <w:b/>
          <w:bCs/>
          <w:sz w:val="32"/>
          <w:szCs w:val="32"/>
          <w:rtl/>
        </w:rPr>
        <w:t xml:space="preserve"> بانكشاف هذه البطولة وانجلائها في أنفسهن... ... </w:t>
      </w:r>
      <w:proofErr w:type="gramStart"/>
      <w:r>
        <w:rPr>
          <w:rFonts w:ascii="Traditional Arabic" w:hAnsi="Traditional Arabic" w:cs="Traditional Arabic"/>
          <w:b/>
          <w:bCs/>
          <w:sz w:val="32"/>
          <w:szCs w:val="32"/>
          <w:rtl/>
        </w:rPr>
        <w:t>في</w:t>
      </w:r>
      <w:proofErr w:type="gramEnd"/>
      <w:r>
        <w:rPr>
          <w:rFonts w:ascii="Traditional Arabic" w:hAnsi="Traditional Arabic" w:cs="Traditional Arabic"/>
          <w:b/>
          <w:bCs/>
          <w:sz w:val="32"/>
          <w:szCs w:val="32"/>
          <w:rtl/>
        </w:rPr>
        <w:t xml:space="preserve"> الوقت الحاضر، إنَّ ألزم شيء وأهم أساس في التربية الإسلامية وأعمال الآخرة، إنما هو «الإخلاص» فمثل هذه البطولة الفائقة في الشفقة تضم بين جوانحها الإخلاص الحقيقي</w:t>
      </w:r>
      <w:r>
        <w:rPr>
          <w:rFonts w:ascii="Traditional Arabic" w:hAnsi="Traditional Arabic" w:cs="Traditional Arabic"/>
          <w:b/>
          <w:bCs/>
          <w:sz w:val="32"/>
          <w:szCs w:val="32"/>
        </w:rPr>
        <w:t>.</w:t>
      </w:r>
      <w:r>
        <w:rPr>
          <w:rFonts w:ascii="Traditional Arabic" w:hAnsi="Traditional Arabic" w:cs="Traditional Arabic"/>
          <w:b/>
          <w:bCs/>
          <w:sz w:val="32"/>
          <w:szCs w:val="32"/>
          <w:rtl/>
        </w:rPr>
        <w:t xml:space="preserve">" </w:t>
      </w:r>
      <w:r>
        <w:rPr>
          <w:rStyle w:val="Appelnotedebasdep"/>
          <w:rFonts w:ascii="Traditional Arabic" w:hAnsi="Traditional Arabic" w:cs="Traditional Arabic"/>
          <w:sz w:val="32"/>
          <w:szCs w:val="32"/>
          <w:rtl/>
        </w:rPr>
        <w:footnoteReference w:id="10"/>
      </w:r>
    </w:p>
    <w:p w:rsidR="00D45AF4" w:rsidRDefault="0044294F" w:rsidP="00D45AF4">
      <w:pPr>
        <w:bidi/>
        <w:spacing w:after="0" w:line="240" w:lineRule="auto"/>
        <w:jc w:val="both"/>
        <w:rPr>
          <w:rFonts w:ascii="Traditional Arabic" w:hAnsi="Traditional Arabic" w:cs="Traditional Arabic"/>
          <w:sz w:val="32"/>
          <w:szCs w:val="32"/>
          <w:rtl/>
          <w:lang w:bidi="ar-MA"/>
        </w:rPr>
      </w:pPr>
      <w:r w:rsidRPr="00FA7B79">
        <w:rPr>
          <w:rFonts w:ascii="Traditional Arabic" w:hAnsi="Traditional Arabic" w:cs="Traditional Arabic"/>
          <w:sz w:val="32"/>
          <w:szCs w:val="32"/>
          <w:rtl/>
          <w:lang w:bidi="ar-MA"/>
        </w:rPr>
        <w:t xml:space="preserve"> </w:t>
      </w:r>
      <w:r w:rsidR="00FA7B79" w:rsidRPr="00FA7B79">
        <w:rPr>
          <w:rFonts w:ascii="Traditional Arabic" w:hAnsi="Traditional Arabic" w:cs="Traditional Arabic"/>
          <w:sz w:val="32"/>
          <w:szCs w:val="32"/>
          <w:rtl/>
          <w:lang w:bidi="ar-MA"/>
        </w:rPr>
        <w:t>إن</w:t>
      </w:r>
      <w:r w:rsidRPr="00FA7B79">
        <w:rPr>
          <w:rFonts w:ascii="Traditional Arabic" w:hAnsi="Traditional Arabic" w:cs="Traditional Arabic"/>
          <w:sz w:val="32"/>
          <w:szCs w:val="32"/>
          <w:rtl/>
          <w:lang w:bidi="ar-MA"/>
        </w:rPr>
        <w:t xml:space="preserve"> الأمومة</w:t>
      </w:r>
      <w:r w:rsidR="00FA7B79" w:rsidRPr="00FA7B79">
        <w:rPr>
          <w:rFonts w:ascii="Traditional Arabic" w:hAnsi="Traditional Arabic" w:cs="Traditional Arabic" w:hint="cs"/>
          <w:sz w:val="32"/>
          <w:szCs w:val="32"/>
          <w:rtl/>
          <w:lang w:bidi="ar-MA"/>
        </w:rPr>
        <w:t xml:space="preserve"> فطرة في المرأة</w:t>
      </w:r>
      <w:r w:rsidR="00FA7B79" w:rsidRPr="00FA7B79">
        <w:rPr>
          <w:rFonts w:ascii="Traditional Arabic" w:hAnsi="Traditional Arabic" w:cs="Traditional Arabic"/>
          <w:sz w:val="32"/>
          <w:szCs w:val="32"/>
          <w:rtl/>
          <w:lang w:bidi="ar-MA"/>
        </w:rPr>
        <w:t>،</w:t>
      </w:r>
      <w:r w:rsidR="00FA7B79" w:rsidRPr="00FA7B79">
        <w:rPr>
          <w:rFonts w:ascii="Traditional Arabic" w:hAnsi="Traditional Arabic" w:cs="Traditional Arabic" w:hint="cs"/>
          <w:sz w:val="32"/>
          <w:szCs w:val="32"/>
          <w:rtl/>
          <w:lang w:bidi="ar-MA"/>
        </w:rPr>
        <w:t xml:space="preserve"> وهي وظيفة سامية شريفة من وظائفها. والأمومة اسم جامع لكل معاني الجمال والبهاء، والرقة والشفقة، والمودة والسكينة.</w:t>
      </w:r>
      <w:r w:rsidRPr="00FA7B79">
        <w:rPr>
          <w:rFonts w:ascii="Traditional Arabic" w:hAnsi="Traditional Arabic" w:cs="Traditional Arabic"/>
          <w:sz w:val="32"/>
          <w:szCs w:val="32"/>
          <w:rtl/>
          <w:lang w:bidi="ar-MA"/>
        </w:rPr>
        <w:t xml:space="preserve"> </w:t>
      </w:r>
      <w:r w:rsidR="00FA7B79" w:rsidRPr="00FA7B79">
        <w:rPr>
          <w:rFonts w:ascii="Traditional Arabic" w:hAnsi="Traditional Arabic" w:cs="Traditional Arabic" w:hint="cs"/>
          <w:sz w:val="32"/>
          <w:szCs w:val="32"/>
          <w:rtl/>
          <w:lang w:bidi="ar-MA"/>
        </w:rPr>
        <w:t>وإن الاستخفاف بالأمومة والحط من قدرها</w:t>
      </w:r>
      <w:r w:rsidR="00FA7B79">
        <w:rPr>
          <w:rFonts w:ascii="Traditional Arabic" w:hAnsi="Traditional Arabic" w:cs="Traditional Arabic" w:hint="cs"/>
          <w:sz w:val="32"/>
          <w:szCs w:val="32"/>
          <w:rtl/>
          <w:lang w:bidi="ar-MA"/>
        </w:rPr>
        <w:t>، سبب تصدع الأسرة في العالم المعاصر، وتصدع الأسرة</w:t>
      </w:r>
      <w:r w:rsidR="00FA7B79" w:rsidRPr="00FA7B79">
        <w:rPr>
          <w:rFonts w:ascii="Traditional Arabic" w:hAnsi="Traditional Arabic" w:cs="Traditional Arabic" w:hint="cs"/>
          <w:sz w:val="32"/>
          <w:szCs w:val="32"/>
          <w:rtl/>
          <w:lang w:bidi="ar-MA"/>
        </w:rPr>
        <w:t xml:space="preserve"> أساس لكثير من المفاسد الاجتماعية التي تهدد استقرار المجتمعات المعاصرة.</w:t>
      </w:r>
      <w:r w:rsidR="00D45AF4">
        <w:rPr>
          <w:rFonts w:ascii="Traditional Arabic" w:hAnsi="Traditional Arabic" w:cs="Traditional Arabic" w:hint="cs"/>
          <w:sz w:val="32"/>
          <w:szCs w:val="32"/>
          <w:rtl/>
          <w:lang w:bidi="ar-MA"/>
        </w:rPr>
        <w:t xml:space="preserve"> فتهدم </w:t>
      </w:r>
      <w:proofErr w:type="gramStart"/>
      <w:r w:rsidR="00D45AF4">
        <w:rPr>
          <w:rFonts w:ascii="Traditional Arabic" w:hAnsi="Traditional Arabic" w:cs="Traditional Arabic" w:hint="cs"/>
          <w:sz w:val="32"/>
          <w:szCs w:val="32"/>
          <w:rtl/>
          <w:lang w:bidi="ar-MA"/>
        </w:rPr>
        <w:t>ركن</w:t>
      </w:r>
      <w:proofErr w:type="gramEnd"/>
      <w:r w:rsidR="00D45AF4">
        <w:rPr>
          <w:rFonts w:ascii="Traditional Arabic" w:hAnsi="Traditional Arabic" w:cs="Traditional Arabic" w:hint="cs"/>
          <w:sz w:val="32"/>
          <w:szCs w:val="32"/>
          <w:rtl/>
          <w:lang w:bidi="ar-MA"/>
        </w:rPr>
        <w:t xml:space="preserve"> الأمومة يتهدم بناء الأسرة.</w:t>
      </w:r>
      <w:r>
        <w:rPr>
          <w:rStyle w:val="Appelnotedebasdep"/>
          <w:rFonts w:ascii="Traditional Arabic" w:hAnsi="Traditional Arabic" w:cs="Traditional Arabic"/>
          <w:b/>
          <w:bCs/>
          <w:sz w:val="32"/>
          <w:szCs w:val="32"/>
          <w:rtl/>
          <w:lang w:bidi="ar-MA"/>
        </w:rPr>
        <w:footnoteReference w:id="11"/>
      </w:r>
      <w:r w:rsidR="00D45AF4">
        <w:rPr>
          <w:rFonts w:ascii="Traditional Arabic" w:hAnsi="Traditional Arabic" w:cs="Traditional Arabic" w:hint="cs"/>
          <w:sz w:val="32"/>
          <w:szCs w:val="32"/>
          <w:rtl/>
          <w:lang w:bidi="ar-MA"/>
        </w:rPr>
        <w:t xml:space="preserve">  </w:t>
      </w:r>
      <w:proofErr w:type="gramStart"/>
      <w:r w:rsidR="00D45AF4">
        <w:rPr>
          <w:rFonts w:ascii="Traditional Arabic" w:hAnsi="Traditional Arabic" w:cs="Traditional Arabic" w:hint="cs"/>
          <w:sz w:val="32"/>
          <w:szCs w:val="32"/>
          <w:rtl/>
          <w:lang w:bidi="ar-MA"/>
        </w:rPr>
        <w:t>إن</w:t>
      </w:r>
      <w:proofErr w:type="gramEnd"/>
      <w:r w:rsidR="00D45AF4">
        <w:rPr>
          <w:rFonts w:ascii="Traditional Arabic" w:hAnsi="Traditional Arabic" w:cs="Traditional Arabic" w:hint="cs"/>
          <w:sz w:val="32"/>
          <w:szCs w:val="32"/>
          <w:rtl/>
          <w:lang w:bidi="ar-MA"/>
        </w:rPr>
        <w:t xml:space="preserve"> الفلسفات المادية المعاصرة لا تقيم للمرأة وزنا</w:t>
      </w:r>
      <w:r w:rsidR="00D45AF4">
        <w:rPr>
          <w:rFonts w:ascii="Traditional Arabic" w:hAnsi="Traditional Arabic" w:cs="Traditional Arabic"/>
          <w:sz w:val="32"/>
          <w:szCs w:val="32"/>
          <w:rtl/>
          <w:lang w:bidi="ar-MA"/>
        </w:rPr>
        <w:t xml:space="preserve"> </w:t>
      </w:r>
      <w:r w:rsidR="00D45AF4">
        <w:rPr>
          <w:rFonts w:ascii="Traditional Arabic" w:hAnsi="Traditional Arabic" w:cs="Traditional Arabic" w:hint="cs"/>
          <w:sz w:val="32"/>
          <w:szCs w:val="32"/>
          <w:rtl/>
          <w:lang w:bidi="ar-MA"/>
        </w:rPr>
        <w:t>إذا كانت</w:t>
      </w:r>
      <w:r w:rsidR="00D45AF4">
        <w:rPr>
          <w:rFonts w:ascii="Traditional Arabic" w:hAnsi="Traditional Arabic" w:cs="Traditional Arabic"/>
          <w:sz w:val="32"/>
          <w:szCs w:val="32"/>
          <w:rtl/>
          <w:lang w:bidi="ar-MA"/>
        </w:rPr>
        <w:t xml:space="preserve"> راعية لأبنائها</w:t>
      </w:r>
      <w:r w:rsidR="00D45AF4">
        <w:rPr>
          <w:rFonts w:ascii="Traditional Arabic" w:hAnsi="Traditional Arabic" w:cs="Traditional Arabic" w:hint="cs"/>
          <w:sz w:val="32"/>
          <w:szCs w:val="32"/>
          <w:rtl/>
          <w:lang w:bidi="ar-MA"/>
        </w:rPr>
        <w:t>،</w:t>
      </w:r>
      <w:r w:rsidR="00D45AF4">
        <w:rPr>
          <w:rFonts w:ascii="Traditional Arabic" w:hAnsi="Traditional Arabic" w:cs="Traditional Arabic"/>
          <w:sz w:val="32"/>
          <w:szCs w:val="32"/>
          <w:rtl/>
          <w:lang w:bidi="ar-MA"/>
        </w:rPr>
        <w:t xml:space="preserve"> ووفية لزوجها، وقائمة على أسرتها، </w:t>
      </w:r>
      <w:r w:rsidR="00D45AF4">
        <w:rPr>
          <w:rFonts w:ascii="Traditional Arabic" w:hAnsi="Traditional Arabic" w:cs="Traditional Arabic" w:hint="cs"/>
          <w:sz w:val="32"/>
          <w:szCs w:val="32"/>
          <w:rtl/>
          <w:lang w:bidi="ar-MA"/>
        </w:rPr>
        <w:t>إنما يرتفع</w:t>
      </w:r>
      <w:r w:rsidR="00D45AF4">
        <w:rPr>
          <w:rFonts w:ascii="Traditional Arabic" w:hAnsi="Traditional Arabic" w:cs="Traditional Arabic"/>
          <w:sz w:val="32"/>
          <w:szCs w:val="32"/>
          <w:rtl/>
          <w:lang w:bidi="ar-MA"/>
        </w:rPr>
        <w:t xml:space="preserve"> قدرها فقط في خدمة رجال غير زوجها في المصانع، ورعاية أطفال غير أطفالها في رياض الأطفال ودور الحضانة.</w:t>
      </w:r>
      <w:r w:rsidR="00D45AF4">
        <w:rPr>
          <w:rFonts w:ascii="Traditional Arabic" w:hAnsi="Traditional Arabic" w:cs="Traditional Arabic" w:hint="cs"/>
          <w:sz w:val="32"/>
          <w:szCs w:val="32"/>
          <w:rtl/>
          <w:lang w:bidi="ar-MA"/>
        </w:rPr>
        <w:t xml:space="preserve"> </w:t>
      </w:r>
      <w:r w:rsidR="00D45AF4">
        <w:rPr>
          <w:rFonts w:ascii="Traditional Arabic" w:hAnsi="Traditional Arabic" w:cs="Traditional Arabic"/>
          <w:sz w:val="32"/>
          <w:szCs w:val="32"/>
          <w:rtl/>
          <w:lang w:bidi="ar-MA"/>
        </w:rPr>
        <w:t xml:space="preserve">  </w:t>
      </w:r>
    </w:p>
    <w:p w:rsidR="0044294F" w:rsidRDefault="00D45AF4" w:rsidP="0044294F">
      <w:pPr>
        <w:bidi/>
        <w:spacing w:after="0" w:line="240" w:lineRule="auto"/>
        <w:jc w:val="both"/>
        <w:rPr>
          <w:rFonts w:ascii="Traditional Arabic" w:hAnsi="Traditional Arabic" w:cs="Traditional Arabic"/>
          <w:sz w:val="32"/>
          <w:szCs w:val="32"/>
          <w:u w:val="single"/>
          <w:rtl/>
          <w:lang w:bidi="ar-MA"/>
        </w:rPr>
      </w:pPr>
      <w:r>
        <w:rPr>
          <w:rFonts w:ascii="Traditional Arabic" w:hAnsi="Traditional Arabic" w:cs="Traditional Arabic" w:hint="cs"/>
          <w:sz w:val="32"/>
          <w:szCs w:val="32"/>
          <w:rtl/>
          <w:lang w:bidi="ar-MA"/>
        </w:rPr>
        <w:lastRenderedPageBreak/>
        <w:t>ولقد تنبه النورسي لهذا الخطر، وعرف ما تحفل به الحضارة المعاصرة من الاس</w:t>
      </w:r>
      <w:r w:rsidR="000C6724">
        <w:rPr>
          <w:rFonts w:ascii="Traditional Arabic" w:hAnsi="Traditional Arabic" w:cs="Traditional Arabic" w:hint="cs"/>
          <w:sz w:val="32"/>
          <w:szCs w:val="32"/>
          <w:rtl/>
          <w:lang w:bidi="ar-MA"/>
        </w:rPr>
        <w:t>تخفاف بمقام الأمومة، فتوجه إلى أ</w:t>
      </w:r>
      <w:r>
        <w:rPr>
          <w:rFonts w:ascii="Traditional Arabic" w:hAnsi="Traditional Arabic" w:cs="Traditional Arabic" w:hint="cs"/>
          <w:sz w:val="32"/>
          <w:szCs w:val="32"/>
          <w:rtl/>
          <w:lang w:bidi="ar-MA"/>
        </w:rPr>
        <w:t>بناء عصره بالنصح والتنبيه إلى وجوب رد الاعتبار لهذا الركن العظيم الذي تقوم عليه الأسرة.</w:t>
      </w:r>
    </w:p>
    <w:p w:rsidR="0044294F" w:rsidRDefault="0044294F" w:rsidP="0044294F">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 xml:space="preserve">  </w:t>
      </w:r>
      <w:r w:rsidR="00D45AF4">
        <w:rPr>
          <w:rFonts w:ascii="Traditional Arabic" w:hAnsi="Traditional Arabic" w:cs="Traditional Arabic" w:hint="cs"/>
          <w:sz w:val="32"/>
          <w:szCs w:val="32"/>
          <w:rtl/>
          <w:lang w:bidi="ar-MA"/>
        </w:rPr>
        <w:t>و</w:t>
      </w:r>
      <w:r>
        <w:rPr>
          <w:rFonts w:ascii="Traditional Arabic" w:hAnsi="Traditional Arabic" w:cs="Traditional Arabic"/>
          <w:sz w:val="32"/>
          <w:szCs w:val="32"/>
          <w:rtl/>
          <w:lang w:bidi="ar-MA"/>
        </w:rPr>
        <w:t xml:space="preserve">إن رعاية الأمومة يقتضي العناية بالمرأة بالتربية والتعليم، بنتا وشابة، ثم رعايتها وتشريفها زوجة وأما، فكل هذه مقامات سامية للمرأة، يقول الأستاذ النورسي عن المرأة المسلمة:" </w:t>
      </w:r>
      <w:r>
        <w:rPr>
          <w:rFonts w:ascii="Traditional Arabic" w:hAnsi="Traditional Arabic" w:cs="Traditional Arabic"/>
          <w:b/>
          <w:bCs/>
          <w:sz w:val="32"/>
          <w:szCs w:val="32"/>
          <w:rtl/>
          <w:lang w:bidi="ar-MA"/>
        </w:rPr>
        <w:t>إن العلاج الناجع لإنقاذ سعادة النساء من الإفساد في دنياهن وأخراهن معا، وإن الوسيلة الوحيدة لصون سجاياهن الراقية اللاتي في فطرتهن من الفساد، ليس إلا في تربيتيهن تربية دينية ضمن نطاق الإسلام الشامل</w:t>
      </w:r>
      <w:r>
        <w:rPr>
          <w:rFonts w:ascii="Traditional Arabic" w:hAnsi="Traditional Arabic" w:cs="Traditional Arabic"/>
          <w:sz w:val="32"/>
          <w:szCs w:val="32"/>
          <w:rtl/>
          <w:lang w:bidi="ar-MA"/>
        </w:rPr>
        <w:t xml:space="preserve">." </w:t>
      </w:r>
      <w:r>
        <w:rPr>
          <w:rStyle w:val="Appelnotedebasdep"/>
          <w:rFonts w:ascii="Traditional Arabic" w:hAnsi="Traditional Arabic" w:cs="Traditional Arabic"/>
          <w:sz w:val="32"/>
          <w:szCs w:val="32"/>
          <w:rtl/>
          <w:lang w:bidi="ar-MA"/>
        </w:rPr>
        <w:footnoteReference w:id="12"/>
      </w:r>
    </w:p>
    <w:p w:rsidR="0044294F" w:rsidRDefault="0044294F" w:rsidP="0044294F">
      <w:pPr>
        <w:bidi/>
        <w:spacing w:after="0" w:line="240" w:lineRule="auto"/>
        <w:jc w:val="both"/>
        <w:rPr>
          <w:rFonts w:ascii="Traditional Arabic" w:hAnsi="Traditional Arabic" w:cs="Traditional Arabic"/>
          <w:sz w:val="32"/>
          <w:szCs w:val="32"/>
          <w:rtl/>
          <w:lang w:bidi="ar-MA"/>
        </w:rPr>
      </w:pPr>
    </w:p>
    <w:p w:rsidR="0044294F" w:rsidRDefault="0044294F" w:rsidP="0044294F">
      <w:pPr>
        <w:bidi/>
        <w:spacing w:after="0" w:line="240" w:lineRule="auto"/>
        <w:jc w:val="both"/>
        <w:rPr>
          <w:rFonts w:ascii="Traditional Arabic" w:hAnsi="Traditional Arabic" w:cs="Traditional Arabic"/>
          <w:b/>
          <w:bCs/>
          <w:sz w:val="32"/>
          <w:szCs w:val="32"/>
          <w:rtl/>
        </w:rPr>
      </w:pPr>
      <w:r>
        <w:rPr>
          <w:rFonts w:ascii="Traditional Arabic" w:hAnsi="Traditional Arabic" w:cs="Traditional Arabic"/>
          <w:sz w:val="32"/>
          <w:szCs w:val="32"/>
          <w:rtl/>
          <w:lang w:bidi="ar-MA"/>
        </w:rPr>
        <w:t xml:space="preserve">  وفي تجربة الأستاذ النورسي في حياته، ومكانة أمه يقول : " </w:t>
      </w:r>
      <w:r>
        <w:rPr>
          <w:rFonts w:ascii="Traditional Arabic" w:hAnsi="Traditional Arabic" w:cs="Traditional Arabic"/>
          <w:b/>
          <w:bCs/>
          <w:sz w:val="32"/>
          <w:szCs w:val="32"/>
          <w:rtl/>
        </w:rPr>
        <w:t>نعم! إن أولَ أستاذ الإنسان وأكثرَ من يؤثر فيه تعليماً، إنما هو والدته</w:t>
      </w:r>
      <w:r>
        <w:rPr>
          <w:rFonts w:ascii="Traditional Arabic" w:hAnsi="Traditional Arabic" w:cs="Traditional Arabic"/>
          <w:b/>
          <w:bCs/>
          <w:sz w:val="32"/>
          <w:szCs w:val="32"/>
        </w:rPr>
        <w:t>.</w:t>
      </w:r>
      <w:r>
        <w:rPr>
          <w:rFonts w:ascii="Traditional Arabic" w:hAnsi="Traditional Arabic" w:cs="Traditional Arabic"/>
          <w:b/>
          <w:bCs/>
          <w:sz w:val="32"/>
          <w:szCs w:val="32"/>
          <w:rtl/>
        </w:rPr>
        <w:t xml:space="preserve"> أقسم بالله إن أرسخ درس أخذته، وكأنه يتجدد عليّ، إنما هو </w:t>
      </w:r>
      <w:proofErr w:type="spellStart"/>
      <w:r>
        <w:rPr>
          <w:rFonts w:ascii="Traditional Arabic" w:hAnsi="Traditional Arabic" w:cs="Traditional Arabic"/>
          <w:b/>
          <w:bCs/>
          <w:sz w:val="32"/>
          <w:szCs w:val="32"/>
          <w:rtl/>
        </w:rPr>
        <w:t>تلقينات</w:t>
      </w:r>
      <w:proofErr w:type="spellEnd"/>
      <w:r>
        <w:rPr>
          <w:rFonts w:ascii="Traditional Arabic" w:hAnsi="Traditional Arabic" w:cs="Traditional Arabic"/>
          <w:b/>
          <w:bCs/>
          <w:sz w:val="32"/>
          <w:szCs w:val="32"/>
          <w:rtl/>
        </w:rPr>
        <w:t xml:space="preserve"> والدتي رحمها الله ودروسها المعنوية، حتى استقرت في أعماق فطرتي وأصبحت كالبذور في جسدي، في غضون عمري الذي يناهز الثمانين رغم أني قد أخذت دروساً من ثمانين ألف شخص،</w:t>
      </w:r>
      <w:r>
        <w:rPr>
          <w:rFonts w:ascii="Traditional Arabic" w:hAnsi="Traditional Arabic" w:cs="Traditional Arabic"/>
          <w:b/>
          <w:bCs/>
          <w:sz w:val="32"/>
          <w:szCs w:val="32"/>
        </w:rPr>
        <w:t> </w:t>
      </w:r>
      <w:r>
        <w:rPr>
          <w:rFonts w:ascii="Traditional Arabic" w:hAnsi="Traditional Arabic" w:cs="Traditional Arabic"/>
          <w:b/>
          <w:bCs/>
          <w:sz w:val="32"/>
          <w:szCs w:val="32"/>
          <w:rtl/>
        </w:rPr>
        <w:t xml:space="preserve">بل أرى يقينا أن سائر الدروس إنما تبنى على تلك البذور. بمعنى أني أشاهد درس والدتي - رحمها الله - </w:t>
      </w:r>
      <w:proofErr w:type="spellStart"/>
      <w:r>
        <w:rPr>
          <w:rFonts w:ascii="Traditional Arabic" w:hAnsi="Traditional Arabic" w:cs="Traditional Arabic"/>
          <w:b/>
          <w:bCs/>
          <w:sz w:val="32"/>
          <w:szCs w:val="32"/>
          <w:rtl/>
        </w:rPr>
        <w:t>وتلقيناتها</w:t>
      </w:r>
      <w:proofErr w:type="spellEnd"/>
      <w:r>
        <w:rPr>
          <w:rFonts w:ascii="Traditional Arabic" w:hAnsi="Traditional Arabic" w:cs="Traditional Arabic"/>
          <w:b/>
          <w:bCs/>
          <w:sz w:val="32"/>
          <w:szCs w:val="32"/>
          <w:rtl/>
        </w:rPr>
        <w:t xml:space="preserve"> ل</w:t>
      </w:r>
      <w:r w:rsidR="000C6724">
        <w:rPr>
          <w:rFonts w:ascii="Traditional Arabic" w:hAnsi="Traditional Arabic" w:cs="Traditional Arabic"/>
          <w:b/>
          <w:bCs/>
          <w:sz w:val="32"/>
          <w:szCs w:val="32"/>
          <w:rtl/>
        </w:rPr>
        <w:t>فطرتي وروحي وأنا في السنة الأول</w:t>
      </w:r>
      <w:r w:rsidR="000C6724">
        <w:rPr>
          <w:rFonts w:ascii="Traditional Arabic" w:hAnsi="Traditional Arabic" w:cs="Traditional Arabic" w:hint="cs"/>
          <w:b/>
          <w:bCs/>
          <w:sz w:val="32"/>
          <w:szCs w:val="32"/>
          <w:rtl/>
        </w:rPr>
        <w:t>ى</w:t>
      </w:r>
      <w:r>
        <w:rPr>
          <w:rFonts w:ascii="Traditional Arabic" w:hAnsi="Traditional Arabic" w:cs="Traditional Arabic"/>
          <w:b/>
          <w:bCs/>
          <w:sz w:val="32"/>
          <w:szCs w:val="32"/>
          <w:rtl/>
        </w:rPr>
        <w:t xml:space="preserve"> من عمري، البذور الأساس ضمن الحقائق العظيمة التي أراها الآن وأنا في الثمانين من عمري</w:t>
      </w:r>
      <w:r>
        <w:rPr>
          <w:rFonts w:ascii="Traditional Arabic" w:hAnsi="Traditional Arabic" w:cs="Traditional Arabic"/>
          <w:b/>
          <w:bCs/>
          <w:sz w:val="32"/>
          <w:szCs w:val="32"/>
        </w:rPr>
        <w:t>.</w:t>
      </w:r>
      <w:r>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w:t>
      </w:r>
      <w:r>
        <w:rPr>
          <w:rStyle w:val="Appelnotedebasdep"/>
          <w:rFonts w:ascii="Traditional Arabic" w:hAnsi="Traditional Arabic" w:cs="Traditional Arabic"/>
          <w:b/>
          <w:bCs/>
          <w:sz w:val="32"/>
          <w:szCs w:val="32"/>
          <w:rtl/>
        </w:rPr>
        <w:footnoteReference w:id="13"/>
      </w:r>
    </w:p>
    <w:p w:rsidR="0044294F" w:rsidRDefault="0044294F" w:rsidP="0044294F">
      <w:pPr>
        <w:bidi/>
        <w:spacing w:after="0" w:line="240" w:lineRule="auto"/>
        <w:jc w:val="both"/>
        <w:rPr>
          <w:rFonts w:ascii="Traditional Arabic" w:hAnsi="Traditional Arabic" w:cs="Traditional Arabic"/>
          <w:sz w:val="32"/>
          <w:szCs w:val="32"/>
          <w:rtl/>
          <w:lang w:bidi="ar-MA"/>
        </w:rPr>
      </w:pPr>
    </w:p>
    <w:p w:rsidR="0044294F" w:rsidRDefault="0044294F" w:rsidP="0044294F">
      <w:pPr>
        <w:bidi/>
        <w:spacing w:after="0" w:line="240" w:lineRule="auto"/>
        <w:jc w:val="both"/>
        <w:rPr>
          <w:rFonts w:ascii="Traditional Arabic" w:hAnsi="Traditional Arabic" w:cs="Traditional Arabic"/>
          <w:sz w:val="32"/>
          <w:szCs w:val="32"/>
          <w:rtl/>
          <w:lang w:bidi="ar-MA"/>
        </w:rPr>
      </w:pPr>
    </w:p>
    <w:p w:rsidR="0044294F" w:rsidRDefault="00EB1B36" w:rsidP="0044294F">
      <w:pPr>
        <w:bidi/>
        <w:spacing w:after="0" w:line="240" w:lineRule="auto"/>
        <w:jc w:val="center"/>
        <w:rPr>
          <w:rFonts w:ascii="Traditional Arabic" w:hAnsi="Traditional Arabic" w:cs="Traditional Arabic"/>
          <w:b/>
          <w:bCs/>
          <w:sz w:val="32"/>
          <w:szCs w:val="32"/>
          <w:u w:val="single"/>
          <w:rtl/>
          <w:lang w:bidi="ar-MA"/>
        </w:rPr>
      </w:pPr>
      <w:r>
        <w:rPr>
          <w:rFonts w:ascii="Traditional Arabic" w:hAnsi="Traditional Arabic" w:cs="Traditional Arabic" w:hint="cs"/>
          <w:b/>
          <w:bCs/>
          <w:sz w:val="32"/>
          <w:szCs w:val="32"/>
          <w:u w:val="single"/>
          <w:rtl/>
          <w:lang w:bidi="ar-MA"/>
        </w:rPr>
        <w:t>تحصين</w:t>
      </w:r>
      <w:r w:rsidR="00DD328D">
        <w:rPr>
          <w:rFonts w:ascii="Traditional Arabic" w:hAnsi="Traditional Arabic" w:cs="Traditional Arabic"/>
          <w:b/>
          <w:bCs/>
          <w:sz w:val="32"/>
          <w:szCs w:val="32"/>
          <w:u w:val="single"/>
          <w:rtl/>
          <w:lang w:bidi="ar-MA"/>
        </w:rPr>
        <w:t xml:space="preserve"> الأس</w:t>
      </w:r>
      <w:r>
        <w:rPr>
          <w:rFonts w:ascii="Traditional Arabic" w:hAnsi="Traditional Arabic" w:cs="Traditional Arabic"/>
          <w:b/>
          <w:bCs/>
          <w:sz w:val="32"/>
          <w:szCs w:val="32"/>
          <w:u w:val="single"/>
          <w:rtl/>
          <w:lang w:bidi="ar-MA"/>
        </w:rPr>
        <w:t xml:space="preserve">رة </w:t>
      </w:r>
      <w:r>
        <w:rPr>
          <w:rFonts w:ascii="Traditional Arabic" w:hAnsi="Traditional Arabic" w:cs="Traditional Arabic" w:hint="cs"/>
          <w:b/>
          <w:bCs/>
          <w:sz w:val="32"/>
          <w:szCs w:val="32"/>
          <w:u w:val="single"/>
          <w:rtl/>
          <w:lang w:bidi="ar-MA"/>
        </w:rPr>
        <w:t>في قلعة</w:t>
      </w:r>
      <w:r w:rsidR="00DD328D">
        <w:rPr>
          <w:rFonts w:ascii="Traditional Arabic" w:hAnsi="Traditional Arabic" w:cs="Traditional Arabic"/>
          <w:b/>
          <w:bCs/>
          <w:sz w:val="32"/>
          <w:szCs w:val="32"/>
          <w:u w:val="single"/>
          <w:rtl/>
          <w:lang w:bidi="ar-MA"/>
        </w:rPr>
        <w:t xml:space="preserve"> الإيمان </w:t>
      </w:r>
      <w:r>
        <w:rPr>
          <w:rFonts w:ascii="Traditional Arabic" w:hAnsi="Traditional Arabic" w:cs="Traditional Arabic" w:hint="cs"/>
          <w:b/>
          <w:bCs/>
          <w:sz w:val="32"/>
          <w:szCs w:val="32"/>
          <w:u w:val="single"/>
          <w:rtl/>
          <w:lang w:bidi="ar-MA"/>
        </w:rPr>
        <w:t>وإحاطتها بجماله</w:t>
      </w:r>
      <w:r w:rsidR="00DD328D">
        <w:rPr>
          <w:rFonts w:ascii="Traditional Arabic" w:hAnsi="Traditional Arabic" w:cs="Traditional Arabic" w:hint="cs"/>
          <w:b/>
          <w:bCs/>
          <w:sz w:val="32"/>
          <w:szCs w:val="32"/>
          <w:u w:val="single"/>
          <w:rtl/>
          <w:lang w:bidi="ar-MA"/>
        </w:rPr>
        <w:t xml:space="preserve"> </w:t>
      </w:r>
    </w:p>
    <w:p w:rsidR="00B04DD2" w:rsidRDefault="00B04DD2" w:rsidP="0044294F">
      <w:pPr>
        <w:bidi/>
        <w:spacing w:after="0" w:line="240" w:lineRule="auto"/>
        <w:jc w:val="both"/>
        <w:rPr>
          <w:rFonts w:ascii="Traditional Arabic" w:hAnsi="Traditional Arabic" w:cs="Traditional Arabic"/>
          <w:sz w:val="32"/>
          <w:szCs w:val="32"/>
          <w:rtl/>
          <w:lang w:bidi="ar-MA"/>
        </w:rPr>
      </w:pPr>
    </w:p>
    <w:p w:rsidR="0044294F" w:rsidRPr="00B04DD2" w:rsidRDefault="00B04DD2" w:rsidP="00B04DD2">
      <w:pPr>
        <w:bidi/>
        <w:spacing w:after="0" w:line="240" w:lineRule="auto"/>
        <w:jc w:val="both"/>
        <w:rPr>
          <w:rFonts w:ascii="Traditional Arabic" w:hAnsi="Traditional Arabic" w:cs="Traditional Arabic"/>
          <w:sz w:val="32"/>
          <w:szCs w:val="32"/>
          <w:rtl/>
          <w:lang w:bidi="ar-MA"/>
        </w:rPr>
      </w:pPr>
      <w:proofErr w:type="gramStart"/>
      <w:r w:rsidRPr="00B04DD2">
        <w:rPr>
          <w:rFonts w:ascii="Traditional Arabic" w:hAnsi="Traditional Arabic" w:cs="Traditional Arabic" w:hint="cs"/>
          <w:sz w:val="32"/>
          <w:szCs w:val="32"/>
          <w:rtl/>
          <w:lang w:bidi="ar-MA"/>
        </w:rPr>
        <w:t>لما</w:t>
      </w:r>
      <w:proofErr w:type="gramEnd"/>
      <w:r w:rsidRPr="00B04DD2">
        <w:rPr>
          <w:rFonts w:ascii="Traditional Arabic" w:hAnsi="Traditional Arabic" w:cs="Traditional Arabic" w:hint="cs"/>
          <w:sz w:val="32"/>
          <w:szCs w:val="32"/>
          <w:rtl/>
          <w:lang w:bidi="ar-MA"/>
        </w:rPr>
        <w:t xml:space="preserve"> كانت الأسرة فضاء لبقاء النسل، والسكن والاستقرار النفسي، والتربية والرعاية المادية والمعنوية للناشئة، </w:t>
      </w:r>
      <w:r>
        <w:rPr>
          <w:rFonts w:ascii="Traditional Arabic" w:hAnsi="Traditional Arabic" w:cs="Traditional Arabic" w:hint="cs"/>
          <w:sz w:val="32"/>
          <w:szCs w:val="32"/>
          <w:rtl/>
          <w:lang w:bidi="ar-MA"/>
        </w:rPr>
        <w:t xml:space="preserve">فلابد من ضمان استقرارها ودوام بقائها، واتقاء تصدعها. </w:t>
      </w:r>
      <w:proofErr w:type="gramStart"/>
      <w:r>
        <w:rPr>
          <w:rFonts w:ascii="Traditional Arabic" w:hAnsi="Traditional Arabic" w:cs="Traditional Arabic" w:hint="cs"/>
          <w:sz w:val="32"/>
          <w:szCs w:val="32"/>
          <w:rtl/>
          <w:lang w:bidi="ar-MA"/>
        </w:rPr>
        <w:t>وإن</w:t>
      </w:r>
      <w:proofErr w:type="gramEnd"/>
      <w:r>
        <w:rPr>
          <w:rFonts w:ascii="Traditional Arabic" w:hAnsi="Traditional Arabic" w:cs="Traditional Arabic" w:hint="cs"/>
          <w:sz w:val="32"/>
          <w:szCs w:val="32"/>
          <w:rtl/>
          <w:lang w:bidi="ar-MA"/>
        </w:rPr>
        <w:t xml:space="preserve"> حفظها واستقرارها ودوامها، إنما يحصل بإقامتها على الأسس المعنوية الجميلة، واعتبار الحاجات المادية وسيلة لها وليست غاية. وهذا إن</w:t>
      </w:r>
      <w:r w:rsidR="009E229C">
        <w:rPr>
          <w:rFonts w:ascii="Traditional Arabic" w:hAnsi="Traditional Arabic" w:cs="Traditional Arabic" w:hint="cs"/>
          <w:sz w:val="32"/>
          <w:szCs w:val="32"/>
          <w:rtl/>
          <w:lang w:bidi="ar-MA"/>
        </w:rPr>
        <w:t>م</w:t>
      </w:r>
      <w:r>
        <w:rPr>
          <w:rFonts w:ascii="Traditional Arabic" w:hAnsi="Traditional Arabic" w:cs="Traditional Arabic" w:hint="cs"/>
          <w:sz w:val="32"/>
          <w:szCs w:val="32"/>
          <w:rtl/>
          <w:lang w:bidi="ar-MA"/>
        </w:rPr>
        <w:t xml:space="preserve">ا يحصل بالإيمان. </w:t>
      </w:r>
    </w:p>
    <w:p w:rsidR="0044294F" w:rsidRDefault="00B04DD2" w:rsidP="0044294F">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و</w:t>
      </w:r>
      <w:r w:rsidR="0044294F">
        <w:rPr>
          <w:rFonts w:ascii="Traditional Arabic" w:hAnsi="Traditional Arabic" w:cs="Traditional Arabic"/>
          <w:sz w:val="32"/>
          <w:szCs w:val="32"/>
          <w:rtl/>
          <w:lang w:bidi="ar-MA"/>
        </w:rPr>
        <w:t xml:space="preserve">من أسباب اضطراب الأسرة واختلال العلاقة بين الرجل والمرأة، التعلق بالجمال الظاهر، جمال الصور والأجساد في غفلة عن جمال المعاني والأرواح وحسن </w:t>
      </w:r>
      <w:proofErr w:type="gramStart"/>
      <w:r w:rsidR="0044294F">
        <w:rPr>
          <w:rFonts w:ascii="Traditional Arabic" w:hAnsi="Traditional Arabic" w:cs="Traditional Arabic"/>
          <w:sz w:val="32"/>
          <w:szCs w:val="32"/>
          <w:rtl/>
          <w:lang w:bidi="ar-MA"/>
        </w:rPr>
        <w:t>الخلق .</w:t>
      </w:r>
      <w:proofErr w:type="gramEnd"/>
      <w:r w:rsidR="0044294F">
        <w:rPr>
          <w:rFonts w:ascii="Traditional Arabic" w:hAnsi="Traditional Arabic" w:cs="Traditional Arabic"/>
          <w:sz w:val="32"/>
          <w:szCs w:val="32"/>
          <w:rtl/>
          <w:lang w:bidi="ar-MA"/>
        </w:rPr>
        <w:t xml:space="preserve"> من هنا يقرر النورسي أن الجمال الحقيقي الدائم هو جمال المعاني والأخلاق، لأن البقاء للمعاني والأرواح والزوال للأجساد والأشباح. وإن الأسرة إنما تولد من أجل النمو والاستمرار، وتنشأ للبقاء وليس للزوال. ولما كان جمال الصور والأجساد </w:t>
      </w:r>
      <w:proofErr w:type="gramStart"/>
      <w:r w:rsidR="0044294F">
        <w:rPr>
          <w:rFonts w:ascii="Traditional Arabic" w:hAnsi="Traditional Arabic" w:cs="Traditional Arabic"/>
          <w:sz w:val="32"/>
          <w:szCs w:val="32"/>
          <w:rtl/>
          <w:lang w:bidi="ar-MA"/>
        </w:rPr>
        <w:t>يزول</w:t>
      </w:r>
      <w:proofErr w:type="gramEnd"/>
      <w:r w:rsidR="0044294F">
        <w:rPr>
          <w:rFonts w:ascii="Traditional Arabic" w:hAnsi="Traditional Arabic" w:cs="Traditional Arabic"/>
          <w:sz w:val="32"/>
          <w:szCs w:val="32"/>
          <w:rtl/>
          <w:lang w:bidi="ar-MA"/>
        </w:rPr>
        <w:t xml:space="preserve"> ويفنى بفناء أيام العمر، وبزوال الحياة الدنيا، فإن بقاء الأسرة يمتد إلى الدار الآخرة. وهنا أبدع الأستاذ النورسي بجمالياته وعمق أفكاره . </w:t>
      </w:r>
    </w:p>
    <w:p w:rsidR="0044294F" w:rsidRDefault="0044294F" w:rsidP="0044294F">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lastRenderedPageBreak/>
        <w:t xml:space="preserve">  ومعنى ذلك أن القلعة الحصينة للأسرة هو الإيمان،  فهو الذي يضفي على الأسرة الجمال </w:t>
      </w:r>
      <w:proofErr w:type="gramStart"/>
      <w:r>
        <w:rPr>
          <w:rFonts w:ascii="Traditional Arabic" w:hAnsi="Traditional Arabic" w:cs="Traditional Arabic"/>
          <w:sz w:val="32"/>
          <w:szCs w:val="32"/>
          <w:rtl/>
          <w:lang w:bidi="ar-MA"/>
        </w:rPr>
        <w:t>والبهاء</w:t>
      </w:r>
      <w:proofErr w:type="gramEnd"/>
      <w:r>
        <w:rPr>
          <w:rFonts w:ascii="Traditional Arabic" w:hAnsi="Traditional Arabic" w:cs="Traditional Arabic"/>
          <w:sz w:val="32"/>
          <w:szCs w:val="32"/>
          <w:rtl/>
          <w:lang w:bidi="ar-MA"/>
        </w:rPr>
        <w:t xml:space="preserve">. يقول الأستاذ النورسي :" </w:t>
      </w:r>
      <w:r>
        <w:rPr>
          <w:rFonts w:ascii="Traditional Arabic" w:hAnsi="Traditional Arabic" w:cs="Traditional Arabic"/>
          <w:b/>
          <w:bCs/>
          <w:sz w:val="32"/>
          <w:szCs w:val="32"/>
          <w:rtl/>
          <w:lang w:bidi="ar-MA"/>
        </w:rPr>
        <w:t xml:space="preserve">إن الحياة العائلية هي مركز تجمع الحياة الدنيوية ولولبها، وهي جنة سعادتها وقلعتها الحصينة وملجؤها الأمين. </w:t>
      </w:r>
      <w:proofErr w:type="gramStart"/>
      <w:r>
        <w:rPr>
          <w:rFonts w:ascii="Traditional Arabic" w:hAnsi="Traditional Arabic" w:cs="Traditional Arabic"/>
          <w:b/>
          <w:bCs/>
          <w:sz w:val="32"/>
          <w:szCs w:val="32"/>
          <w:rtl/>
          <w:lang w:bidi="ar-MA"/>
        </w:rPr>
        <w:t>وإن</w:t>
      </w:r>
      <w:proofErr w:type="gramEnd"/>
      <w:r>
        <w:rPr>
          <w:rFonts w:ascii="Traditional Arabic" w:hAnsi="Traditional Arabic" w:cs="Traditional Arabic"/>
          <w:b/>
          <w:bCs/>
          <w:sz w:val="32"/>
          <w:szCs w:val="32"/>
          <w:rtl/>
          <w:lang w:bidi="ar-MA"/>
        </w:rPr>
        <w:t xml:space="preserve"> بيت كل فرد هو عالمه ودنياه الخاصة، فلا سعادة لروح الحياة العائلية إلا بالاحترام المتبادل الجاد والوفاء الخالص بين الجميع، والرأفة الصادقة والرحمة التي تصل إلى حد التضحية والإيثار. ولا يحصل هذا الاحترام الخالص والرحمة المتبادلة الوفية إلا بالإيمان بوجود علاقات صداقة أبدية، ورفقة دائمة، ومعية سرمدية في زمن لا نهاية له، وتحت ظل حياة لا حدود لها، وتربطها علاقات أبوة محترمة مرموقة...وإلا فإن صحبة وصداقة صورية ...ومن ثم يعقبها فراق أبدي ومفارقة دائمة، لهي صحبة وصداقة ظاهرية لا أساس لها ولا سند، لا يمكنها أن تعطي إلا رحمة مجازية، واحتراما مصطنعا، وعطفا حيواني المشاعر، فضلا عن تدخل المصالح والشهوات النفسانية وسيطرتها على تلك الرحمة والاحترام، فتنقلب عندئذ تلك الجنة الدنيوية إلى جحيم لا يطاق.</w:t>
      </w:r>
      <w:r>
        <w:rPr>
          <w:rFonts w:ascii="Traditional Arabic" w:hAnsi="Traditional Arabic" w:cs="Traditional Arabic"/>
          <w:sz w:val="32"/>
          <w:szCs w:val="32"/>
          <w:rtl/>
          <w:lang w:bidi="ar-MA"/>
        </w:rPr>
        <w:t>"</w:t>
      </w:r>
      <w:r>
        <w:rPr>
          <w:rStyle w:val="Appelnotedebasdep"/>
          <w:rFonts w:ascii="Traditional Arabic" w:hAnsi="Traditional Arabic" w:cs="Traditional Arabic"/>
          <w:sz w:val="32"/>
          <w:szCs w:val="32"/>
          <w:rtl/>
          <w:lang w:bidi="ar-MA"/>
        </w:rPr>
        <w:footnoteReference w:id="14"/>
      </w:r>
      <w:r>
        <w:rPr>
          <w:rFonts w:ascii="Traditional Arabic" w:hAnsi="Traditional Arabic" w:cs="Traditional Arabic"/>
          <w:sz w:val="32"/>
          <w:szCs w:val="32"/>
          <w:rtl/>
          <w:lang w:bidi="ar-MA"/>
        </w:rPr>
        <w:t xml:space="preserve"> ومعناه أن رابطة الزوجية التي تبثق عنها رابطة الأسرة تقوم وتتقوى بالمعاني الروحية وجميل الخصال الإسلامية، وهي أيضا بالإيمان بالله تعالى وباليوم الآخر، علاقة دائمة سرمدية تمتد إلى الدار الآخرة.</w:t>
      </w:r>
      <w:r>
        <w:rPr>
          <w:rFonts w:ascii="Traditional Arabic" w:hAnsi="Traditional Arabic" w:cs="Traditional Arabic"/>
          <w:b/>
          <w:bCs/>
          <w:sz w:val="32"/>
          <w:szCs w:val="32"/>
          <w:rtl/>
          <w:lang w:bidi="ar-MA"/>
        </w:rPr>
        <w:t xml:space="preserve">   </w:t>
      </w:r>
    </w:p>
    <w:p w:rsidR="0044294F" w:rsidRDefault="0044294F" w:rsidP="0044294F">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t xml:space="preserve">فأساس الأسرة هو المحبة والاحترام المتبادل بين </w:t>
      </w:r>
      <w:proofErr w:type="gramStart"/>
      <w:r>
        <w:rPr>
          <w:rFonts w:ascii="Traditional Arabic" w:hAnsi="Traditional Arabic" w:cs="Traditional Arabic"/>
          <w:sz w:val="32"/>
          <w:szCs w:val="32"/>
          <w:rtl/>
          <w:lang w:bidi="ar-MA"/>
        </w:rPr>
        <w:t>الزوجين :</w:t>
      </w:r>
      <w:proofErr w:type="gramEnd"/>
      <w:r>
        <w:rPr>
          <w:rFonts w:ascii="Traditional Arabic" w:hAnsi="Traditional Arabic" w:cs="Traditional Arabic"/>
          <w:sz w:val="32"/>
          <w:szCs w:val="32"/>
          <w:rtl/>
          <w:lang w:bidi="ar-MA"/>
        </w:rPr>
        <w:t xml:space="preserve"> وأساس المحبة هو الإيمان. " </w:t>
      </w:r>
      <w:proofErr w:type="gramStart"/>
      <w:r>
        <w:rPr>
          <w:rFonts w:ascii="Traditional Arabic" w:hAnsi="Traditional Arabic" w:cs="Traditional Arabic"/>
          <w:b/>
          <w:bCs/>
          <w:sz w:val="32"/>
          <w:szCs w:val="32"/>
          <w:rtl/>
          <w:lang w:bidi="ar-MA"/>
        </w:rPr>
        <w:t>إن</w:t>
      </w:r>
      <w:proofErr w:type="gramEnd"/>
      <w:r>
        <w:rPr>
          <w:rFonts w:ascii="Traditional Arabic" w:hAnsi="Traditional Arabic" w:cs="Traditional Arabic"/>
          <w:b/>
          <w:bCs/>
          <w:sz w:val="32"/>
          <w:szCs w:val="32"/>
          <w:rtl/>
          <w:lang w:bidi="ar-MA"/>
        </w:rPr>
        <w:t xml:space="preserve"> محبة الزوجة وهي رفيقة حياتك، فعليك بمحبتها على أنها هدية أنيسة لطيفة من هدايا الرحمة الإلهية. وإياك أن تربط محبتك لها برباط الجمال الظاهري السريع الزوال، بل أوثقها بالجمال الذي لا يزول ويزداد تألقا يوما بعد يوم، وهو جمال الأخلاق والسيرة الطيبة </w:t>
      </w:r>
      <w:proofErr w:type="spellStart"/>
      <w:r>
        <w:rPr>
          <w:rFonts w:ascii="Traditional Arabic" w:hAnsi="Traditional Arabic" w:cs="Traditional Arabic"/>
          <w:b/>
          <w:bCs/>
          <w:sz w:val="32"/>
          <w:szCs w:val="32"/>
          <w:rtl/>
          <w:lang w:bidi="ar-MA"/>
        </w:rPr>
        <w:t>المنغرزة</w:t>
      </w:r>
      <w:proofErr w:type="spellEnd"/>
      <w:r>
        <w:rPr>
          <w:rFonts w:ascii="Traditional Arabic" w:hAnsi="Traditional Arabic" w:cs="Traditional Arabic"/>
          <w:b/>
          <w:bCs/>
          <w:sz w:val="32"/>
          <w:szCs w:val="32"/>
          <w:rtl/>
          <w:lang w:bidi="ar-MA"/>
        </w:rPr>
        <w:t xml:space="preserve"> في أنوثتها ورقتها. وإن أحلى ما </w:t>
      </w:r>
      <w:proofErr w:type="gramStart"/>
      <w:r>
        <w:rPr>
          <w:rFonts w:ascii="Traditional Arabic" w:hAnsi="Traditional Arabic" w:cs="Traditional Arabic"/>
          <w:b/>
          <w:bCs/>
          <w:sz w:val="32"/>
          <w:szCs w:val="32"/>
          <w:rtl/>
          <w:lang w:bidi="ar-MA"/>
        </w:rPr>
        <w:t>فيها</w:t>
      </w:r>
      <w:proofErr w:type="gramEnd"/>
      <w:r>
        <w:rPr>
          <w:rFonts w:ascii="Traditional Arabic" w:hAnsi="Traditional Arabic" w:cs="Traditional Arabic"/>
          <w:b/>
          <w:bCs/>
          <w:sz w:val="32"/>
          <w:szCs w:val="32"/>
          <w:rtl/>
          <w:lang w:bidi="ar-MA"/>
        </w:rPr>
        <w:t xml:space="preserve"> من جمال وأسماه هو شفقتها الخالصة النورانية. </w:t>
      </w:r>
      <w:proofErr w:type="gramStart"/>
      <w:r>
        <w:rPr>
          <w:rFonts w:ascii="Traditional Arabic" w:hAnsi="Traditional Arabic" w:cs="Traditional Arabic"/>
          <w:b/>
          <w:bCs/>
          <w:sz w:val="32"/>
          <w:szCs w:val="32"/>
          <w:rtl/>
          <w:lang w:bidi="ar-MA"/>
        </w:rPr>
        <w:t>فجمال</w:t>
      </w:r>
      <w:proofErr w:type="gramEnd"/>
      <w:r>
        <w:rPr>
          <w:rFonts w:ascii="Traditional Arabic" w:hAnsi="Traditional Arabic" w:cs="Traditional Arabic"/>
          <w:b/>
          <w:bCs/>
          <w:sz w:val="32"/>
          <w:szCs w:val="32"/>
          <w:rtl/>
          <w:lang w:bidi="ar-MA"/>
        </w:rPr>
        <w:t xml:space="preserve"> الشفقة هذا، وحسن السيرة، يدومان ويزدادان إلى نهاية العمر. </w:t>
      </w:r>
      <w:proofErr w:type="gramStart"/>
      <w:r>
        <w:rPr>
          <w:rFonts w:ascii="Traditional Arabic" w:hAnsi="Traditional Arabic" w:cs="Traditional Arabic"/>
          <w:b/>
          <w:bCs/>
          <w:sz w:val="32"/>
          <w:szCs w:val="32"/>
          <w:rtl/>
          <w:lang w:bidi="ar-MA"/>
        </w:rPr>
        <w:t>وبمحبتهما</w:t>
      </w:r>
      <w:proofErr w:type="gramEnd"/>
      <w:r>
        <w:rPr>
          <w:rFonts w:ascii="Traditional Arabic" w:hAnsi="Traditional Arabic" w:cs="Traditional Arabic"/>
          <w:b/>
          <w:bCs/>
          <w:sz w:val="32"/>
          <w:szCs w:val="32"/>
          <w:rtl/>
          <w:lang w:bidi="ar-MA"/>
        </w:rPr>
        <w:t xml:space="preserve"> تصان حقوق هذه المخلوقة اللطيفة الضعيفة، </w:t>
      </w:r>
      <w:r>
        <w:rPr>
          <w:rFonts w:ascii="Traditional Arabic" w:hAnsi="Traditional Arabic" w:cs="Traditional Arabic"/>
          <w:sz w:val="32"/>
          <w:szCs w:val="32"/>
          <w:rtl/>
          <w:lang w:bidi="ar-MA"/>
        </w:rPr>
        <w:t>وإلا</w:t>
      </w:r>
      <w:r>
        <w:rPr>
          <w:rFonts w:ascii="Traditional Arabic" w:hAnsi="Traditional Arabic" w:cs="Traditional Arabic"/>
          <w:b/>
          <w:bCs/>
          <w:sz w:val="32"/>
          <w:szCs w:val="32"/>
          <w:rtl/>
          <w:lang w:bidi="ar-MA"/>
        </w:rPr>
        <w:t xml:space="preserve"> تفقد حقوقها في وقت هي أحوج ما تكون إليها بزوال الجمال الظاهري."</w:t>
      </w:r>
      <w:r>
        <w:rPr>
          <w:rStyle w:val="Appelnotedebasdep"/>
          <w:rFonts w:ascii="Traditional Arabic" w:hAnsi="Traditional Arabic" w:cs="Traditional Arabic"/>
          <w:b/>
          <w:bCs/>
          <w:sz w:val="32"/>
          <w:szCs w:val="32"/>
          <w:rtl/>
          <w:lang w:bidi="ar-MA"/>
        </w:rPr>
        <w:footnoteReference w:id="15"/>
      </w:r>
      <w:r>
        <w:rPr>
          <w:rFonts w:ascii="Traditional Arabic" w:hAnsi="Traditional Arabic" w:cs="Traditional Arabic"/>
          <w:b/>
          <w:bCs/>
          <w:sz w:val="32"/>
          <w:szCs w:val="32"/>
          <w:rtl/>
          <w:lang w:bidi="ar-MA"/>
        </w:rPr>
        <w:t xml:space="preserve"> </w:t>
      </w:r>
    </w:p>
    <w:p w:rsidR="00C20FDC" w:rsidRDefault="00C20FDC" w:rsidP="00C20FDC">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t xml:space="preserve">   </w:t>
      </w:r>
      <w:r>
        <w:rPr>
          <w:rFonts w:ascii="Traditional Arabic" w:hAnsi="Traditional Arabic" w:cs="Traditional Arabic" w:hint="cs"/>
          <w:sz w:val="32"/>
          <w:szCs w:val="32"/>
          <w:rtl/>
          <w:lang w:bidi="ar-MA"/>
        </w:rPr>
        <w:t>وفي بيان الصفات السامية في النساء التي ينبغي أن تكون محل تعلق ورعاية</w:t>
      </w:r>
      <w:r>
        <w:rPr>
          <w:rFonts w:ascii="Traditional Arabic" w:hAnsi="Traditional Arabic" w:cs="Traditional Arabic"/>
          <w:sz w:val="32"/>
          <w:szCs w:val="32"/>
          <w:rtl/>
          <w:lang w:bidi="ar-MA"/>
        </w:rPr>
        <w:t xml:space="preserve"> يقول النورسي </w:t>
      </w:r>
      <w:r>
        <w:rPr>
          <w:rFonts w:ascii="Traditional Arabic" w:hAnsi="Traditional Arabic" w:cs="Traditional Arabic" w:hint="cs"/>
          <w:sz w:val="32"/>
          <w:szCs w:val="32"/>
          <w:rtl/>
          <w:lang w:bidi="ar-MA"/>
        </w:rPr>
        <w:t>إن</w:t>
      </w:r>
      <w:r>
        <w:rPr>
          <w:rFonts w:ascii="Traditional Arabic" w:hAnsi="Traditional Arabic" w:cs="Traditional Arabic"/>
          <w:sz w:val="32"/>
          <w:szCs w:val="32"/>
          <w:rtl/>
          <w:lang w:bidi="ar-MA"/>
        </w:rPr>
        <w:t xml:space="preserve"> النساء : "</w:t>
      </w:r>
      <w:r>
        <w:rPr>
          <w:rFonts w:ascii="Traditional Arabic" w:hAnsi="Traditional Arabic" w:cs="Traditional Arabic"/>
          <w:b/>
          <w:bCs/>
          <w:sz w:val="32"/>
          <w:szCs w:val="32"/>
          <w:rtl/>
          <w:lang w:bidi="ar-MA"/>
        </w:rPr>
        <w:t xml:space="preserve">معادن ثمينة للشفقة والرأفة، ومصادر لطيفة للحنان والرحمة...فيجب النظر إلى المرأة </w:t>
      </w:r>
      <w:proofErr w:type="gramStart"/>
      <w:r>
        <w:rPr>
          <w:rFonts w:ascii="Traditional Arabic" w:hAnsi="Traditional Arabic" w:cs="Traditional Arabic"/>
          <w:b/>
          <w:bCs/>
          <w:sz w:val="32"/>
          <w:szCs w:val="32"/>
          <w:rtl/>
          <w:lang w:bidi="ar-MA"/>
        </w:rPr>
        <w:t>نظر</w:t>
      </w:r>
      <w:proofErr w:type="gramEnd"/>
      <w:r>
        <w:rPr>
          <w:rFonts w:ascii="Traditional Arabic" w:hAnsi="Traditional Arabic" w:cs="Traditional Arabic"/>
          <w:b/>
          <w:bCs/>
          <w:sz w:val="32"/>
          <w:szCs w:val="32"/>
          <w:rtl/>
          <w:lang w:bidi="ar-MA"/>
        </w:rPr>
        <w:t xml:space="preserve"> الرحمة والشفقة وليس نظر الهوى والشهوة.</w:t>
      </w:r>
      <w:r>
        <w:rPr>
          <w:rStyle w:val="Appelnotedebasdep"/>
          <w:rFonts w:ascii="Traditional Arabic" w:hAnsi="Traditional Arabic" w:cs="Traditional Arabic"/>
          <w:b/>
          <w:bCs/>
          <w:sz w:val="32"/>
          <w:szCs w:val="32"/>
          <w:rtl/>
          <w:lang w:bidi="ar-MA"/>
        </w:rPr>
        <w:footnoteReference w:id="16"/>
      </w:r>
    </w:p>
    <w:p w:rsidR="0044294F" w:rsidRDefault="00C20FDC" w:rsidP="0044294F">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t xml:space="preserve">  </w:t>
      </w:r>
      <w:r>
        <w:rPr>
          <w:rFonts w:ascii="Traditional Arabic" w:hAnsi="Traditional Arabic" w:cs="Traditional Arabic" w:hint="cs"/>
          <w:sz w:val="32"/>
          <w:szCs w:val="32"/>
          <w:rtl/>
          <w:lang w:bidi="ar-MA"/>
        </w:rPr>
        <w:t>وهذه هي</w:t>
      </w:r>
      <w:r w:rsidR="0044294F">
        <w:rPr>
          <w:rFonts w:ascii="Traditional Arabic" w:hAnsi="Traditional Arabic" w:cs="Traditional Arabic"/>
          <w:sz w:val="32"/>
          <w:szCs w:val="32"/>
          <w:rtl/>
          <w:lang w:bidi="ar-MA"/>
        </w:rPr>
        <w:t xml:space="preserve"> حقيقة المحبة </w:t>
      </w:r>
      <w:r>
        <w:rPr>
          <w:rFonts w:ascii="Traditional Arabic" w:hAnsi="Traditional Arabic" w:cs="Traditional Arabic"/>
          <w:sz w:val="32"/>
          <w:szCs w:val="32"/>
          <w:rtl/>
          <w:lang w:bidi="ar-MA"/>
        </w:rPr>
        <w:t>الزوجية وسر دوامها وبقائها،</w:t>
      </w:r>
      <w:r>
        <w:rPr>
          <w:rFonts w:ascii="Traditional Arabic" w:hAnsi="Traditional Arabic" w:cs="Traditional Arabic" w:hint="cs"/>
          <w:sz w:val="32"/>
          <w:szCs w:val="32"/>
          <w:rtl/>
          <w:lang w:bidi="ar-MA"/>
        </w:rPr>
        <w:t xml:space="preserve"> بخلاف ما إذا قامت</w:t>
      </w:r>
      <w:r>
        <w:rPr>
          <w:rFonts w:ascii="Traditional Arabic" w:hAnsi="Traditional Arabic" w:cs="Traditional Arabic"/>
          <w:sz w:val="32"/>
          <w:szCs w:val="32"/>
          <w:rtl/>
          <w:lang w:bidi="ar-MA"/>
        </w:rPr>
        <w:t xml:space="preserve"> العلاقة</w:t>
      </w:r>
      <w:r w:rsidR="0044294F">
        <w:rPr>
          <w:rFonts w:ascii="Traditional Arabic" w:hAnsi="Traditional Arabic" w:cs="Traditional Arabic"/>
          <w:sz w:val="32"/>
          <w:szCs w:val="32"/>
          <w:rtl/>
          <w:lang w:bidi="ar-MA"/>
        </w:rPr>
        <w:t xml:space="preserve"> على </w:t>
      </w:r>
      <w:r>
        <w:rPr>
          <w:rFonts w:ascii="Traditional Arabic" w:hAnsi="Traditional Arabic" w:cs="Traditional Arabic" w:hint="cs"/>
          <w:sz w:val="32"/>
          <w:szCs w:val="32"/>
          <w:rtl/>
          <w:lang w:bidi="ar-MA"/>
        </w:rPr>
        <w:t>ال</w:t>
      </w:r>
      <w:r w:rsidR="0044294F">
        <w:rPr>
          <w:rFonts w:ascii="Traditional Arabic" w:hAnsi="Traditional Arabic" w:cs="Traditional Arabic"/>
          <w:sz w:val="32"/>
          <w:szCs w:val="32"/>
          <w:rtl/>
          <w:lang w:bidi="ar-MA"/>
        </w:rPr>
        <w:t xml:space="preserve">مصلحة </w:t>
      </w:r>
      <w:r>
        <w:rPr>
          <w:rFonts w:ascii="Traditional Arabic" w:hAnsi="Traditional Arabic" w:cs="Traditional Arabic" w:hint="cs"/>
          <w:sz w:val="32"/>
          <w:szCs w:val="32"/>
          <w:rtl/>
          <w:lang w:bidi="ar-MA"/>
        </w:rPr>
        <w:t>ال</w:t>
      </w:r>
      <w:r w:rsidR="0044294F">
        <w:rPr>
          <w:rFonts w:ascii="Traditional Arabic" w:hAnsi="Traditional Arabic" w:cs="Traditional Arabic"/>
          <w:sz w:val="32"/>
          <w:szCs w:val="32"/>
          <w:rtl/>
          <w:lang w:bidi="ar-MA"/>
        </w:rPr>
        <w:t xml:space="preserve">دنيوية </w:t>
      </w:r>
      <w:r>
        <w:rPr>
          <w:rFonts w:ascii="Traditional Arabic" w:hAnsi="Traditional Arabic" w:cs="Traditional Arabic" w:hint="cs"/>
          <w:sz w:val="32"/>
          <w:szCs w:val="32"/>
          <w:rtl/>
          <w:lang w:bidi="ar-MA"/>
        </w:rPr>
        <w:t>وال</w:t>
      </w:r>
      <w:r>
        <w:rPr>
          <w:rFonts w:ascii="Traditional Arabic" w:hAnsi="Traditional Arabic" w:cs="Traditional Arabic"/>
          <w:sz w:val="32"/>
          <w:szCs w:val="32"/>
          <w:rtl/>
          <w:lang w:bidi="ar-MA"/>
        </w:rPr>
        <w:t xml:space="preserve">شهوية </w:t>
      </w:r>
      <w:r>
        <w:rPr>
          <w:rFonts w:ascii="Traditional Arabic" w:hAnsi="Traditional Arabic" w:cs="Traditional Arabic" w:hint="cs"/>
          <w:sz w:val="32"/>
          <w:szCs w:val="32"/>
          <w:rtl/>
          <w:lang w:bidi="ar-MA"/>
        </w:rPr>
        <w:t xml:space="preserve">الحسية </w:t>
      </w:r>
      <w:r w:rsidR="0044294F">
        <w:rPr>
          <w:rFonts w:ascii="Traditional Arabic" w:hAnsi="Traditional Arabic" w:cs="Traditional Arabic"/>
          <w:sz w:val="32"/>
          <w:szCs w:val="32"/>
          <w:rtl/>
          <w:lang w:bidi="ar-MA"/>
        </w:rPr>
        <w:t>المادية،</w:t>
      </w:r>
      <w:r>
        <w:rPr>
          <w:rFonts w:ascii="Traditional Arabic" w:hAnsi="Traditional Arabic" w:cs="Traditional Arabic" w:hint="cs"/>
          <w:sz w:val="32"/>
          <w:szCs w:val="32"/>
          <w:rtl/>
          <w:lang w:bidi="ar-MA"/>
        </w:rPr>
        <w:t xml:space="preserve"> فهي إلى انهيار لا محالة بزوال المصلحة الدنيوية، وتغير الزينة الجسدية الظاهرة،</w:t>
      </w:r>
      <w:r w:rsidR="0044294F">
        <w:rPr>
          <w:rFonts w:ascii="Traditional Arabic" w:hAnsi="Traditional Arabic" w:cs="Traditional Arabic"/>
          <w:sz w:val="32"/>
          <w:szCs w:val="32"/>
          <w:rtl/>
          <w:lang w:bidi="ar-MA"/>
        </w:rPr>
        <w:t xml:space="preserve"> لأن الأجساد والصور في تغير وفناء، أما المعاني السامية والمقاصد الشرعية فباقية إلى ما بعد الفناء الجسدي الدنيوي لأن البقاء للمعاني والأرواح</w:t>
      </w:r>
      <w:r>
        <w:rPr>
          <w:rFonts w:ascii="Traditional Arabic" w:hAnsi="Traditional Arabic" w:cs="Traditional Arabic" w:hint="cs"/>
          <w:sz w:val="32"/>
          <w:szCs w:val="32"/>
          <w:rtl/>
          <w:lang w:bidi="ar-MA"/>
        </w:rPr>
        <w:t xml:space="preserve"> يقول رحمه الله</w:t>
      </w:r>
      <w:r w:rsidR="0044294F">
        <w:rPr>
          <w:rFonts w:ascii="Traditional Arabic" w:hAnsi="Traditional Arabic" w:cs="Traditional Arabic"/>
          <w:sz w:val="32"/>
          <w:szCs w:val="32"/>
          <w:rtl/>
          <w:lang w:bidi="ar-MA"/>
        </w:rPr>
        <w:t xml:space="preserve"> :"</w:t>
      </w:r>
      <w:r w:rsidR="0044294F">
        <w:rPr>
          <w:rFonts w:ascii="Traditional Arabic" w:hAnsi="Traditional Arabic" w:cs="Traditional Arabic"/>
          <w:b/>
          <w:bCs/>
          <w:sz w:val="32"/>
          <w:szCs w:val="32"/>
          <w:rtl/>
          <w:lang w:bidi="ar-MA"/>
        </w:rPr>
        <w:t xml:space="preserve"> أما محبتك لزوجتك وهي رفيقة حياتك، فلأنها قد أسست على </w:t>
      </w:r>
      <w:r w:rsidR="0044294F">
        <w:rPr>
          <w:rFonts w:ascii="Traditional Arabic" w:hAnsi="Traditional Arabic" w:cs="Traditional Arabic"/>
          <w:b/>
          <w:bCs/>
          <w:sz w:val="32"/>
          <w:szCs w:val="32"/>
          <w:rtl/>
          <w:lang w:bidi="ar-MA"/>
        </w:rPr>
        <w:lastRenderedPageBreak/>
        <w:t xml:space="preserve">حسن سيرتها وطيب شفقتها، وكونها هبة من الرحمة الإلهية، فستوليها حبا خالصا ورأفة جادة، وهي بدروها تبادلك هذه المحبة مع الاحترام والتوقير، وهذه حالة تزداد بينكما كلما تقدمتما في العمر، فتقضيان حياة سعيدة هنيئة بإذن الله. </w:t>
      </w:r>
      <w:proofErr w:type="gramStart"/>
      <w:r w:rsidR="0044294F">
        <w:rPr>
          <w:rFonts w:ascii="Traditional Arabic" w:hAnsi="Traditional Arabic" w:cs="Traditional Arabic"/>
          <w:b/>
          <w:bCs/>
          <w:sz w:val="32"/>
          <w:szCs w:val="32"/>
          <w:rtl/>
          <w:lang w:bidi="ar-MA"/>
        </w:rPr>
        <w:t>ولكن</w:t>
      </w:r>
      <w:proofErr w:type="gramEnd"/>
      <w:r w:rsidR="0044294F">
        <w:rPr>
          <w:rFonts w:ascii="Traditional Arabic" w:hAnsi="Traditional Arabic" w:cs="Traditional Arabic"/>
          <w:b/>
          <w:bCs/>
          <w:sz w:val="32"/>
          <w:szCs w:val="32"/>
          <w:rtl/>
          <w:lang w:bidi="ar-MA"/>
        </w:rPr>
        <w:t xml:space="preserve"> لو كان ذلك الحب مبنيا على جمال الصورة الذي تهواه النفس، فإنه سرعان ما يخبو ويذبل، وتفسد الحياة الزوجية أيضا."</w:t>
      </w:r>
      <w:r w:rsidR="0044294F">
        <w:rPr>
          <w:rStyle w:val="Appelnotedebasdep"/>
          <w:rFonts w:ascii="Traditional Arabic" w:hAnsi="Traditional Arabic" w:cs="Traditional Arabic"/>
          <w:b/>
          <w:bCs/>
          <w:sz w:val="32"/>
          <w:szCs w:val="32"/>
          <w:rtl/>
          <w:lang w:bidi="ar-MA"/>
        </w:rPr>
        <w:footnoteReference w:id="17"/>
      </w:r>
      <w:r w:rsidR="0044294F">
        <w:rPr>
          <w:rFonts w:ascii="Traditional Arabic" w:hAnsi="Traditional Arabic" w:cs="Traditional Arabic"/>
          <w:b/>
          <w:bCs/>
          <w:sz w:val="32"/>
          <w:szCs w:val="32"/>
          <w:rtl/>
          <w:lang w:bidi="ar-MA"/>
        </w:rPr>
        <w:t xml:space="preserve"> </w:t>
      </w:r>
    </w:p>
    <w:p w:rsidR="009E229C" w:rsidRPr="00BD09B5" w:rsidRDefault="009E229C" w:rsidP="009E229C">
      <w:pPr>
        <w:bidi/>
        <w:spacing w:after="0" w:line="240" w:lineRule="auto"/>
        <w:jc w:val="both"/>
        <w:rPr>
          <w:rFonts w:ascii="Traditional Arabic" w:hAnsi="Traditional Arabic" w:cs="Traditional Arabic"/>
          <w:sz w:val="32"/>
          <w:szCs w:val="32"/>
          <w:rtl/>
        </w:rPr>
      </w:pPr>
      <w:r w:rsidRPr="009E229C">
        <w:rPr>
          <w:rFonts w:ascii="Traditional Arabic" w:hAnsi="Traditional Arabic" w:cs="Traditional Arabic" w:hint="cs"/>
          <w:sz w:val="32"/>
          <w:szCs w:val="32"/>
          <w:rtl/>
          <w:lang w:bidi="ar-MA"/>
        </w:rPr>
        <w:t>إن من مقتضيات الإيمان معرفة</w:t>
      </w:r>
      <w:r>
        <w:rPr>
          <w:rFonts w:ascii="Traditional Arabic" w:hAnsi="Traditional Arabic" w:cs="Traditional Arabic" w:hint="cs"/>
          <w:sz w:val="32"/>
          <w:szCs w:val="32"/>
          <w:rtl/>
          <w:lang w:bidi="ar-MA"/>
        </w:rPr>
        <w:t>ُ</w:t>
      </w:r>
      <w:r w:rsidRPr="009E229C">
        <w:rPr>
          <w:rFonts w:ascii="Traditional Arabic" w:hAnsi="Traditional Arabic" w:cs="Traditional Arabic" w:hint="cs"/>
          <w:sz w:val="32"/>
          <w:szCs w:val="32"/>
          <w:rtl/>
          <w:lang w:bidi="ar-MA"/>
        </w:rPr>
        <w:t xml:space="preserve"> الله تعالى بأسمائه الحسنى وصفاته العلى، والإيمان</w:t>
      </w:r>
      <w:r>
        <w:rPr>
          <w:rFonts w:ascii="Traditional Arabic" w:hAnsi="Traditional Arabic" w:cs="Traditional Arabic" w:hint="cs"/>
          <w:sz w:val="32"/>
          <w:szCs w:val="32"/>
          <w:rtl/>
          <w:lang w:bidi="ar-MA"/>
        </w:rPr>
        <w:t>ُ</w:t>
      </w:r>
      <w:r w:rsidRPr="009E229C">
        <w:rPr>
          <w:rFonts w:ascii="Traditional Arabic" w:hAnsi="Traditional Arabic" w:cs="Traditional Arabic" w:hint="cs"/>
          <w:sz w:val="32"/>
          <w:szCs w:val="32"/>
          <w:rtl/>
          <w:lang w:bidi="ar-MA"/>
        </w:rPr>
        <w:t xml:space="preserve"> باليوم الآخر والتشوف</w:t>
      </w:r>
      <w:r>
        <w:rPr>
          <w:rFonts w:ascii="Traditional Arabic" w:hAnsi="Traditional Arabic" w:cs="Traditional Arabic" w:hint="cs"/>
          <w:sz w:val="32"/>
          <w:szCs w:val="32"/>
          <w:rtl/>
          <w:lang w:bidi="ar-MA"/>
        </w:rPr>
        <w:t>ُ</w:t>
      </w:r>
      <w:r w:rsidRPr="009E229C">
        <w:rPr>
          <w:rFonts w:ascii="Traditional Arabic" w:hAnsi="Traditional Arabic" w:cs="Traditional Arabic" w:hint="cs"/>
          <w:sz w:val="32"/>
          <w:szCs w:val="32"/>
          <w:rtl/>
          <w:lang w:bidi="ar-MA"/>
        </w:rPr>
        <w:t xml:space="preserve"> إلى لقاء الله تعالى والدخول في كنفه ونيل رضوانه في مستقر رحمته</w:t>
      </w:r>
      <w:r>
        <w:rPr>
          <w:rFonts w:ascii="Traditional Arabic" w:hAnsi="Traditional Arabic" w:cs="Traditional Arabic" w:hint="cs"/>
          <w:sz w:val="32"/>
          <w:szCs w:val="32"/>
          <w:rtl/>
          <w:lang w:bidi="ar-MA"/>
        </w:rPr>
        <w:t xml:space="preserve">. وهذا ما يحمل المؤمن على اعتبار ذلك كله في كل أفعاله وتصرفاته، ومنها أسرته التي يحمله الإيمان بالله وباليوم الآخر على أن يجعل آثار زواجه وأسرته تمتد إلى الدار الآخرة، فتكون المودة المتبادلة في الأسرة قائمة على أساس متين هو كونها سببا للفوز </w:t>
      </w:r>
      <w:r w:rsidR="000C6724">
        <w:rPr>
          <w:rFonts w:ascii="Traditional Arabic" w:hAnsi="Traditional Arabic" w:cs="Traditional Arabic" w:hint="cs"/>
          <w:sz w:val="32"/>
          <w:szCs w:val="32"/>
          <w:rtl/>
          <w:lang w:bidi="ar-MA"/>
        </w:rPr>
        <w:t>ب</w:t>
      </w:r>
      <w:r>
        <w:rPr>
          <w:rFonts w:ascii="Traditional Arabic" w:hAnsi="Traditional Arabic" w:cs="Traditional Arabic" w:hint="cs"/>
          <w:sz w:val="32"/>
          <w:szCs w:val="32"/>
          <w:rtl/>
          <w:lang w:bidi="ar-MA"/>
        </w:rPr>
        <w:t>رضوان الله تعالى في الدار الآخرة</w:t>
      </w:r>
      <w:r w:rsidR="00993184">
        <w:rPr>
          <w:rFonts w:ascii="Traditional Arabic" w:hAnsi="Traditional Arabic" w:cs="Traditional Arabic" w:hint="cs"/>
          <w:sz w:val="32"/>
          <w:szCs w:val="32"/>
          <w:rtl/>
          <w:lang w:bidi="ar-MA"/>
        </w:rPr>
        <w:t xml:space="preserve">، فتكون الأسرة زرعا يحرث في الدنيا ويتم تعهده بالرعاية والصيانة، وفي الدار الآخرة يحصد آثاره وهي نيل رضوان الله تعالى. </w:t>
      </w:r>
      <w:r w:rsidR="00993184" w:rsidRPr="00993184">
        <w:rPr>
          <w:rFonts w:ascii="Traditional Arabic" w:hAnsi="Traditional Arabic" w:cs="Traditional Arabic"/>
          <w:b/>
          <w:bCs/>
          <w:sz w:val="32"/>
          <w:szCs w:val="32"/>
          <w:rtl/>
        </w:rPr>
        <w:t>وَالَّذِينَ آمَنُوا وَاتَّبَعَتْهُمْ ذُرِّيَّتُهُم بِإِيمَانٍ أَلْحَقْنَا بِهِمْ ذُرِّيَّتَهُمْ وَمَا أَلَتْنَاهُم مِّنْ عَمَلِهِم مِّن شَيْءٍ</w:t>
      </w:r>
      <w:r w:rsidR="00993184">
        <w:rPr>
          <w:rFonts w:ascii="Traditional Arabic" w:hAnsi="Traditional Arabic" w:cs="Traditional Arabic" w:hint="cs"/>
          <w:b/>
          <w:bCs/>
          <w:sz w:val="32"/>
          <w:szCs w:val="32"/>
          <w:rtl/>
        </w:rPr>
        <w:t>" (الطور:21).</w:t>
      </w:r>
      <w:r w:rsidR="00BD09B5">
        <w:rPr>
          <w:rFonts w:ascii="Traditional Arabic" w:hAnsi="Traditional Arabic" w:cs="Traditional Arabic" w:hint="cs"/>
          <w:b/>
          <w:bCs/>
          <w:sz w:val="32"/>
          <w:szCs w:val="32"/>
          <w:rtl/>
        </w:rPr>
        <w:t xml:space="preserve"> </w:t>
      </w:r>
      <w:proofErr w:type="gramStart"/>
      <w:r w:rsidR="00BD09B5">
        <w:rPr>
          <w:rFonts w:ascii="Traditional Arabic" w:hAnsi="Traditional Arabic" w:cs="Traditional Arabic" w:hint="cs"/>
          <w:sz w:val="32"/>
          <w:szCs w:val="32"/>
          <w:rtl/>
        </w:rPr>
        <w:t>وهذا</w:t>
      </w:r>
      <w:proofErr w:type="gramEnd"/>
      <w:r w:rsidR="00BD09B5">
        <w:rPr>
          <w:rFonts w:ascii="Traditional Arabic" w:hAnsi="Traditional Arabic" w:cs="Traditional Arabic" w:hint="cs"/>
          <w:sz w:val="32"/>
          <w:szCs w:val="32"/>
          <w:rtl/>
        </w:rPr>
        <w:t xml:space="preserve"> ما يحمل على التعلق بالجمال الباقي، جمال الأخلاق والمعاني، فهو الذي تمتد آثاره إلى الدار الباقية، أما جمال الصورة والظاهر فهو سبب ووسيلة. </w:t>
      </w:r>
    </w:p>
    <w:p w:rsidR="00BD09B5" w:rsidRPr="00BD09B5" w:rsidRDefault="00BD09B5" w:rsidP="00BD09B5">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sz w:val="32"/>
          <w:szCs w:val="32"/>
          <w:rtl/>
          <w:lang w:bidi="ar-MA"/>
        </w:rPr>
        <w:t xml:space="preserve">   </w:t>
      </w:r>
      <w:r>
        <w:rPr>
          <w:rFonts w:ascii="Traditional Arabic" w:hAnsi="Traditional Arabic" w:cs="Traditional Arabic" w:hint="cs"/>
          <w:sz w:val="32"/>
          <w:szCs w:val="32"/>
          <w:rtl/>
          <w:lang w:bidi="ar-MA"/>
        </w:rPr>
        <w:t>يقول الأستاذ النورسي:</w:t>
      </w:r>
      <w:r w:rsidRPr="00BD09B5">
        <w:rPr>
          <w:rFonts w:ascii="Traditional Arabic" w:hAnsi="Traditional Arabic" w:cs="Traditional Arabic"/>
          <w:sz w:val="32"/>
          <w:szCs w:val="32"/>
          <w:rtl/>
          <w:lang w:bidi="ar-MA"/>
        </w:rPr>
        <w:t xml:space="preserve"> </w:t>
      </w:r>
      <w:r>
        <w:rPr>
          <w:rFonts w:ascii="Traditional Arabic" w:hAnsi="Traditional Arabic" w:cs="Traditional Arabic"/>
          <w:sz w:val="32"/>
          <w:szCs w:val="32"/>
          <w:rtl/>
          <w:lang w:bidi="ar-MA"/>
        </w:rPr>
        <w:t xml:space="preserve">" </w:t>
      </w:r>
      <w:r>
        <w:rPr>
          <w:rFonts w:ascii="Traditional Arabic" w:hAnsi="Traditional Arabic" w:cs="Traditional Arabic"/>
          <w:b/>
          <w:bCs/>
          <w:sz w:val="32"/>
          <w:szCs w:val="32"/>
          <w:rtl/>
          <w:lang w:bidi="ar-MA"/>
        </w:rPr>
        <w:t xml:space="preserve">إن الزوج الرشيد لا يبني محبته لزوجته على جمال ظاهري زائل لا يدوم عشر سنوات، بل عليه أن يبني مودته لها على شفقتها التي هي أجمل محاسن النساء وأدومها، ويوثقها بحسن سيرتها الخاصة بأنوثتها، كي تدوم محبته لها كلما شابت تلك الزوجة الضعيفة، إذ ليست صاحبته ورفيقته في حياة دنيوية مؤقتة، وإنما هي رفيقته المحبوبة في حياة أبدية خالدة..." </w:t>
      </w:r>
      <w:r>
        <w:rPr>
          <w:rStyle w:val="Appelnotedebasdep"/>
          <w:rFonts w:ascii="Traditional Arabic" w:hAnsi="Traditional Arabic" w:cs="Traditional Arabic"/>
          <w:sz w:val="32"/>
          <w:szCs w:val="32"/>
          <w:rtl/>
          <w:lang w:bidi="ar-MA"/>
        </w:rPr>
        <w:footnoteReference w:id="18"/>
      </w:r>
      <w:r>
        <w:rPr>
          <w:rFonts w:ascii="Traditional Arabic" w:hAnsi="Traditional Arabic" w:cs="Traditional Arabic"/>
          <w:b/>
          <w:bCs/>
          <w:sz w:val="32"/>
          <w:szCs w:val="32"/>
          <w:rtl/>
          <w:lang w:bidi="ar-MA"/>
        </w:rPr>
        <w:t xml:space="preserve"> </w:t>
      </w:r>
    </w:p>
    <w:p w:rsidR="00BD09B5" w:rsidRDefault="00BD09B5" w:rsidP="00BD09B5">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hint="cs"/>
          <w:sz w:val="32"/>
          <w:szCs w:val="32"/>
          <w:rtl/>
          <w:lang w:bidi="ar-MA"/>
        </w:rPr>
        <w:t xml:space="preserve">فالحياة الأسرية مرحلة </w:t>
      </w:r>
      <w:proofErr w:type="gramStart"/>
      <w:r>
        <w:rPr>
          <w:rFonts w:ascii="Traditional Arabic" w:hAnsi="Traditional Arabic" w:cs="Traditional Arabic" w:hint="cs"/>
          <w:sz w:val="32"/>
          <w:szCs w:val="32"/>
          <w:rtl/>
          <w:lang w:bidi="ar-MA"/>
        </w:rPr>
        <w:t>تشوف</w:t>
      </w:r>
      <w:proofErr w:type="gramEnd"/>
      <w:r>
        <w:rPr>
          <w:rFonts w:ascii="Traditional Arabic" w:hAnsi="Traditional Arabic" w:cs="Traditional Arabic" w:hint="cs"/>
          <w:sz w:val="32"/>
          <w:szCs w:val="32"/>
          <w:rtl/>
          <w:lang w:bidi="ar-MA"/>
        </w:rPr>
        <w:t xml:space="preserve"> إلى لقاء الله في الدار الآخرة</w:t>
      </w:r>
      <w:r w:rsidR="00C20FDC">
        <w:rPr>
          <w:rFonts w:ascii="Traditional Arabic" w:hAnsi="Traditional Arabic" w:cs="Traditional Arabic" w:hint="cs"/>
          <w:sz w:val="32"/>
          <w:szCs w:val="32"/>
          <w:rtl/>
          <w:lang w:bidi="ar-MA"/>
        </w:rPr>
        <w:t xml:space="preserve"> حيث يستكمل الزوجان وذريتهما غاية اقترانهما بالدخول في رحمة الله تعالى. يقول الأستاذ النورسي: </w:t>
      </w:r>
    </w:p>
    <w:p w:rsidR="0044294F" w:rsidRDefault="0044294F" w:rsidP="00BD09B5">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 xml:space="preserve"> " </w:t>
      </w:r>
      <w:r>
        <w:rPr>
          <w:rFonts w:ascii="Traditional Arabic" w:hAnsi="Traditional Arabic" w:cs="Traditional Arabic"/>
          <w:b/>
          <w:bCs/>
          <w:sz w:val="32"/>
          <w:szCs w:val="32"/>
          <w:rtl/>
          <w:lang w:bidi="ar-MA"/>
        </w:rPr>
        <w:t xml:space="preserve">أما النتيجة </w:t>
      </w:r>
      <w:proofErr w:type="spellStart"/>
      <w:r>
        <w:rPr>
          <w:rFonts w:ascii="Traditional Arabic" w:hAnsi="Traditional Arabic" w:cs="Traditional Arabic"/>
          <w:b/>
          <w:bCs/>
          <w:sz w:val="32"/>
          <w:szCs w:val="32"/>
          <w:rtl/>
          <w:lang w:bidi="ar-MA"/>
        </w:rPr>
        <w:t>الأخروية</w:t>
      </w:r>
      <w:proofErr w:type="spellEnd"/>
      <w:r>
        <w:rPr>
          <w:rFonts w:ascii="Traditional Arabic" w:hAnsi="Traditional Arabic" w:cs="Traditional Arabic"/>
          <w:b/>
          <w:bCs/>
          <w:sz w:val="32"/>
          <w:szCs w:val="32"/>
          <w:rtl/>
          <w:lang w:bidi="ar-MA"/>
        </w:rPr>
        <w:t xml:space="preserve"> لمحبة الزوجة المؤسسة على حسن سيرتها وجميل خصلتها </w:t>
      </w:r>
      <w:r>
        <w:rPr>
          <w:rFonts w:ascii="Traditional Arabic" w:hAnsi="Traditional Arabic" w:cs="Traditional Arabic"/>
          <w:sz w:val="32"/>
          <w:szCs w:val="32"/>
          <w:rtl/>
          <w:lang w:bidi="ar-MA"/>
        </w:rPr>
        <w:t>ولطيف</w:t>
      </w:r>
      <w:r>
        <w:rPr>
          <w:rFonts w:ascii="Traditional Arabic" w:hAnsi="Traditional Arabic" w:cs="Traditional Arabic"/>
          <w:b/>
          <w:bCs/>
          <w:sz w:val="32"/>
          <w:szCs w:val="32"/>
          <w:rtl/>
          <w:lang w:bidi="ar-MA"/>
        </w:rPr>
        <w:t xml:space="preserve"> شفقتها، والتي تصونها عن النشوز، وتجنبها الخطايا والذنوب، فهي جعل تلك الزوجة الصالحة محبوبة ومُحِبةً وصديقة صدوقة وأنيسة مؤنسة في الجنة، جمالها أبهى من الحور العين، زينتها أزهى من زينتهن، حسنها يفوق حسنهن، تتجاذب مع زوجها أطراف الحديث، يستذكرن أحداث أيام خلت، هكذا وعد الرحيم الكريم، فمادام وعد، فسيفي بوعده</w:t>
      </w:r>
      <w:r>
        <w:rPr>
          <w:rFonts w:ascii="Traditional Arabic" w:hAnsi="Traditional Arabic" w:cs="Traditional Arabic"/>
          <w:sz w:val="32"/>
          <w:szCs w:val="32"/>
          <w:rtl/>
          <w:lang w:bidi="ar-MA"/>
        </w:rPr>
        <w:t xml:space="preserve"> </w:t>
      </w:r>
      <w:r>
        <w:rPr>
          <w:rFonts w:ascii="Traditional Arabic" w:hAnsi="Traditional Arabic" w:cs="Traditional Arabic"/>
          <w:b/>
          <w:bCs/>
          <w:sz w:val="32"/>
          <w:szCs w:val="32"/>
          <w:rtl/>
          <w:lang w:bidi="ar-MA"/>
        </w:rPr>
        <w:t>حتما</w:t>
      </w:r>
      <w:r>
        <w:rPr>
          <w:rFonts w:ascii="Traditional Arabic" w:hAnsi="Traditional Arabic" w:cs="Traditional Arabic"/>
          <w:sz w:val="32"/>
          <w:szCs w:val="32"/>
          <w:rtl/>
          <w:lang w:bidi="ar-MA"/>
        </w:rPr>
        <w:t>."</w:t>
      </w:r>
      <w:r>
        <w:rPr>
          <w:rStyle w:val="Appelnotedebasdep"/>
          <w:rFonts w:ascii="Traditional Arabic" w:hAnsi="Traditional Arabic" w:cs="Traditional Arabic"/>
          <w:sz w:val="32"/>
          <w:szCs w:val="32"/>
          <w:rtl/>
          <w:lang w:bidi="ar-MA"/>
        </w:rPr>
        <w:footnoteReference w:id="19"/>
      </w:r>
      <w:r>
        <w:rPr>
          <w:rFonts w:ascii="Traditional Arabic" w:hAnsi="Traditional Arabic" w:cs="Traditional Arabic"/>
          <w:sz w:val="32"/>
          <w:szCs w:val="32"/>
          <w:rtl/>
          <w:lang w:bidi="ar-MA"/>
        </w:rPr>
        <w:t xml:space="preserve"> </w:t>
      </w:r>
    </w:p>
    <w:p w:rsidR="00F579D2" w:rsidRDefault="00F579D2" w:rsidP="00BD09B5">
      <w:pPr>
        <w:bidi/>
        <w:spacing w:after="0" w:line="240" w:lineRule="auto"/>
        <w:jc w:val="both"/>
        <w:rPr>
          <w:rFonts w:ascii="Traditional Arabic" w:hAnsi="Traditional Arabic" w:cs="Traditional Arabic"/>
          <w:sz w:val="32"/>
          <w:szCs w:val="32"/>
          <w:rtl/>
          <w:lang w:bidi="ar-MA"/>
        </w:rPr>
      </w:pPr>
    </w:p>
    <w:p w:rsidR="00F579D2" w:rsidRDefault="00F579D2" w:rsidP="00F579D2">
      <w:pPr>
        <w:bidi/>
        <w:spacing w:after="0" w:line="240" w:lineRule="auto"/>
        <w:jc w:val="both"/>
        <w:rPr>
          <w:rFonts w:ascii="Traditional Arabic" w:hAnsi="Traditional Arabic" w:cs="Traditional Arabic"/>
          <w:sz w:val="32"/>
          <w:szCs w:val="32"/>
          <w:rtl/>
          <w:lang w:bidi="ar-MA"/>
        </w:rPr>
      </w:pPr>
    </w:p>
    <w:p w:rsidR="00F579D2" w:rsidRDefault="00F579D2" w:rsidP="00F579D2">
      <w:pPr>
        <w:bidi/>
        <w:spacing w:after="0" w:line="240" w:lineRule="auto"/>
        <w:jc w:val="both"/>
        <w:rPr>
          <w:rFonts w:ascii="Traditional Arabic" w:hAnsi="Traditional Arabic" w:cs="Traditional Arabic"/>
          <w:sz w:val="32"/>
          <w:szCs w:val="32"/>
          <w:rtl/>
          <w:lang w:bidi="ar-MA"/>
        </w:rPr>
      </w:pPr>
    </w:p>
    <w:p w:rsidR="0044294F" w:rsidRDefault="0044294F" w:rsidP="00F579D2">
      <w:pPr>
        <w:bidi/>
        <w:spacing w:after="0" w:line="240" w:lineRule="auto"/>
        <w:jc w:val="both"/>
        <w:rPr>
          <w:rFonts w:ascii="Traditional Arabic" w:hAnsi="Traditional Arabic" w:cs="Traditional Arabic"/>
          <w:sz w:val="32"/>
          <w:szCs w:val="32"/>
          <w:rtl/>
          <w:lang w:bidi="ar-MA"/>
        </w:rPr>
      </w:pPr>
      <w:r>
        <w:rPr>
          <w:rFonts w:ascii="Traditional Arabic" w:hAnsi="Traditional Arabic" w:cs="Traditional Arabic"/>
          <w:sz w:val="32"/>
          <w:szCs w:val="32"/>
          <w:rtl/>
          <w:lang w:bidi="ar-MA"/>
        </w:rPr>
        <w:t xml:space="preserve">  </w:t>
      </w:r>
    </w:p>
    <w:p w:rsidR="0044294F" w:rsidRDefault="00243BB7" w:rsidP="0044294F">
      <w:pPr>
        <w:bidi/>
        <w:spacing w:after="0" w:line="240" w:lineRule="auto"/>
        <w:jc w:val="both"/>
        <w:rPr>
          <w:rFonts w:ascii="Traditional Arabic" w:hAnsi="Traditional Arabic" w:cs="Traditional Arabic"/>
          <w:b/>
          <w:bCs/>
          <w:sz w:val="32"/>
          <w:szCs w:val="32"/>
          <w:rtl/>
          <w:lang w:bidi="ar-MA"/>
        </w:rPr>
      </w:pPr>
      <w:r>
        <w:rPr>
          <w:rFonts w:ascii="Traditional Arabic" w:hAnsi="Traditional Arabic" w:cs="Traditional Arabic" w:hint="cs"/>
          <w:b/>
          <w:bCs/>
          <w:sz w:val="32"/>
          <w:szCs w:val="32"/>
          <w:rtl/>
          <w:lang w:bidi="ar-MA"/>
        </w:rPr>
        <w:t>خاتمة:</w:t>
      </w:r>
    </w:p>
    <w:p w:rsidR="00243BB7" w:rsidRPr="00FB2564" w:rsidRDefault="00243BB7" w:rsidP="00243BB7">
      <w:pPr>
        <w:bidi/>
        <w:spacing w:after="0" w:line="240" w:lineRule="auto"/>
        <w:jc w:val="both"/>
        <w:rPr>
          <w:rFonts w:ascii="Traditional Arabic" w:hAnsi="Traditional Arabic" w:cs="Traditional Arabic"/>
          <w:sz w:val="32"/>
          <w:szCs w:val="32"/>
          <w:rtl/>
          <w:lang w:bidi="ar-MA"/>
        </w:rPr>
      </w:pPr>
      <w:r w:rsidRPr="00FB2564">
        <w:rPr>
          <w:rFonts w:ascii="Traditional Arabic" w:hAnsi="Traditional Arabic" w:cs="Traditional Arabic" w:hint="cs"/>
          <w:sz w:val="32"/>
          <w:szCs w:val="32"/>
          <w:rtl/>
          <w:lang w:bidi="ar-MA"/>
        </w:rPr>
        <w:t xml:space="preserve">إن الأسرة نظام واقتران بين الزوجين على تقوى من الله ورضوان، غايته </w:t>
      </w:r>
      <w:r w:rsidR="00FB2564">
        <w:rPr>
          <w:rFonts w:ascii="Traditional Arabic" w:hAnsi="Traditional Arabic" w:cs="Traditional Arabic" w:hint="cs"/>
          <w:sz w:val="32"/>
          <w:szCs w:val="32"/>
          <w:rtl/>
          <w:lang w:bidi="ar-MA"/>
        </w:rPr>
        <w:t>حفظ النسل</w:t>
      </w:r>
      <w:r w:rsidR="00FB2564" w:rsidRPr="00FB2564">
        <w:rPr>
          <w:rFonts w:ascii="Traditional Arabic" w:hAnsi="Traditional Arabic" w:cs="Traditional Arabic" w:hint="cs"/>
          <w:sz w:val="32"/>
          <w:szCs w:val="32"/>
          <w:rtl/>
          <w:lang w:bidi="ar-MA"/>
        </w:rPr>
        <w:t xml:space="preserve"> وبقاء النوع، ورعاية النشأ، وضمان الاستقرار المادي والنفسي</w:t>
      </w:r>
      <w:r w:rsidR="00FB2564">
        <w:rPr>
          <w:rFonts w:ascii="Traditional Arabic" w:hAnsi="Traditional Arabic" w:cs="Traditional Arabic" w:hint="cs"/>
          <w:sz w:val="32"/>
          <w:szCs w:val="32"/>
          <w:rtl/>
          <w:lang w:bidi="ar-MA"/>
        </w:rPr>
        <w:t xml:space="preserve">، في انتظار الانتقال إلى الدار الآخرة لاستكمال جمال هذا الاقتران في مستقر رحمة الله تعالى، حيث النعيم الكامل والسعادة التامة. </w:t>
      </w:r>
      <w:proofErr w:type="gramStart"/>
      <w:r w:rsidR="00FB2564">
        <w:rPr>
          <w:rFonts w:ascii="Traditional Arabic" w:hAnsi="Traditional Arabic" w:cs="Traditional Arabic" w:hint="cs"/>
          <w:sz w:val="32"/>
          <w:szCs w:val="32"/>
          <w:rtl/>
          <w:lang w:bidi="ar-MA"/>
        </w:rPr>
        <w:t>وركن</w:t>
      </w:r>
      <w:proofErr w:type="gramEnd"/>
      <w:r w:rsidR="00FB2564">
        <w:rPr>
          <w:rFonts w:ascii="Traditional Arabic" w:hAnsi="Traditional Arabic" w:cs="Traditional Arabic" w:hint="cs"/>
          <w:sz w:val="32"/>
          <w:szCs w:val="32"/>
          <w:rtl/>
          <w:lang w:bidi="ar-MA"/>
        </w:rPr>
        <w:t xml:space="preserve"> هذا النظام هو الأمومة، وجمالها هو حسن السيرة وبهاء المعاني والقيم، وقلعتها الإيمان بالله تعالى والتشوف إلى لقائه والفوز بنعيمه.</w:t>
      </w:r>
    </w:p>
    <w:p w:rsidR="0044294F" w:rsidRPr="005A3DD3" w:rsidRDefault="00FB2564" w:rsidP="00FB2564">
      <w:pPr>
        <w:bidi/>
        <w:spacing w:after="0" w:line="240" w:lineRule="auto"/>
        <w:jc w:val="both"/>
        <w:rPr>
          <w:rFonts w:ascii="Traditional Arabic" w:hAnsi="Traditional Arabic" w:cs="Traditional Arabic"/>
          <w:sz w:val="32"/>
          <w:szCs w:val="32"/>
          <w:lang w:bidi="ar-MA"/>
        </w:rPr>
      </w:pPr>
      <w:r>
        <w:rPr>
          <w:rFonts w:ascii="Traditional Arabic" w:hAnsi="Traditional Arabic" w:cs="Traditional Arabic"/>
          <w:sz w:val="32"/>
          <w:szCs w:val="32"/>
          <w:rtl/>
          <w:lang w:bidi="ar-MA"/>
        </w:rPr>
        <w:t xml:space="preserve"> </w:t>
      </w:r>
    </w:p>
    <w:sectPr w:rsidR="0044294F" w:rsidRPr="005A3DD3">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6EF" w:rsidRDefault="00FF06EF" w:rsidP="0044294F">
      <w:pPr>
        <w:spacing w:after="0" w:line="240" w:lineRule="auto"/>
      </w:pPr>
      <w:r>
        <w:separator/>
      </w:r>
    </w:p>
  </w:endnote>
  <w:endnote w:type="continuationSeparator" w:id="0">
    <w:p w:rsidR="00FF06EF" w:rsidRDefault="00FF06EF" w:rsidP="00442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6EF" w:rsidRDefault="00FF06EF" w:rsidP="0044294F">
      <w:pPr>
        <w:spacing w:after="0" w:line="240" w:lineRule="auto"/>
      </w:pPr>
      <w:r>
        <w:separator/>
      </w:r>
    </w:p>
  </w:footnote>
  <w:footnote w:type="continuationSeparator" w:id="0">
    <w:p w:rsidR="00FF06EF" w:rsidRDefault="00FF06EF" w:rsidP="0044294F">
      <w:pPr>
        <w:spacing w:after="0" w:line="240" w:lineRule="auto"/>
      </w:pPr>
      <w:r>
        <w:continuationSeparator/>
      </w:r>
    </w:p>
  </w:footnote>
  <w:footnote w:id="1">
    <w:p w:rsidR="00FE4DA0" w:rsidRPr="00FE4DA0" w:rsidRDefault="00FE4DA0" w:rsidP="00FE4DA0">
      <w:pPr>
        <w:pStyle w:val="Notedebasdepage"/>
        <w:bidi/>
        <w:jc w:val="both"/>
        <w:rPr>
          <w:rFonts w:ascii="Traditional Arabic" w:hAnsi="Traditional Arabic" w:cs="Traditional Arabic"/>
          <w:sz w:val="28"/>
          <w:szCs w:val="28"/>
          <w:rtl/>
        </w:rPr>
      </w:pPr>
      <w:r w:rsidRPr="00FE4DA0">
        <w:rPr>
          <w:rStyle w:val="Appelnotedebasdep"/>
          <w:rFonts w:ascii="Traditional Arabic" w:hAnsi="Traditional Arabic" w:cs="Traditional Arabic"/>
          <w:sz w:val="28"/>
          <w:szCs w:val="28"/>
        </w:rPr>
        <w:footnoteRef/>
      </w:r>
      <w:r w:rsidRPr="00FE4DA0">
        <w:rPr>
          <w:rFonts w:ascii="Traditional Arabic" w:hAnsi="Traditional Arabic" w:cs="Traditional Arabic"/>
          <w:sz w:val="28"/>
          <w:szCs w:val="28"/>
        </w:rPr>
        <w:t xml:space="preserve"> </w:t>
      </w:r>
      <w:r w:rsidRPr="00FE4DA0">
        <w:rPr>
          <w:rFonts w:ascii="Traditional Arabic" w:hAnsi="Traditional Arabic" w:cs="Traditional Arabic"/>
          <w:sz w:val="28"/>
          <w:szCs w:val="28"/>
          <w:rtl/>
        </w:rPr>
        <w:t xml:space="preserve"> - ولد سنة </w:t>
      </w:r>
      <w:proofErr w:type="gramStart"/>
      <w:r w:rsidRPr="00FE4DA0">
        <w:rPr>
          <w:rFonts w:ascii="Traditional Arabic" w:hAnsi="Traditional Arabic" w:cs="Traditional Arabic"/>
          <w:sz w:val="28"/>
          <w:szCs w:val="28"/>
          <w:rtl/>
        </w:rPr>
        <w:t>1938م ،</w:t>
      </w:r>
      <w:proofErr w:type="gramEnd"/>
      <w:r w:rsidRPr="00FE4DA0">
        <w:rPr>
          <w:rFonts w:ascii="Traditional Arabic" w:hAnsi="Traditional Arabic" w:cs="Traditional Arabic"/>
          <w:sz w:val="28"/>
          <w:szCs w:val="28"/>
          <w:rtl/>
        </w:rPr>
        <w:t xml:space="preserve"> و</w:t>
      </w:r>
      <w:r w:rsidRPr="00FE4DA0">
        <w:rPr>
          <w:rFonts w:ascii="Traditional Arabic" w:hAnsi="Traditional Arabic" w:cs="Traditional Arabic"/>
          <w:color w:val="202122"/>
          <w:sz w:val="28"/>
          <w:szCs w:val="28"/>
          <w:shd w:val="clear" w:color="auto" w:fill="FFFFFF"/>
          <w:rtl/>
        </w:rPr>
        <w:t>كان من كبار المستشارين لرؤساء الولايات المتحدة.</w:t>
      </w:r>
    </w:p>
  </w:footnote>
  <w:footnote w:id="2">
    <w:p w:rsidR="00A82B42" w:rsidRPr="00A82B42" w:rsidRDefault="00A82B42" w:rsidP="00A82B42">
      <w:pPr>
        <w:pStyle w:val="Notedebasdepage"/>
        <w:bidi/>
        <w:jc w:val="both"/>
        <w:rPr>
          <w:rFonts w:ascii="Traditional Arabic" w:hAnsi="Traditional Arabic" w:cs="Traditional Arabic"/>
          <w:sz w:val="28"/>
          <w:szCs w:val="28"/>
          <w:rtl/>
        </w:rPr>
      </w:pPr>
      <w:r w:rsidRPr="00A82B42">
        <w:rPr>
          <w:rStyle w:val="Appelnotedebasdep"/>
          <w:rFonts w:ascii="Traditional Arabic" w:hAnsi="Traditional Arabic" w:cs="Traditional Arabic"/>
          <w:sz w:val="28"/>
          <w:szCs w:val="28"/>
        </w:rPr>
        <w:footnoteRef/>
      </w:r>
      <w:r w:rsidRPr="00A82B42">
        <w:rPr>
          <w:rFonts w:ascii="Traditional Arabic" w:hAnsi="Traditional Arabic" w:cs="Traditional Arabic"/>
          <w:sz w:val="28"/>
          <w:szCs w:val="28"/>
        </w:rPr>
        <w:t xml:space="preserve"> </w:t>
      </w:r>
      <w:r w:rsidRPr="00A82B42">
        <w:rPr>
          <w:rFonts w:ascii="Traditional Arabic" w:hAnsi="Traditional Arabic" w:cs="Traditional Arabic"/>
          <w:sz w:val="28"/>
          <w:szCs w:val="28"/>
          <w:rtl/>
        </w:rPr>
        <w:t xml:space="preserve"> - " موت الغرب" ص 35.</w:t>
      </w:r>
      <w:r w:rsidR="00F56317">
        <w:rPr>
          <w:rFonts w:ascii="Traditional Arabic" w:hAnsi="Traditional Arabic" w:cs="Traditional Arabic" w:hint="cs"/>
          <w:sz w:val="28"/>
          <w:szCs w:val="28"/>
          <w:rtl/>
        </w:rPr>
        <w:t xml:space="preserve">  والكتاب فيه تحيز واضح للحضارة الغربية، لأنه في سياق تحذير الغرب من شيخوخة المجتمع، وازدياد عدد سكان الغرب من أصول غير غربية، وغلبة الأجناس الأخرى في العالم في أسيا وإفريقيا، فيعتبر خصوبة هذه المجتمعات خطرا على الغرب؟؟؟ والذي يهمنا من الكتاب التنبيه إلى الآثار المدمرة لتحقير الأسرة، وتصدعها.</w:t>
      </w:r>
    </w:p>
  </w:footnote>
  <w:footnote w:id="3">
    <w:p w:rsidR="007E0D0F" w:rsidRPr="008F0C23" w:rsidRDefault="007E0D0F" w:rsidP="007E0D0F">
      <w:pPr>
        <w:pStyle w:val="Notedebasdepage"/>
        <w:bidi/>
        <w:jc w:val="both"/>
        <w:rPr>
          <w:rFonts w:ascii="Traditional Arabic" w:hAnsi="Traditional Arabic" w:cs="Traditional Arabic"/>
          <w:sz w:val="28"/>
          <w:szCs w:val="28"/>
          <w:rtl/>
        </w:rPr>
      </w:pPr>
      <w:r w:rsidRPr="008F0C23">
        <w:rPr>
          <w:rStyle w:val="Appelnotedebasdep"/>
          <w:rFonts w:ascii="Traditional Arabic" w:hAnsi="Traditional Arabic" w:cs="Traditional Arabic"/>
          <w:sz w:val="28"/>
          <w:szCs w:val="28"/>
        </w:rPr>
        <w:footnoteRef/>
      </w:r>
      <w:r w:rsidRPr="008F0C23">
        <w:rPr>
          <w:rFonts w:ascii="Traditional Arabic" w:hAnsi="Traditional Arabic" w:cs="Traditional Arabic"/>
          <w:sz w:val="28"/>
          <w:szCs w:val="28"/>
        </w:rPr>
        <w:t xml:space="preserve"> </w:t>
      </w:r>
      <w:r w:rsidRPr="008F0C23">
        <w:rPr>
          <w:rFonts w:ascii="Traditional Arabic" w:hAnsi="Traditional Arabic" w:cs="Traditional Arabic"/>
          <w:sz w:val="28"/>
          <w:szCs w:val="28"/>
          <w:rtl/>
        </w:rPr>
        <w:t xml:space="preserve"> - ينظر ص 107 </w:t>
      </w:r>
      <w:r w:rsidR="009E5006" w:rsidRPr="008F0C23">
        <w:rPr>
          <w:rFonts w:ascii="Traditional Arabic" w:hAnsi="Traditional Arabic" w:cs="Traditional Arabic"/>
          <w:sz w:val="28"/>
          <w:szCs w:val="28"/>
          <w:rtl/>
        </w:rPr>
        <w:t>–</w:t>
      </w:r>
      <w:r w:rsidRPr="008F0C23">
        <w:rPr>
          <w:rFonts w:ascii="Traditional Arabic" w:hAnsi="Traditional Arabic" w:cs="Traditional Arabic"/>
          <w:sz w:val="28"/>
          <w:szCs w:val="28"/>
          <w:rtl/>
        </w:rPr>
        <w:t xml:space="preserve"> </w:t>
      </w:r>
      <w:r w:rsidR="009E5006" w:rsidRPr="008F0C23">
        <w:rPr>
          <w:rFonts w:ascii="Traditional Arabic" w:hAnsi="Traditional Arabic" w:cs="Traditional Arabic"/>
          <w:sz w:val="28"/>
          <w:szCs w:val="28"/>
          <w:rtl/>
        </w:rPr>
        <w:t xml:space="preserve">115 </w:t>
      </w:r>
    </w:p>
  </w:footnote>
  <w:footnote w:id="4">
    <w:p w:rsidR="008F0C23" w:rsidRPr="008F0C23" w:rsidRDefault="008F0C23" w:rsidP="008F0C23">
      <w:pPr>
        <w:pStyle w:val="Notedebasdepage"/>
        <w:bidi/>
        <w:jc w:val="both"/>
        <w:rPr>
          <w:rFonts w:ascii="Traditional Arabic" w:hAnsi="Traditional Arabic" w:cs="Traditional Arabic"/>
          <w:sz w:val="28"/>
          <w:szCs w:val="28"/>
          <w:rtl/>
        </w:rPr>
      </w:pPr>
      <w:r w:rsidRPr="008F0C23">
        <w:rPr>
          <w:rStyle w:val="Appelnotedebasdep"/>
          <w:rFonts w:ascii="Traditional Arabic" w:hAnsi="Traditional Arabic" w:cs="Traditional Arabic"/>
          <w:sz w:val="28"/>
          <w:szCs w:val="28"/>
        </w:rPr>
        <w:footnoteRef/>
      </w:r>
      <w:r w:rsidRPr="008F0C23">
        <w:rPr>
          <w:rFonts w:ascii="Traditional Arabic" w:hAnsi="Traditional Arabic" w:cs="Traditional Arabic"/>
          <w:sz w:val="28"/>
          <w:szCs w:val="28"/>
        </w:rPr>
        <w:t xml:space="preserve"> </w:t>
      </w:r>
      <w:r w:rsidRPr="008F0C23">
        <w:rPr>
          <w:rFonts w:ascii="Traditional Arabic" w:hAnsi="Traditional Arabic" w:cs="Traditional Arabic"/>
          <w:sz w:val="28"/>
          <w:szCs w:val="28"/>
          <w:rtl/>
        </w:rPr>
        <w:t xml:space="preserve"> - " موت الغرب" ص 434 – 435.</w:t>
      </w:r>
    </w:p>
  </w:footnote>
  <w:footnote w:id="5">
    <w:p w:rsidR="00E66B9E" w:rsidRPr="00E66B9E" w:rsidRDefault="00E66B9E" w:rsidP="00E66B9E">
      <w:pPr>
        <w:pStyle w:val="Notedebasdepage"/>
        <w:bidi/>
        <w:jc w:val="both"/>
        <w:rPr>
          <w:rFonts w:ascii="Traditional Arabic" w:hAnsi="Traditional Arabic" w:cs="Traditional Arabic"/>
          <w:sz w:val="28"/>
          <w:szCs w:val="28"/>
          <w:rtl/>
        </w:rPr>
      </w:pPr>
      <w:r w:rsidRPr="00E66B9E">
        <w:rPr>
          <w:rStyle w:val="Appelnotedebasdep"/>
          <w:rFonts w:ascii="Traditional Arabic" w:hAnsi="Traditional Arabic" w:cs="Traditional Arabic"/>
          <w:sz w:val="28"/>
          <w:szCs w:val="28"/>
        </w:rPr>
        <w:footnoteRef/>
      </w:r>
      <w:r w:rsidRPr="00E66B9E">
        <w:rPr>
          <w:rFonts w:ascii="Traditional Arabic" w:hAnsi="Traditional Arabic" w:cs="Traditional Arabic"/>
          <w:sz w:val="28"/>
          <w:szCs w:val="28"/>
        </w:rPr>
        <w:t xml:space="preserve"> </w:t>
      </w:r>
      <w:r w:rsidRPr="00E66B9E">
        <w:rPr>
          <w:rFonts w:ascii="Traditional Arabic" w:hAnsi="Traditional Arabic" w:cs="Traditional Arabic"/>
          <w:sz w:val="28"/>
          <w:szCs w:val="28"/>
          <w:rtl/>
        </w:rPr>
        <w:t xml:space="preserve"> - " الإسلام بين الشرق والغرب" ص 265.</w:t>
      </w:r>
    </w:p>
  </w:footnote>
  <w:footnote w:id="6">
    <w:p w:rsidR="001A7005" w:rsidRDefault="001A7005" w:rsidP="001A7005">
      <w:pPr>
        <w:bidi/>
        <w:spacing w:after="0" w:line="240" w:lineRule="auto"/>
        <w:jc w:val="both"/>
        <w:rPr>
          <w:rFonts w:ascii="Traditional Arabic" w:hAnsi="Traditional Arabic" w:cs="Traditional Arabic"/>
          <w:sz w:val="28"/>
          <w:szCs w:val="28"/>
          <w:rtl/>
          <w:lang w:bidi="ar-MA"/>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 </w:t>
      </w:r>
      <w:proofErr w:type="spellStart"/>
      <w:r>
        <w:rPr>
          <w:rFonts w:ascii="Traditional Arabic" w:hAnsi="Traditional Arabic" w:cs="Traditional Arabic"/>
          <w:sz w:val="28"/>
          <w:szCs w:val="28"/>
          <w:rtl/>
          <w:lang w:bidi="ar-MA"/>
        </w:rPr>
        <w:t>اللمعات</w:t>
      </w:r>
      <w:proofErr w:type="spellEnd"/>
      <w:r>
        <w:rPr>
          <w:rFonts w:ascii="Traditional Arabic" w:hAnsi="Traditional Arabic" w:cs="Traditional Arabic"/>
          <w:sz w:val="28"/>
          <w:szCs w:val="28"/>
          <w:rtl/>
          <w:lang w:bidi="ar-MA"/>
        </w:rPr>
        <w:t xml:space="preserve"> " ص 310.</w:t>
      </w:r>
    </w:p>
  </w:footnote>
  <w:footnote w:id="7">
    <w:p w:rsidR="0044294F" w:rsidRDefault="0044294F" w:rsidP="0044294F">
      <w:pPr>
        <w:pStyle w:val="Notedebasdepage"/>
        <w:bidi/>
        <w:jc w:val="both"/>
        <w:rPr>
          <w:rtl/>
        </w:rPr>
      </w:pPr>
      <w:r>
        <w:rPr>
          <w:rStyle w:val="Appelnotedebasdep"/>
          <w:rFonts w:ascii="Traditional Arabic" w:hAnsi="Traditional Arabic" w:cs="Traditional Arabic"/>
          <w:sz w:val="28"/>
          <w:szCs w:val="28"/>
        </w:rPr>
        <w:footnoteRef/>
      </w:r>
      <w:r>
        <w:t xml:space="preserve"> </w:t>
      </w:r>
      <w:r>
        <w:rPr>
          <w:rtl/>
        </w:rPr>
        <w:t xml:space="preserve"> </w:t>
      </w:r>
      <w:r>
        <w:rPr>
          <w:rFonts w:ascii="Traditional Arabic" w:hAnsi="Traditional Arabic" w:cs="Traditional Arabic"/>
          <w:sz w:val="28"/>
          <w:szCs w:val="28"/>
          <w:rtl/>
        </w:rPr>
        <w:t xml:space="preserve">- " </w:t>
      </w:r>
      <w:proofErr w:type="spellStart"/>
      <w:r>
        <w:rPr>
          <w:rFonts w:ascii="Traditional Arabic" w:hAnsi="Traditional Arabic" w:cs="Traditional Arabic"/>
          <w:sz w:val="28"/>
          <w:szCs w:val="28"/>
          <w:rtl/>
          <w:lang w:bidi="ar-MA"/>
        </w:rPr>
        <w:t>اللمعات</w:t>
      </w:r>
      <w:proofErr w:type="spellEnd"/>
      <w:r>
        <w:rPr>
          <w:rFonts w:ascii="Traditional Arabic" w:hAnsi="Traditional Arabic" w:cs="Traditional Arabic"/>
          <w:sz w:val="28"/>
          <w:szCs w:val="28"/>
          <w:rtl/>
          <w:lang w:bidi="ar-MA"/>
        </w:rPr>
        <w:t xml:space="preserve"> " ص 310.</w:t>
      </w:r>
    </w:p>
  </w:footnote>
  <w:footnote w:id="8">
    <w:p w:rsidR="0044294F" w:rsidRDefault="0044294F" w:rsidP="0044294F">
      <w:pPr>
        <w:pStyle w:val="Notedebasdepage"/>
        <w:bidi/>
        <w:jc w:val="both"/>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proofErr w:type="gramStart"/>
      <w:r>
        <w:rPr>
          <w:rFonts w:ascii="Traditional Arabic" w:hAnsi="Traditional Arabic" w:cs="Traditional Arabic"/>
          <w:sz w:val="28"/>
          <w:szCs w:val="28"/>
          <w:rtl/>
        </w:rPr>
        <w:t>-  "</w:t>
      </w:r>
      <w:proofErr w:type="gramEnd"/>
      <w:r>
        <w:rPr>
          <w:rFonts w:ascii="Traditional Arabic" w:hAnsi="Traditional Arabic" w:cs="Traditional Arabic"/>
          <w:sz w:val="28"/>
          <w:szCs w:val="28"/>
          <w:rtl/>
        </w:rPr>
        <w:t xml:space="preserve"> مقاصد الشريعة الإسلامية" للطاهر بن عاشور ص:173.</w:t>
      </w:r>
    </w:p>
  </w:footnote>
  <w:footnote w:id="9">
    <w:p w:rsidR="0044294F" w:rsidRDefault="0044294F" w:rsidP="0044294F">
      <w:pPr>
        <w:pStyle w:val="Notedebasdepage"/>
        <w:bidi/>
        <w:jc w:val="both"/>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w:t>
      </w:r>
      <w:r>
        <w:rPr>
          <w:rFonts w:ascii="Traditional Arabic" w:hAnsi="Traditional Arabic" w:cs="Traditional Arabic"/>
          <w:sz w:val="28"/>
          <w:szCs w:val="28"/>
          <w:rtl/>
          <w:lang w:bidi="ar-MA"/>
        </w:rPr>
        <w:t>"الكلمات " ص 474.</w:t>
      </w:r>
    </w:p>
  </w:footnote>
  <w:footnote w:id="10">
    <w:p w:rsidR="0044294F" w:rsidRDefault="0044294F" w:rsidP="0044294F">
      <w:pPr>
        <w:bidi/>
        <w:spacing w:after="0" w:line="240" w:lineRule="auto"/>
        <w:jc w:val="both"/>
        <w:rPr>
          <w:rFonts w:ascii="Traditional Arabic" w:hAnsi="Traditional Arabic" w:cs="Traditional Arabic"/>
          <w:sz w:val="28"/>
          <w:szCs w:val="28"/>
          <w:rtl/>
          <w:lang w:bidi="ar-MA"/>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 </w:t>
      </w:r>
      <w:proofErr w:type="spellStart"/>
      <w:r>
        <w:rPr>
          <w:rFonts w:ascii="Traditional Arabic" w:hAnsi="Traditional Arabic" w:cs="Traditional Arabic"/>
          <w:sz w:val="28"/>
          <w:szCs w:val="28"/>
          <w:rtl/>
        </w:rPr>
        <w:t>اللمعات</w:t>
      </w:r>
      <w:proofErr w:type="spellEnd"/>
      <w:r>
        <w:rPr>
          <w:rFonts w:ascii="Traditional Arabic" w:hAnsi="Traditional Arabic" w:cs="Traditional Arabic"/>
          <w:sz w:val="28"/>
          <w:szCs w:val="28"/>
          <w:rtl/>
        </w:rPr>
        <w:t xml:space="preserve"> " ص 310</w:t>
      </w:r>
    </w:p>
  </w:footnote>
  <w:footnote w:id="11">
    <w:p w:rsidR="0044294F" w:rsidRDefault="0044294F" w:rsidP="0044294F">
      <w:pPr>
        <w:pStyle w:val="Notedebasdepage"/>
        <w:bidi/>
        <w:jc w:val="both"/>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w:t>
      </w:r>
      <w:r w:rsidR="00D45AF4">
        <w:rPr>
          <w:rFonts w:ascii="Traditional Arabic" w:hAnsi="Traditional Arabic" w:cs="Traditional Arabic" w:hint="cs"/>
          <w:sz w:val="28"/>
          <w:szCs w:val="28"/>
          <w:rtl/>
        </w:rPr>
        <w:t xml:space="preserve">ينظر : </w:t>
      </w:r>
      <w:r>
        <w:rPr>
          <w:rFonts w:ascii="Traditional Arabic" w:hAnsi="Traditional Arabic" w:cs="Traditional Arabic"/>
          <w:sz w:val="28"/>
          <w:szCs w:val="28"/>
          <w:rtl/>
        </w:rPr>
        <w:t>" عوائق النهضة الإسلامية "</w:t>
      </w:r>
      <w:r w:rsidR="00D45AF4">
        <w:rPr>
          <w:rFonts w:ascii="Traditional Arabic" w:hAnsi="Traditional Arabic" w:cs="Traditional Arabic" w:hint="cs"/>
          <w:sz w:val="28"/>
          <w:szCs w:val="28"/>
          <w:rtl/>
        </w:rPr>
        <w:t xml:space="preserve"> للأستاذ علي عزت </w:t>
      </w:r>
      <w:proofErr w:type="spellStart"/>
      <w:r w:rsidR="00D45AF4">
        <w:rPr>
          <w:rFonts w:ascii="Traditional Arabic" w:hAnsi="Traditional Arabic" w:cs="Traditional Arabic" w:hint="cs"/>
          <w:sz w:val="28"/>
          <w:szCs w:val="28"/>
          <w:rtl/>
        </w:rPr>
        <w:t>بيغوفيتش</w:t>
      </w:r>
      <w:proofErr w:type="spellEnd"/>
      <w:r>
        <w:rPr>
          <w:rFonts w:ascii="Traditional Arabic" w:hAnsi="Traditional Arabic" w:cs="Traditional Arabic"/>
          <w:sz w:val="28"/>
          <w:szCs w:val="28"/>
          <w:rtl/>
        </w:rPr>
        <w:t xml:space="preserve"> ص 50 – 52 . </w:t>
      </w:r>
    </w:p>
  </w:footnote>
  <w:footnote w:id="12">
    <w:p w:rsidR="0044294F" w:rsidRDefault="0044294F" w:rsidP="0044294F">
      <w:pPr>
        <w:pStyle w:val="Notedebasdepage"/>
        <w:bidi/>
        <w:jc w:val="both"/>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w:t>
      </w:r>
      <w:proofErr w:type="spellStart"/>
      <w:r>
        <w:rPr>
          <w:rFonts w:ascii="Traditional Arabic" w:hAnsi="Traditional Arabic" w:cs="Traditional Arabic"/>
          <w:sz w:val="28"/>
          <w:szCs w:val="28"/>
          <w:rtl/>
          <w:lang w:bidi="ar-MA"/>
        </w:rPr>
        <w:t>اللمعات</w:t>
      </w:r>
      <w:proofErr w:type="spellEnd"/>
      <w:r>
        <w:rPr>
          <w:rFonts w:ascii="Traditional Arabic" w:hAnsi="Traditional Arabic" w:cs="Traditional Arabic"/>
          <w:sz w:val="28"/>
          <w:szCs w:val="28"/>
          <w:rtl/>
          <w:lang w:bidi="ar-MA"/>
        </w:rPr>
        <w:t xml:space="preserve"> ص 310.</w:t>
      </w:r>
      <w:r>
        <w:rPr>
          <w:rFonts w:ascii="Traditional Arabic" w:hAnsi="Traditional Arabic" w:cs="Traditional Arabic"/>
          <w:sz w:val="28"/>
          <w:szCs w:val="28"/>
          <w:u w:val="single"/>
          <w:rtl/>
          <w:lang w:bidi="ar-MA"/>
        </w:rPr>
        <w:t xml:space="preserve"> </w:t>
      </w:r>
      <w:r>
        <w:rPr>
          <w:rFonts w:ascii="Traditional Arabic" w:hAnsi="Traditional Arabic" w:cs="Traditional Arabic"/>
          <w:sz w:val="28"/>
          <w:szCs w:val="28"/>
          <w:rtl/>
          <w:lang w:bidi="ar-MA"/>
        </w:rPr>
        <w:t xml:space="preserve"> </w:t>
      </w:r>
      <w:r>
        <w:rPr>
          <w:rFonts w:ascii="Traditional Arabic" w:hAnsi="Traditional Arabic" w:cs="Traditional Arabic"/>
          <w:sz w:val="28"/>
          <w:szCs w:val="28"/>
          <w:u w:val="single"/>
          <w:rtl/>
          <w:lang w:bidi="ar-MA"/>
        </w:rPr>
        <w:t xml:space="preserve"> </w:t>
      </w:r>
    </w:p>
  </w:footnote>
  <w:footnote w:id="13">
    <w:p w:rsidR="0044294F" w:rsidRDefault="0044294F" w:rsidP="0044294F">
      <w:pPr>
        <w:pStyle w:val="Notedebasdepage"/>
        <w:bidi/>
        <w:jc w:val="both"/>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 سيرة ذاتية " ص 43، " </w:t>
      </w:r>
      <w:proofErr w:type="spellStart"/>
      <w:r>
        <w:rPr>
          <w:rFonts w:ascii="Traditional Arabic" w:hAnsi="Traditional Arabic" w:cs="Traditional Arabic"/>
          <w:sz w:val="28"/>
          <w:szCs w:val="28"/>
          <w:rtl/>
        </w:rPr>
        <w:t>اللمعات</w:t>
      </w:r>
      <w:proofErr w:type="spellEnd"/>
      <w:r>
        <w:rPr>
          <w:rFonts w:ascii="Traditional Arabic" w:hAnsi="Traditional Arabic" w:cs="Traditional Arabic"/>
          <w:sz w:val="28"/>
          <w:szCs w:val="28"/>
          <w:rtl/>
        </w:rPr>
        <w:t xml:space="preserve"> " ص 309 </w:t>
      </w:r>
    </w:p>
  </w:footnote>
  <w:footnote w:id="14">
    <w:p w:rsidR="0044294F" w:rsidRDefault="0044294F" w:rsidP="0044294F">
      <w:pPr>
        <w:bidi/>
        <w:spacing w:after="0" w:line="240" w:lineRule="auto"/>
        <w:jc w:val="both"/>
        <w:rPr>
          <w:rFonts w:ascii="Traditional Arabic" w:hAnsi="Traditional Arabic" w:cs="Traditional Arabic"/>
          <w:sz w:val="28"/>
          <w:szCs w:val="28"/>
          <w:rtl/>
          <w:lang w:bidi="ar-MA"/>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Pr>
          <w:rFonts w:ascii="Traditional Arabic" w:hAnsi="Traditional Arabic" w:cs="Traditional Arabic"/>
          <w:sz w:val="28"/>
          <w:szCs w:val="28"/>
          <w:rtl/>
          <w:lang w:bidi="ar-MA"/>
        </w:rPr>
        <w:t>" الكلمات "ص105 – 106</w:t>
      </w:r>
    </w:p>
  </w:footnote>
  <w:footnote w:id="15">
    <w:p w:rsidR="0044294F" w:rsidRDefault="0044294F" w:rsidP="0044294F">
      <w:pPr>
        <w:pStyle w:val="Notedebasdepage"/>
        <w:bidi/>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 الكلمات " ص 765</w:t>
      </w:r>
    </w:p>
  </w:footnote>
  <w:footnote w:id="16">
    <w:p w:rsidR="00C20FDC" w:rsidRDefault="00C20FDC" w:rsidP="00C20FDC">
      <w:pPr>
        <w:bidi/>
        <w:spacing w:after="0" w:line="240" w:lineRule="auto"/>
        <w:jc w:val="both"/>
        <w:rPr>
          <w:rFonts w:ascii="Traditional Arabic" w:hAnsi="Traditional Arabic" w:cs="Traditional Arabic"/>
          <w:sz w:val="28"/>
          <w:szCs w:val="28"/>
          <w:rtl/>
          <w:lang w:bidi="ar-MA"/>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w:t>
      </w:r>
      <w:r>
        <w:rPr>
          <w:rFonts w:ascii="Traditional Arabic" w:hAnsi="Traditional Arabic" w:cs="Traditional Arabic"/>
          <w:sz w:val="28"/>
          <w:szCs w:val="28"/>
          <w:rtl/>
          <w:lang w:bidi="ar-MA"/>
        </w:rPr>
        <w:t>الكلمات" ص 476 .</w:t>
      </w:r>
    </w:p>
    <w:p w:rsidR="00C20FDC" w:rsidRDefault="00C20FDC" w:rsidP="00C20FDC">
      <w:pPr>
        <w:pStyle w:val="Notedebasdepage"/>
        <w:bidi/>
        <w:jc w:val="both"/>
        <w:rPr>
          <w:rtl/>
        </w:rPr>
      </w:pPr>
    </w:p>
  </w:footnote>
  <w:footnote w:id="17">
    <w:p w:rsidR="0044294F" w:rsidRDefault="0044294F" w:rsidP="0044294F">
      <w:pPr>
        <w:pStyle w:val="Notedebasdepage"/>
        <w:bidi/>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 الكلمات " 771</w:t>
      </w:r>
    </w:p>
  </w:footnote>
  <w:footnote w:id="18">
    <w:p w:rsidR="00BD09B5" w:rsidRDefault="00BD09B5" w:rsidP="00BD09B5">
      <w:pPr>
        <w:pStyle w:val="Notedebasdepage"/>
        <w:bidi/>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xml:space="preserve"> - " </w:t>
      </w:r>
      <w:proofErr w:type="spellStart"/>
      <w:r>
        <w:rPr>
          <w:rFonts w:ascii="Traditional Arabic" w:hAnsi="Traditional Arabic" w:cs="Traditional Arabic"/>
          <w:sz w:val="28"/>
          <w:szCs w:val="28"/>
          <w:rtl/>
        </w:rPr>
        <w:t>اللمعات</w:t>
      </w:r>
      <w:proofErr w:type="spellEnd"/>
      <w:r>
        <w:rPr>
          <w:rFonts w:ascii="Traditional Arabic" w:hAnsi="Traditional Arabic" w:cs="Traditional Arabic"/>
          <w:sz w:val="28"/>
          <w:szCs w:val="28"/>
          <w:rtl/>
        </w:rPr>
        <w:t xml:space="preserve"> " 310 - 311</w:t>
      </w:r>
    </w:p>
  </w:footnote>
  <w:footnote w:id="19">
    <w:p w:rsidR="0044294F" w:rsidRDefault="0044294F" w:rsidP="0044294F">
      <w:pPr>
        <w:pStyle w:val="Notedebasdepage"/>
        <w:bidi/>
        <w:rPr>
          <w:rFonts w:ascii="Traditional Arabic" w:hAnsi="Traditional Arabic" w:cs="Traditional Arabic"/>
          <w:sz w:val="28"/>
          <w:szCs w:val="28"/>
          <w:rtl/>
        </w:rPr>
      </w:pPr>
      <w:r>
        <w:rPr>
          <w:rStyle w:val="Appelnotedebasdep"/>
          <w:rFonts w:ascii="Traditional Arabic" w:hAnsi="Traditional Arabic" w:cs="Traditional Arabic"/>
          <w:sz w:val="28"/>
          <w:szCs w:val="28"/>
        </w:rPr>
        <w:footnoteRef/>
      </w:r>
      <w:r>
        <w:rPr>
          <w:rFonts w:ascii="Traditional Arabic" w:hAnsi="Traditional Arabic" w:cs="Traditional Arabic"/>
          <w:sz w:val="28"/>
          <w:szCs w:val="28"/>
        </w:rPr>
        <w:t xml:space="preserve"> </w:t>
      </w:r>
      <w:r>
        <w:rPr>
          <w:rFonts w:ascii="Traditional Arabic" w:hAnsi="Traditional Arabic" w:cs="Traditional Arabic"/>
          <w:sz w:val="28"/>
          <w:szCs w:val="28"/>
          <w:rtl/>
        </w:rPr>
        <w:t>- " الكلمات "776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861156"/>
      <w:docPartObj>
        <w:docPartGallery w:val="Page Numbers (Top of Page)"/>
        <w:docPartUnique/>
      </w:docPartObj>
    </w:sdtPr>
    <w:sdtEndPr/>
    <w:sdtContent>
      <w:p w:rsidR="004F54B6" w:rsidRDefault="004F54B6">
        <w:pPr>
          <w:pStyle w:val="En-tte"/>
          <w:jc w:val="center"/>
        </w:pPr>
        <w:r>
          <w:fldChar w:fldCharType="begin"/>
        </w:r>
        <w:r>
          <w:instrText>PAGE   \* MERGEFORMAT</w:instrText>
        </w:r>
        <w:r>
          <w:fldChar w:fldCharType="separate"/>
        </w:r>
        <w:r w:rsidR="00C82C85">
          <w:rPr>
            <w:noProof/>
          </w:rPr>
          <w:t>7</w:t>
        </w:r>
        <w:r>
          <w:fldChar w:fldCharType="end"/>
        </w:r>
      </w:p>
    </w:sdtContent>
  </w:sdt>
  <w:p w:rsidR="004F54B6" w:rsidRDefault="004F54B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35E62"/>
    <w:multiLevelType w:val="hybridMultilevel"/>
    <w:tmpl w:val="C31484AA"/>
    <w:lvl w:ilvl="0" w:tplc="BA3C3DBC">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DD3"/>
    <w:rsid w:val="000B60D9"/>
    <w:rsid w:val="000C6724"/>
    <w:rsid w:val="00130138"/>
    <w:rsid w:val="001A7005"/>
    <w:rsid w:val="00243BB7"/>
    <w:rsid w:val="00275CCC"/>
    <w:rsid w:val="0035543A"/>
    <w:rsid w:val="003924ED"/>
    <w:rsid w:val="00405000"/>
    <w:rsid w:val="00426FD5"/>
    <w:rsid w:val="0044294F"/>
    <w:rsid w:val="004745F4"/>
    <w:rsid w:val="004A6E39"/>
    <w:rsid w:val="004B5C13"/>
    <w:rsid w:val="004D1750"/>
    <w:rsid w:val="004F206F"/>
    <w:rsid w:val="004F46ED"/>
    <w:rsid w:val="004F54B6"/>
    <w:rsid w:val="005255E7"/>
    <w:rsid w:val="00526216"/>
    <w:rsid w:val="00536264"/>
    <w:rsid w:val="00576DC3"/>
    <w:rsid w:val="005A35F2"/>
    <w:rsid w:val="005A3DD3"/>
    <w:rsid w:val="005F65E7"/>
    <w:rsid w:val="0061402B"/>
    <w:rsid w:val="006270F3"/>
    <w:rsid w:val="00670B04"/>
    <w:rsid w:val="00682C60"/>
    <w:rsid w:val="006E378B"/>
    <w:rsid w:val="007D1CD5"/>
    <w:rsid w:val="007E0D0F"/>
    <w:rsid w:val="00802AF3"/>
    <w:rsid w:val="008F0C23"/>
    <w:rsid w:val="00910A7F"/>
    <w:rsid w:val="00920B66"/>
    <w:rsid w:val="00993184"/>
    <w:rsid w:val="009C136D"/>
    <w:rsid w:val="009E229C"/>
    <w:rsid w:val="009E5006"/>
    <w:rsid w:val="00A70411"/>
    <w:rsid w:val="00A82B42"/>
    <w:rsid w:val="00AC5617"/>
    <w:rsid w:val="00B04DD2"/>
    <w:rsid w:val="00B07BA9"/>
    <w:rsid w:val="00B240BD"/>
    <w:rsid w:val="00B91C04"/>
    <w:rsid w:val="00BC18AD"/>
    <w:rsid w:val="00BD09B5"/>
    <w:rsid w:val="00BD3E85"/>
    <w:rsid w:val="00C20FDC"/>
    <w:rsid w:val="00C30D62"/>
    <w:rsid w:val="00C56122"/>
    <w:rsid w:val="00C82C85"/>
    <w:rsid w:val="00CD7AA0"/>
    <w:rsid w:val="00D45AF4"/>
    <w:rsid w:val="00D46133"/>
    <w:rsid w:val="00D8327B"/>
    <w:rsid w:val="00D92C88"/>
    <w:rsid w:val="00DD328D"/>
    <w:rsid w:val="00E116A7"/>
    <w:rsid w:val="00E66B9E"/>
    <w:rsid w:val="00EA5668"/>
    <w:rsid w:val="00EB1B36"/>
    <w:rsid w:val="00EB755B"/>
    <w:rsid w:val="00ED0100"/>
    <w:rsid w:val="00F17956"/>
    <w:rsid w:val="00F17BE9"/>
    <w:rsid w:val="00F56317"/>
    <w:rsid w:val="00F579D2"/>
    <w:rsid w:val="00F72693"/>
    <w:rsid w:val="00FA7B79"/>
    <w:rsid w:val="00FB2564"/>
    <w:rsid w:val="00FE4DA0"/>
    <w:rsid w:val="00FF06E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A3DD3"/>
    <w:rPr>
      <w:color w:val="0000FF" w:themeColor="hyperlink"/>
      <w:u w:val="single"/>
    </w:rPr>
  </w:style>
  <w:style w:type="paragraph" w:styleId="Notedebasdepage">
    <w:name w:val="footnote text"/>
    <w:basedOn w:val="Normal"/>
    <w:link w:val="NotedebasdepageCar"/>
    <w:uiPriority w:val="99"/>
    <w:semiHidden/>
    <w:unhideWhenUsed/>
    <w:rsid w:val="0044294F"/>
    <w:pPr>
      <w:spacing w:after="0" w:line="240" w:lineRule="auto"/>
    </w:pPr>
    <w:rPr>
      <w:rFonts w:eastAsiaTheme="minorEastAsia"/>
      <w:sz w:val="20"/>
      <w:szCs w:val="20"/>
      <w:lang w:eastAsia="fr-FR"/>
    </w:rPr>
  </w:style>
  <w:style w:type="character" w:customStyle="1" w:styleId="NotedebasdepageCar">
    <w:name w:val="Note de bas de page Car"/>
    <w:basedOn w:val="Policepardfaut"/>
    <w:link w:val="Notedebasdepage"/>
    <w:uiPriority w:val="99"/>
    <w:semiHidden/>
    <w:rsid w:val="0044294F"/>
    <w:rPr>
      <w:rFonts w:eastAsiaTheme="minorEastAsia"/>
      <w:sz w:val="20"/>
      <w:szCs w:val="20"/>
      <w:lang w:eastAsia="fr-FR"/>
    </w:rPr>
  </w:style>
  <w:style w:type="character" w:styleId="Appelnotedebasdep">
    <w:name w:val="footnote reference"/>
    <w:basedOn w:val="Policepardfaut"/>
    <w:uiPriority w:val="99"/>
    <w:semiHidden/>
    <w:unhideWhenUsed/>
    <w:rsid w:val="0044294F"/>
    <w:rPr>
      <w:vertAlign w:val="superscript"/>
    </w:rPr>
  </w:style>
  <w:style w:type="paragraph" w:styleId="Paragraphedeliste">
    <w:name w:val="List Paragraph"/>
    <w:basedOn w:val="Normal"/>
    <w:uiPriority w:val="34"/>
    <w:qFormat/>
    <w:rsid w:val="004F206F"/>
    <w:pPr>
      <w:ind w:left="720"/>
      <w:contextualSpacing/>
    </w:pPr>
  </w:style>
  <w:style w:type="character" w:styleId="lev">
    <w:name w:val="Strong"/>
    <w:basedOn w:val="Policepardfaut"/>
    <w:uiPriority w:val="22"/>
    <w:qFormat/>
    <w:rsid w:val="00993184"/>
    <w:rPr>
      <w:b/>
      <w:bCs/>
    </w:rPr>
  </w:style>
  <w:style w:type="paragraph" w:styleId="En-tte">
    <w:name w:val="header"/>
    <w:basedOn w:val="Normal"/>
    <w:link w:val="En-tteCar"/>
    <w:uiPriority w:val="99"/>
    <w:unhideWhenUsed/>
    <w:rsid w:val="004F54B6"/>
    <w:pPr>
      <w:tabs>
        <w:tab w:val="center" w:pos="4536"/>
        <w:tab w:val="right" w:pos="9072"/>
      </w:tabs>
      <w:spacing w:after="0" w:line="240" w:lineRule="auto"/>
    </w:pPr>
  </w:style>
  <w:style w:type="character" w:customStyle="1" w:styleId="En-tteCar">
    <w:name w:val="En-tête Car"/>
    <w:basedOn w:val="Policepardfaut"/>
    <w:link w:val="En-tte"/>
    <w:uiPriority w:val="99"/>
    <w:rsid w:val="004F54B6"/>
  </w:style>
  <w:style w:type="paragraph" w:styleId="Pieddepage">
    <w:name w:val="footer"/>
    <w:basedOn w:val="Normal"/>
    <w:link w:val="PieddepageCar"/>
    <w:uiPriority w:val="99"/>
    <w:unhideWhenUsed/>
    <w:rsid w:val="004F54B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54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A3DD3"/>
    <w:rPr>
      <w:color w:val="0000FF" w:themeColor="hyperlink"/>
      <w:u w:val="single"/>
    </w:rPr>
  </w:style>
  <w:style w:type="paragraph" w:styleId="Notedebasdepage">
    <w:name w:val="footnote text"/>
    <w:basedOn w:val="Normal"/>
    <w:link w:val="NotedebasdepageCar"/>
    <w:uiPriority w:val="99"/>
    <w:semiHidden/>
    <w:unhideWhenUsed/>
    <w:rsid w:val="0044294F"/>
    <w:pPr>
      <w:spacing w:after="0" w:line="240" w:lineRule="auto"/>
    </w:pPr>
    <w:rPr>
      <w:rFonts w:eastAsiaTheme="minorEastAsia"/>
      <w:sz w:val="20"/>
      <w:szCs w:val="20"/>
      <w:lang w:eastAsia="fr-FR"/>
    </w:rPr>
  </w:style>
  <w:style w:type="character" w:customStyle="1" w:styleId="NotedebasdepageCar">
    <w:name w:val="Note de bas de page Car"/>
    <w:basedOn w:val="Policepardfaut"/>
    <w:link w:val="Notedebasdepage"/>
    <w:uiPriority w:val="99"/>
    <w:semiHidden/>
    <w:rsid w:val="0044294F"/>
    <w:rPr>
      <w:rFonts w:eastAsiaTheme="minorEastAsia"/>
      <w:sz w:val="20"/>
      <w:szCs w:val="20"/>
      <w:lang w:eastAsia="fr-FR"/>
    </w:rPr>
  </w:style>
  <w:style w:type="character" w:styleId="Appelnotedebasdep">
    <w:name w:val="footnote reference"/>
    <w:basedOn w:val="Policepardfaut"/>
    <w:uiPriority w:val="99"/>
    <w:semiHidden/>
    <w:unhideWhenUsed/>
    <w:rsid w:val="0044294F"/>
    <w:rPr>
      <w:vertAlign w:val="superscript"/>
    </w:rPr>
  </w:style>
  <w:style w:type="paragraph" w:styleId="Paragraphedeliste">
    <w:name w:val="List Paragraph"/>
    <w:basedOn w:val="Normal"/>
    <w:uiPriority w:val="34"/>
    <w:qFormat/>
    <w:rsid w:val="004F206F"/>
    <w:pPr>
      <w:ind w:left="720"/>
      <w:contextualSpacing/>
    </w:pPr>
  </w:style>
  <w:style w:type="character" w:styleId="lev">
    <w:name w:val="Strong"/>
    <w:basedOn w:val="Policepardfaut"/>
    <w:uiPriority w:val="22"/>
    <w:qFormat/>
    <w:rsid w:val="00993184"/>
    <w:rPr>
      <w:b/>
      <w:bCs/>
    </w:rPr>
  </w:style>
  <w:style w:type="paragraph" w:styleId="En-tte">
    <w:name w:val="header"/>
    <w:basedOn w:val="Normal"/>
    <w:link w:val="En-tteCar"/>
    <w:uiPriority w:val="99"/>
    <w:unhideWhenUsed/>
    <w:rsid w:val="004F54B6"/>
    <w:pPr>
      <w:tabs>
        <w:tab w:val="center" w:pos="4536"/>
        <w:tab w:val="right" w:pos="9072"/>
      </w:tabs>
      <w:spacing w:after="0" w:line="240" w:lineRule="auto"/>
    </w:pPr>
  </w:style>
  <w:style w:type="character" w:customStyle="1" w:styleId="En-tteCar">
    <w:name w:val="En-tête Car"/>
    <w:basedOn w:val="Policepardfaut"/>
    <w:link w:val="En-tte"/>
    <w:uiPriority w:val="99"/>
    <w:rsid w:val="004F54B6"/>
  </w:style>
  <w:style w:type="paragraph" w:styleId="Pieddepage">
    <w:name w:val="footer"/>
    <w:basedOn w:val="Normal"/>
    <w:link w:val="PieddepageCar"/>
    <w:uiPriority w:val="99"/>
    <w:unhideWhenUsed/>
    <w:rsid w:val="004F54B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F5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kioui1966@gmail.com" TargetMode="External"/><Relationship Id="rId4" Type="http://schemas.microsoft.com/office/2007/relationships/stylesWithEffects" Target="stylesWithEffects.xml"/><Relationship Id="rId9" Type="http://schemas.openxmlformats.org/officeDocument/2006/relationships/hyperlink" Target="mailto:h.abouzid@uiz.ac.m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1B5BD-B824-4D98-8049-678371096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11</Pages>
  <Words>3313</Words>
  <Characters>18223</Characters>
  <Application>Microsoft Office Word</Application>
  <DocSecurity>0</DocSecurity>
  <Lines>151</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45</cp:revision>
  <dcterms:created xsi:type="dcterms:W3CDTF">2021-04-04T19:32:00Z</dcterms:created>
  <dcterms:modified xsi:type="dcterms:W3CDTF">2021-09-26T21:43:00Z</dcterms:modified>
</cp:coreProperties>
</file>