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272D8" w14:textId="6EAB5584" w:rsidR="00154765" w:rsidRDefault="00154765" w:rsidP="00154765">
      <w:pPr>
        <w:jc w:val="center"/>
        <w:rPr>
          <w:rFonts w:ascii="Times New Roman" w:hAnsi="Times New Roman" w:cs="Times New Roman"/>
          <w:b/>
          <w:sz w:val="24"/>
          <w:szCs w:val="24"/>
        </w:rPr>
      </w:pPr>
      <w:r w:rsidRPr="005E14B3">
        <w:rPr>
          <w:rFonts w:ascii="Times New Roman" w:hAnsi="Times New Roman" w:cs="Times New Roman"/>
          <w:b/>
          <w:sz w:val="24"/>
          <w:szCs w:val="24"/>
        </w:rPr>
        <w:t xml:space="preserve">Bir Yaşam Tarzı Olarak </w:t>
      </w:r>
      <w:proofErr w:type="spellStart"/>
      <w:r w:rsidRPr="005E14B3">
        <w:rPr>
          <w:rFonts w:ascii="Times New Roman" w:hAnsi="Times New Roman" w:cs="Times New Roman"/>
          <w:b/>
          <w:sz w:val="24"/>
          <w:szCs w:val="24"/>
        </w:rPr>
        <w:t>Fakr</w:t>
      </w:r>
      <w:proofErr w:type="spellEnd"/>
      <w:r w:rsidRPr="005E14B3">
        <w:rPr>
          <w:rFonts w:ascii="Times New Roman" w:hAnsi="Times New Roman" w:cs="Times New Roman"/>
          <w:b/>
          <w:sz w:val="24"/>
          <w:szCs w:val="24"/>
        </w:rPr>
        <w:t>-u Kanaat: Said Nursi Örneği</w:t>
      </w:r>
    </w:p>
    <w:p w14:paraId="3DFCA9E8" w14:textId="0545EBA0" w:rsidR="00684DDD" w:rsidRDefault="00684DDD" w:rsidP="00684DDD">
      <w:pPr>
        <w:jc w:val="right"/>
        <w:rPr>
          <w:rFonts w:ascii="Times New Roman" w:hAnsi="Times New Roman" w:cs="Times New Roman"/>
          <w:b/>
          <w:sz w:val="24"/>
          <w:szCs w:val="24"/>
        </w:rPr>
      </w:pPr>
      <w:r>
        <w:rPr>
          <w:rFonts w:ascii="Times New Roman" w:hAnsi="Times New Roman" w:cs="Times New Roman"/>
          <w:b/>
          <w:sz w:val="24"/>
          <w:szCs w:val="24"/>
        </w:rPr>
        <w:t>Reşat Açıkgöz</w:t>
      </w:r>
    </w:p>
    <w:p w14:paraId="2B2CBD95" w14:textId="77777777" w:rsidR="00154765" w:rsidRDefault="00154765" w:rsidP="00154765">
      <w:pPr>
        <w:jc w:val="both"/>
        <w:rPr>
          <w:rFonts w:ascii="Times New Roman" w:hAnsi="Times New Roman" w:cs="Times New Roman"/>
          <w:b/>
          <w:sz w:val="24"/>
          <w:szCs w:val="24"/>
        </w:rPr>
      </w:pPr>
      <w:r>
        <w:rPr>
          <w:rFonts w:ascii="Times New Roman" w:hAnsi="Times New Roman" w:cs="Times New Roman"/>
          <w:b/>
          <w:sz w:val="24"/>
          <w:szCs w:val="24"/>
        </w:rPr>
        <w:t>Özet</w:t>
      </w:r>
    </w:p>
    <w:p w14:paraId="6E71D35E" w14:textId="77777777" w:rsidR="00154765" w:rsidRDefault="00154765" w:rsidP="00154765">
      <w:pPr>
        <w:jc w:val="both"/>
        <w:rPr>
          <w:rFonts w:ascii="Times New Roman" w:hAnsi="Times New Roman" w:cs="Times New Roman"/>
          <w:sz w:val="24"/>
          <w:szCs w:val="24"/>
        </w:rPr>
      </w:pPr>
      <w:r>
        <w:rPr>
          <w:rFonts w:ascii="Times New Roman" w:hAnsi="Times New Roman" w:cs="Times New Roman"/>
          <w:sz w:val="24"/>
          <w:szCs w:val="24"/>
        </w:rPr>
        <w:t xml:space="preserve">Bu yazıda, Said Nursi örneğinde,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-u kanaatin modern toplumda nasıl bir yaşam tarzı olarak görüldüğü ele alınmaktadır. Çalışmada ilk olarak, geleneksel toplumlarda görülen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-u kanaate (fakirlik ve sahip olunan şeyle yetinme) dayalı yaşam tarzı genel hatlarıyla betimlenmekte; burada bu yaşam tarzının iki veçhesi olan paylaşımcı yoksulluk ve gönüllü yoksulluktan kısaca bahsedilmektedir. Ayrıca, bir yaşam tarzı olarak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-u kanaatin modern dönemde de Gandi gibi sıra dışı kişilerde ve bazı yerli toplumlarda varlığını sürdürdüğü belirtilmektedir. Çalışmada ikinci olarak, modern Türkiye toplumunda yaşamış tarihsel bir kişilik olarak Said Nursi’nin iktisat ve kanaat eksenli hayatı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-u kanaat bağlamında incelenmektedir. Burada Nursi’nin yaşamı ve eserleriyle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-u kanaate dayalı yaşam tarzını teorik ve pratik düzeyde temsil ettiğinden söz edilmekte, böylece bu yaşam tarzının modern dönemde de yaşanabilir olduğu sonucuna varılmaktadır. Ayrıca, bu yaşam tarzının hem manevi </w:t>
      </w:r>
      <w:proofErr w:type="gramStart"/>
      <w:r>
        <w:rPr>
          <w:rFonts w:ascii="Times New Roman" w:hAnsi="Times New Roman" w:cs="Times New Roman"/>
          <w:sz w:val="24"/>
          <w:szCs w:val="24"/>
        </w:rPr>
        <w:t>zenginlik</w:t>
      </w:r>
      <w:proofErr w:type="gramEnd"/>
      <w:r>
        <w:rPr>
          <w:rFonts w:ascii="Times New Roman" w:hAnsi="Times New Roman" w:cs="Times New Roman"/>
          <w:sz w:val="24"/>
          <w:szCs w:val="24"/>
        </w:rPr>
        <w:t xml:space="preserve"> arayışında olanlar hem de maddi yoksulluğun sefaletinden kurtulmak isteyen yoksullar için bir özgürlük yolu anlamına geldiği vurgulanmaktadır. Çalışmada bu yaşam tarzının aynı zamanda tüketici kapitalizmin bağımlılık yapıcı baskılarından kurtulmanın en önemli yollarından birini oluşturduğu iddia edilmektedir.</w:t>
      </w:r>
    </w:p>
    <w:p w14:paraId="1FC6BFFA" w14:textId="77777777" w:rsidR="00154765" w:rsidRDefault="00154765" w:rsidP="00154765">
      <w:pPr>
        <w:jc w:val="both"/>
        <w:rPr>
          <w:rFonts w:ascii="Times New Roman" w:hAnsi="Times New Roman" w:cs="Times New Roman"/>
          <w:sz w:val="24"/>
          <w:szCs w:val="24"/>
        </w:rPr>
      </w:pPr>
      <w:r>
        <w:rPr>
          <w:rFonts w:ascii="Times New Roman" w:hAnsi="Times New Roman" w:cs="Times New Roman"/>
          <w:b/>
          <w:sz w:val="24"/>
          <w:szCs w:val="24"/>
        </w:rPr>
        <w:t xml:space="preserve">Anahtar Kelimeler: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-u kanaat, yaşam tarzı, Said Nursi, yoksulluk, iktisat, kanaat,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 </w:t>
      </w:r>
    </w:p>
    <w:p w14:paraId="26BF92FE" w14:textId="77777777" w:rsidR="00154765" w:rsidRDefault="00154765" w:rsidP="00154765">
      <w:pPr>
        <w:jc w:val="both"/>
        <w:rPr>
          <w:rFonts w:ascii="Times New Roman" w:hAnsi="Times New Roman" w:cs="Times New Roman"/>
          <w:sz w:val="24"/>
          <w:szCs w:val="24"/>
        </w:rPr>
      </w:pPr>
    </w:p>
    <w:p w14:paraId="1E76E474" w14:textId="30DFBF6D" w:rsidR="00154765" w:rsidRPr="00E7134F" w:rsidRDefault="00031D96" w:rsidP="00154765">
      <w:pPr>
        <w:jc w:val="center"/>
        <w:rPr>
          <w:rFonts w:ascii="Times New Roman" w:hAnsi="Times New Roman" w:cs="Times New Roman"/>
          <w:b/>
          <w:sz w:val="24"/>
          <w:szCs w:val="24"/>
        </w:rPr>
      </w:pPr>
      <w:proofErr w:type="spellStart"/>
      <w:r>
        <w:rPr>
          <w:rFonts w:ascii="Times New Roman" w:hAnsi="Times New Roman" w:cs="Times New Roman"/>
          <w:b/>
          <w:sz w:val="24"/>
          <w:szCs w:val="24"/>
        </w:rPr>
        <w:t>Poverty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Austerity</w:t>
      </w:r>
      <w:proofErr w:type="spellEnd"/>
      <w:r w:rsidR="00154765" w:rsidRPr="00E7134F">
        <w:rPr>
          <w:rFonts w:ascii="Times New Roman" w:hAnsi="Times New Roman" w:cs="Times New Roman"/>
          <w:b/>
          <w:sz w:val="24"/>
          <w:szCs w:val="24"/>
        </w:rPr>
        <w:t xml:space="preserve"> as a </w:t>
      </w:r>
      <w:proofErr w:type="spellStart"/>
      <w:r w:rsidR="00154765" w:rsidRPr="00E7134F">
        <w:rPr>
          <w:rFonts w:ascii="Times New Roman" w:hAnsi="Times New Roman" w:cs="Times New Roman"/>
          <w:b/>
          <w:sz w:val="24"/>
          <w:szCs w:val="24"/>
        </w:rPr>
        <w:t>Way</w:t>
      </w:r>
      <w:proofErr w:type="spellEnd"/>
      <w:r w:rsidR="00154765" w:rsidRPr="00E7134F">
        <w:rPr>
          <w:rFonts w:ascii="Times New Roman" w:hAnsi="Times New Roman" w:cs="Times New Roman"/>
          <w:b/>
          <w:sz w:val="24"/>
          <w:szCs w:val="24"/>
        </w:rPr>
        <w:t xml:space="preserve"> of Life: </w:t>
      </w:r>
      <w:proofErr w:type="spellStart"/>
      <w:r w:rsidR="00154765" w:rsidRPr="00E7134F">
        <w:rPr>
          <w:rFonts w:ascii="Times New Roman" w:hAnsi="Times New Roman" w:cs="Times New Roman"/>
          <w:b/>
          <w:sz w:val="24"/>
          <w:szCs w:val="24"/>
        </w:rPr>
        <w:t>Example</w:t>
      </w:r>
      <w:proofErr w:type="spellEnd"/>
      <w:r w:rsidR="00154765" w:rsidRPr="00E7134F">
        <w:rPr>
          <w:rFonts w:ascii="Times New Roman" w:hAnsi="Times New Roman" w:cs="Times New Roman"/>
          <w:b/>
          <w:sz w:val="24"/>
          <w:szCs w:val="24"/>
        </w:rPr>
        <w:t xml:space="preserve"> of Said Nursi</w:t>
      </w:r>
    </w:p>
    <w:p w14:paraId="5227093C" w14:textId="77777777" w:rsidR="00154765" w:rsidRPr="00E7134F" w:rsidRDefault="00154765" w:rsidP="00154765">
      <w:pPr>
        <w:jc w:val="both"/>
        <w:rPr>
          <w:rFonts w:ascii="Times New Roman" w:hAnsi="Times New Roman" w:cs="Times New Roman"/>
          <w:b/>
          <w:sz w:val="24"/>
          <w:szCs w:val="24"/>
        </w:rPr>
      </w:pPr>
      <w:proofErr w:type="spellStart"/>
      <w:r w:rsidRPr="00E7134F">
        <w:rPr>
          <w:rFonts w:ascii="Times New Roman" w:hAnsi="Times New Roman" w:cs="Times New Roman"/>
          <w:b/>
          <w:sz w:val="24"/>
          <w:szCs w:val="24"/>
        </w:rPr>
        <w:t>Abstract</w:t>
      </w:r>
      <w:proofErr w:type="spellEnd"/>
    </w:p>
    <w:p w14:paraId="3E9A2D7F" w14:textId="4EF20271" w:rsidR="00154765" w:rsidRPr="00E7134F" w:rsidRDefault="00154765" w:rsidP="00154765">
      <w:pPr>
        <w:jc w:val="both"/>
        <w:rPr>
          <w:rFonts w:ascii="Times New Roman" w:hAnsi="Times New Roman" w:cs="Times New Roman"/>
          <w:sz w:val="24"/>
          <w:szCs w:val="24"/>
        </w:rPr>
      </w:pPr>
      <w:proofErr w:type="spellStart"/>
      <w:r w:rsidRPr="00E7134F">
        <w:rPr>
          <w:rFonts w:ascii="Times New Roman" w:hAnsi="Times New Roman" w:cs="Times New Roman"/>
          <w:sz w:val="24"/>
          <w:szCs w:val="24"/>
        </w:rPr>
        <w:t>In</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this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article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the</w:t>
      </w:r>
      <w:proofErr w:type="spellEnd"/>
      <w:r w:rsidRPr="00E7134F">
        <w:rPr>
          <w:rFonts w:ascii="Times New Roman" w:hAnsi="Times New Roman" w:cs="Times New Roman"/>
          <w:sz w:val="24"/>
          <w:szCs w:val="24"/>
        </w:rPr>
        <w:t xml:space="preserve"> </w:t>
      </w:r>
      <w:proofErr w:type="spellStart"/>
      <w:r w:rsidRPr="00031D96">
        <w:rPr>
          <w:rFonts w:ascii="Times New Roman" w:hAnsi="Times New Roman" w:cs="Times New Roman"/>
          <w:i/>
          <w:iCs/>
          <w:sz w:val="24"/>
          <w:szCs w:val="24"/>
        </w:rPr>
        <w:t>fakr</w:t>
      </w:r>
      <w:proofErr w:type="spellEnd"/>
      <w:r w:rsidRPr="00031D96">
        <w:rPr>
          <w:rFonts w:ascii="Times New Roman" w:hAnsi="Times New Roman" w:cs="Times New Roman"/>
          <w:i/>
          <w:iCs/>
          <w:sz w:val="24"/>
          <w:szCs w:val="24"/>
        </w:rPr>
        <w:t>-u-kanaat</w:t>
      </w:r>
      <w:r w:rsidRPr="00E7134F">
        <w:rPr>
          <w:rFonts w:ascii="Times New Roman" w:hAnsi="Times New Roman" w:cs="Times New Roman"/>
          <w:sz w:val="24"/>
          <w:szCs w:val="24"/>
        </w:rPr>
        <w:t xml:space="preserve"> </w:t>
      </w:r>
      <w:r w:rsidR="00031D96">
        <w:rPr>
          <w:rFonts w:ascii="Times New Roman" w:hAnsi="Times New Roman" w:cs="Times New Roman"/>
          <w:sz w:val="24"/>
          <w:szCs w:val="24"/>
        </w:rPr>
        <w:t>(</w:t>
      </w:r>
      <w:proofErr w:type="spellStart"/>
      <w:r w:rsidR="00031D96" w:rsidRPr="00031D96">
        <w:rPr>
          <w:rFonts w:ascii="Times New Roman" w:hAnsi="Times New Roman" w:cs="Times New Roman"/>
          <w:bCs/>
          <w:sz w:val="24"/>
          <w:szCs w:val="24"/>
        </w:rPr>
        <w:t>Poverty</w:t>
      </w:r>
      <w:proofErr w:type="spellEnd"/>
      <w:r w:rsidR="00031D96" w:rsidRPr="00031D96">
        <w:rPr>
          <w:rFonts w:ascii="Times New Roman" w:hAnsi="Times New Roman" w:cs="Times New Roman"/>
          <w:bCs/>
          <w:sz w:val="24"/>
          <w:szCs w:val="24"/>
        </w:rPr>
        <w:t xml:space="preserve"> </w:t>
      </w:r>
      <w:proofErr w:type="spellStart"/>
      <w:r w:rsidR="00031D96" w:rsidRPr="00031D96">
        <w:rPr>
          <w:rFonts w:ascii="Times New Roman" w:hAnsi="Times New Roman" w:cs="Times New Roman"/>
          <w:bCs/>
          <w:sz w:val="24"/>
          <w:szCs w:val="24"/>
        </w:rPr>
        <w:t>and</w:t>
      </w:r>
      <w:proofErr w:type="spellEnd"/>
      <w:r w:rsidR="00031D96" w:rsidRPr="00031D96">
        <w:rPr>
          <w:rFonts w:ascii="Times New Roman" w:hAnsi="Times New Roman" w:cs="Times New Roman"/>
          <w:bCs/>
          <w:sz w:val="24"/>
          <w:szCs w:val="24"/>
        </w:rPr>
        <w:t xml:space="preserve"> </w:t>
      </w:r>
      <w:proofErr w:type="spellStart"/>
      <w:r w:rsidR="00031D96" w:rsidRPr="00031D96">
        <w:rPr>
          <w:rFonts w:ascii="Times New Roman" w:hAnsi="Times New Roman" w:cs="Times New Roman"/>
          <w:bCs/>
          <w:sz w:val="24"/>
          <w:szCs w:val="24"/>
        </w:rPr>
        <w:t>Austerity</w:t>
      </w:r>
      <w:proofErr w:type="spellEnd"/>
      <w:r w:rsidR="00031D96">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case</w:t>
      </w:r>
      <w:proofErr w:type="spellEnd"/>
      <w:r w:rsidRPr="00E7134F">
        <w:rPr>
          <w:rFonts w:ascii="Times New Roman" w:hAnsi="Times New Roman" w:cs="Times New Roman"/>
          <w:sz w:val="24"/>
          <w:szCs w:val="24"/>
        </w:rPr>
        <w:t xml:space="preserve"> of Said Nursi is </w:t>
      </w:r>
      <w:proofErr w:type="spellStart"/>
      <w:r w:rsidRPr="00E7134F">
        <w:rPr>
          <w:rFonts w:ascii="Times New Roman" w:hAnsi="Times New Roman" w:cs="Times New Roman"/>
          <w:sz w:val="24"/>
          <w:szCs w:val="24"/>
        </w:rPr>
        <w:t>taken</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for</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discussion</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to</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see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what</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kind</w:t>
      </w:r>
      <w:proofErr w:type="spellEnd"/>
      <w:r w:rsidRPr="00E7134F">
        <w:rPr>
          <w:rFonts w:ascii="Times New Roman" w:hAnsi="Times New Roman" w:cs="Times New Roman"/>
          <w:sz w:val="24"/>
          <w:szCs w:val="24"/>
        </w:rPr>
        <w:t xml:space="preserve"> of </w:t>
      </w:r>
      <w:proofErr w:type="spellStart"/>
      <w:r w:rsidRPr="00E7134F">
        <w:rPr>
          <w:rFonts w:ascii="Times New Roman" w:hAnsi="Times New Roman" w:cs="Times New Roman"/>
          <w:sz w:val="24"/>
          <w:szCs w:val="24"/>
        </w:rPr>
        <w:t>lifestyle</w:t>
      </w:r>
      <w:proofErr w:type="spellEnd"/>
      <w:r w:rsidRPr="00E7134F">
        <w:rPr>
          <w:rFonts w:ascii="Times New Roman" w:hAnsi="Times New Roman" w:cs="Times New Roman"/>
          <w:sz w:val="24"/>
          <w:szCs w:val="24"/>
        </w:rPr>
        <w:t xml:space="preserve"> it </w:t>
      </w:r>
      <w:proofErr w:type="spellStart"/>
      <w:r w:rsidRPr="00E7134F">
        <w:rPr>
          <w:rFonts w:ascii="Times New Roman" w:hAnsi="Times New Roman" w:cs="Times New Roman"/>
          <w:sz w:val="24"/>
          <w:szCs w:val="24"/>
        </w:rPr>
        <w:t>would</w:t>
      </w:r>
      <w:proofErr w:type="spellEnd"/>
      <w:r w:rsidRPr="00E7134F">
        <w:rPr>
          <w:rFonts w:ascii="Times New Roman" w:hAnsi="Times New Roman" w:cs="Times New Roman"/>
          <w:sz w:val="24"/>
          <w:szCs w:val="24"/>
        </w:rPr>
        <w:t xml:space="preserve"> be in modern </w:t>
      </w:r>
      <w:proofErr w:type="spellStart"/>
      <w:r w:rsidRPr="00E7134F">
        <w:rPr>
          <w:rFonts w:ascii="Times New Roman" w:hAnsi="Times New Roman" w:cs="Times New Roman"/>
          <w:sz w:val="24"/>
          <w:szCs w:val="24"/>
        </w:rPr>
        <w:t>society</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Firstly</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study</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describes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lifestyle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based</w:t>
      </w:r>
      <w:proofErr w:type="spellEnd"/>
      <w:r w:rsidRPr="00E7134F">
        <w:rPr>
          <w:rFonts w:ascii="Times New Roman" w:hAnsi="Times New Roman" w:cs="Times New Roman"/>
          <w:sz w:val="24"/>
          <w:szCs w:val="24"/>
        </w:rPr>
        <w:t xml:space="preserve"> on </w:t>
      </w:r>
      <w:proofErr w:type="spellStart"/>
      <w:r w:rsidRPr="00E7134F">
        <w:rPr>
          <w:rFonts w:ascii="Times New Roman" w:hAnsi="Times New Roman" w:cs="Times New Roman"/>
          <w:sz w:val="24"/>
          <w:szCs w:val="24"/>
        </w:rPr>
        <w:t>fakr</w:t>
      </w:r>
      <w:proofErr w:type="spellEnd"/>
      <w:r w:rsidRPr="00E7134F">
        <w:rPr>
          <w:rFonts w:ascii="Times New Roman" w:hAnsi="Times New Roman" w:cs="Times New Roman"/>
          <w:sz w:val="24"/>
          <w:szCs w:val="24"/>
        </w:rPr>
        <w:t>-u kanaat (</w:t>
      </w:r>
      <w:proofErr w:type="spellStart"/>
      <w:r w:rsidRPr="00E7134F">
        <w:rPr>
          <w:rFonts w:ascii="Times New Roman" w:hAnsi="Times New Roman" w:cs="Times New Roman"/>
          <w:sz w:val="24"/>
          <w:szCs w:val="24"/>
        </w:rPr>
        <w:t>poverty</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and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being</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contented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with</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what</w:t>
      </w:r>
      <w:proofErr w:type="spellEnd"/>
      <w:r w:rsidRPr="00E7134F">
        <w:rPr>
          <w:rFonts w:ascii="Times New Roman" w:hAnsi="Times New Roman" w:cs="Times New Roman"/>
          <w:sz w:val="24"/>
          <w:szCs w:val="24"/>
        </w:rPr>
        <w:t xml:space="preserve"> is </w:t>
      </w:r>
      <w:proofErr w:type="spellStart"/>
      <w:r w:rsidRPr="00E7134F">
        <w:rPr>
          <w:rFonts w:ascii="Times New Roman" w:hAnsi="Times New Roman" w:cs="Times New Roman"/>
          <w:sz w:val="24"/>
          <w:szCs w:val="24"/>
        </w:rPr>
        <w:t>owned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seen</w:t>
      </w:r>
      <w:proofErr w:type="spellEnd"/>
      <w:r w:rsidRPr="00E7134F">
        <w:rPr>
          <w:rFonts w:ascii="Times New Roman" w:hAnsi="Times New Roman" w:cs="Times New Roman"/>
          <w:sz w:val="24"/>
          <w:szCs w:val="24"/>
        </w:rPr>
        <w:t xml:space="preserve"> in </w:t>
      </w:r>
      <w:proofErr w:type="spellStart"/>
      <w:r w:rsidRPr="00E7134F">
        <w:rPr>
          <w:rFonts w:ascii="Times New Roman" w:hAnsi="Times New Roman" w:cs="Times New Roman"/>
          <w:sz w:val="24"/>
          <w:szCs w:val="24"/>
        </w:rPr>
        <w:t>traditional</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societies</w:t>
      </w:r>
      <w:proofErr w:type="spellEnd"/>
      <w:r w:rsidRPr="00E7134F">
        <w:rPr>
          <w:rFonts w:ascii="Times New Roman" w:hAnsi="Times New Roman" w:cs="Times New Roman"/>
          <w:sz w:val="24"/>
          <w:szCs w:val="24"/>
        </w:rPr>
        <w:t xml:space="preserve">, here </w:t>
      </w:r>
      <w:proofErr w:type="spellStart"/>
      <w:r w:rsidRPr="00E7134F">
        <w:rPr>
          <w:rFonts w:ascii="Times New Roman" w:hAnsi="Times New Roman" w:cs="Times New Roman"/>
          <w:sz w:val="24"/>
          <w:szCs w:val="24"/>
        </w:rPr>
        <w:t>two</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aspects</w:t>
      </w:r>
      <w:proofErr w:type="spellEnd"/>
      <w:r w:rsidRPr="00E7134F">
        <w:rPr>
          <w:rFonts w:ascii="Times New Roman" w:hAnsi="Times New Roman" w:cs="Times New Roman"/>
          <w:sz w:val="24"/>
          <w:szCs w:val="24"/>
        </w:rPr>
        <w:t xml:space="preserve"> of </w:t>
      </w:r>
      <w:proofErr w:type="spellStart"/>
      <w:r w:rsidRPr="00E7134F">
        <w:rPr>
          <w:rFonts w:ascii="Times New Roman" w:hAnsi="Times New Roman" w:cs="Times New Roman"/>
          <w:sz w:val="24"/>
          <w:szCs w:val="24"/>
        </w:rPr>
        <w:t>the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lifestyle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sharing</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poverty</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and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voluntary</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poverty</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are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briefly</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elaborated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Besides</w:t>
      </w:r>
      <w:proofErr w:type="spellEnd"/>
      <w:r w:rsidRPr="00E7134F">
        <w:rPr>
          <w:rFonts w:ascii="Times New Roman" w:hAnsi="Times New Roman" w:cs="Times New Roman"/>
          <w:sz w:val="24"/>
          <w:szCs w:val="24"/>
        </w:rPr>
        <w:t xml:space="preserve">, it is </w:t>
      </w:r>
      <w:proofErr w:type="spellStart"/>
      <w:r w:rsidRPr="00E7134F">
        <w:rPr>
          <w:rFonts w:ascii="Times New Roman" w:hAnsi="Times New Roman" w:cs="Times New Roman"/>
          <w:sz w:val="24"/>
          <w:szCs w:val="24"/>
        </w:rPr>
        <w:t>also</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noted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that</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fakr</w:t>
      </w:r>
      <w:proofErr w:type="spellEnd"/>
      <w:r w:rsidRPr="00E7134F">
        <w:rPr>
          <w:rFonts w:ascii="Times New Roman" w:hAnsi="Times New Roman" w:cs="Times New Roman"/>
          <w:sz w:val="24"/>
          <w:szCs w:val="24"/>
        </w:rPr>
        <w:t xml:space="preserve">-u- kanaat as a </w:t>
      </w:r>
      <w:proofErr w:type="spellStart"/>
      <w:r w:rsidRPr="00E7134F">
        <w:rPr>
          <w:rFonts w:ascii="Times New Roman" w:hAnsi="Times New Roman" w:cs="Times New Roman"/>
          <w:sz w:val="24"/>
          <w:szCs w:val="24"/>
        </w:rPr>
        <w:t>way</w:t>
      </w:r>
      <w:proofErr w:type="spellEnd"/>
      <w:r w:rsidRPr="00E7134F">
        <w:rPr>
          <w:rFonts w:ascii="Times New Roman" w:hAnsi="Times New Roman" w:cs="Times New Roman"/>
          <w:sz w:val="24"/>
          <w:szCs w:val="24"/>
        </w:rPr>
        <w:t xml:space="preserve"> of life </w:t>
      </w:r>
      <w:proofErr w:type="spellStart"/>
      <w:r w:rsidRPr="00E7134F">
        <w:rPr>
          <w:rFonts w:ascii="Times New Roman" w:hAnsi="Times New Roman" w:cs="Times New Roman"/>
          <w:sz w:val="24"/>
          <w:szCs w:val="24"/>
        </w:rPr>
        <w:t>also</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found</w:t>
      </w:r>
      <w:proofErr w:type="spellEnd"/>
      <w:r w:rsidRPr="00E7134F">
        <w:rPr>
          <w:rFonts w:ascii="Times New Roman" w:hAnsi="Times New Roman" w:cs="Times New Roman"/>
          <w:sz w:val="24"/>
          <w:szCs w:val="24"/>
        </w:rPr>
        <w:t xml:space="preserve"> in modern </w:t>
      </w:r>
      <w:proofErr w:type="spellStart"/>
      <w:r w:rsidRPr="00E7134F">
        <w:rPr>
          <w:rFonts w:ascii="Times New Roman" w:hAnsi="Times New Roman" w:cs="Times New Roman"/>
          <w:sz w:val="24"/>
          <w:szCs w:val="24"/>
        </w:rPr>
        <w:t>period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followed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by</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Gandhi</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and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some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indigenous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societies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Secondly</w:t>
      </w:r>
      <w:proofErr w:type="spellEnd"/>
      <w:r w:rsidRPr="00E7134F">
        <w:rPr>
          <w:rFonts w:ascii="Times New Roman" w:hAnsi="Times New Roman" w:cs="Times New Roman"/>
          <w:sz w:val="24"/>
          <w:szCs w:val="24"/>
        </w:rPr>
        <w:t xml:space="preserve">, in </w:t>
      </w:r>
      <w:proofErr w:type="spellStart"/>
      <w:r w:rsidRPr="00E7134F">
        <w:rPr>
          <w:rFonts w:ascii="Times New Roman" w:hAnsi="Times New Roman" w:cs="Times New Roman"/>
          <w:sz w:val="24"/>
          <w:szCs w:val="24"/>
        </w:rPr>
        <w:t>the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study</w:t>
      </w:r>
      <w:proofErr w:type="spellEnd"/>
      <w:r w:rsidRPr="00E7134F">
        <w:rPr>
          <w:rFonts w:ascii="Times New Roman" w:hAnsi="Times New Roman" w:cs="Times New Roman"/>
          <w:sz w:val="24"/>
          <w:szCs w:val="24"/>
        </w:rPr>
        <w:t xml:space="preserve">, as a </w:t>
      </w:r>
      <w:proofErr w:type="spellStart"/>
      <w:r w:rsidRPr="00E7134F">
        <w:rPr>
          <w:rFonts w:ascii="Times New Roman" w:hAnsi="Times New Roman" w:cs="Times New Roman"/>
          <w:sz w:val="24"/>
          <w:szCs w:val="24"/>
        </w:rPr>
        <w:t>historical</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personality</w:t>
      </w:r>
      <w:proofErr w:type="spellEnd"/>
      <w:r w:rsidRPr="00E7134F">
        <w:rPr>
          <w:rFonts w:ascii="Times New Roman" w:hAnsi="Times New Roman" w:cs="Times New Roman"/>
          <w:sz w:val="24"/>
          <w:szCs w:val="24"/>
        </w:rPr>
        <w:t xml:space="preserve"> in modern </w:t>
      </w:r>
      <w:proofErr w:type="spellStart"/>
      <w:r w:rsidRPr="00E7134F">
        <w:rPr>
          <w:rFonts w:ascii="Times New Roman" w:hAnsi="Times New Roman" w:cs="Times New Roman"/>
          <w:sz w:val="24"/>
          <w:szCs w:val="24"/>
        </w:rPr>
        <w:t>Turkish</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society</w:t>
      </w:r>
      <w:proofErr w:type="spellEnd"/>
      <w:r w:rsidRPr="00E7134F">
        <w:rPr>
          <w:rFonts w:ascii="Times New Roman" w:hAnsi="Times New Roman" w:cs="Times New Roman"/>
          <w:sz w:val="24"/>
          <w:szCs w:val="24"/>
        </w:rPr>
        <w:t xml:space="preserve"> Said </w:t>
      </w:r>
      <w:proofErr w:type="spellStart"/>
      <w:r w:rsidRPr="00E7134F">
        <w:rPr>
          <w:rFonts w:ascii="Times New Roman" w:hAnsi="Times New Roman" w:cs="Times New Roman"/>
          <w:sz w:val="24"/>
          <w:szCs w:val="24"/>
        </w:rPr>
        <w:t>Nursi's</w:t>
      </w:r>
      <w:proofErr w:type="spellEnd"/>
      <w:r w:rsidRPr="00E7134F">
        <w:rPr>
          <w:rFonts w:ascii="Times New Roman" w:hAnsi="Times New Roman" w:cs="Times New Roman"/>
          <w:sz w:val="24"/>
          <w:szCs w:val="24"/>
        </w:rPr>
        <w:t xml:space="preserve"> life </w:t>
      </w:r>
      <w:proofErr w:type="spellStart"/>
      <w:r w:rsidRPr="00E7134F">
        <w:rPr>
          <w:rFonts w:ascii="Times New Roman" w:hAnsi="Times New Roman" w:cs="Times New Roman"/>
          <w:sz w:val="24"/>
          <w:szCs w:val="24"/>
        </w:rPr>
        <w:t>based</w:t>
      </w:r>
      <w:proofErr w:type="spellEnd"/>
      <w:r w:rsidRPr="00E7134F">
        <w:rPr>
          <w:rFonts w:ascii="Times New Roman" w:hAnsi="Times New Roman" w:cs="Times New Roman"/>
          <w:sz w:val="24"/>
          <w:szCs w:val="24"/>
        </w:rPr>
        <w:t xml:space="preserve"> on </w:t>
      </w:r>
      <w:proofErr w:type="spellStart"/>
      <w:r w:rsidRPr="00E7134F">
        <w:rPr>
          <w:rFonts w:ascii="Times New Roman" w:hAnsi="Times New Roman" w:cs="Times New Roman"/>
          <w:sz w:val="24"/>
          <w:szCs w:val="24"/>
        </w:rPr>
        <w:t>economics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and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frugality</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centered</w:t>
      </w:r>
      <w:proofErr w:type="spellEnd"/>
      <w:r w:rsidRPr="00E7134F">
        <w:rPr>
          <w:rFonts w:ascii="Times New Roman" w:hAnsi="Times New Roman" w:cs="Times New Roman"/>
          <w:sz w:val="24"/>
          <w:szCs w:val="24"/>
        </w:rPr>
        <w:t xml:space="preserve"> is </w:t>
      </w:r>
      <w:proofErr w:type="spellStart"/>
      <w:r w:rsidRPr="00E7134F">
        <w:rPr>
          <w:rFonts w:ascii="Times New Roman" w:hAnsi="Times New Roman" w:cs="Times New Roman"/>
          <w:sz w:val="24"/>
          <w:szCs w:val="24"/>
        </w:rPr>
        <w:t>examined</w:t>
      </w:r>
      <w:proofErr w:type="spellEnd"/>
      <w:r w:rsidRPr="00E7134F">
        <w:rPr>
          <w:rFonts w:ascii="Times New Roman" w:hAnsi="Times New Roman" w:cs="Times New Roman"/>
          <w:sz w:val="24"/>
          <w:szCs w:val="24"/>
        </w:rPr>
        <w:t xml:space="preserve"> in </w:t>
      </w:r>
      <w:proofErr w:type="spellStart"/>
      <w:r w:rsidRPr="00E7134F">
        <w:rPr>
          <w:rFonts w:ascii="Times New Roman" w:hAnsi="Times New Roman" w:cs="Times New Roman"/>
          <w:sz w:val="24"/>
          <w:szCs w:val="24"/>
        </w:rPr>
        <w:t>the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context</w:t>
      </w:r>
      <w:proofErr w:type="spellEnd"/>
      <w:r w:rsidRPr="00E7134F">
        <w:rPr>
          <w:rFonts w:ascii="Times New Roman" w:hAnsi="Times New Roman" w:cs="Times New Roman"/>
          <w:sz w:val="24"/>
          <w:szCs w:val="24"/>
        </w:rPr>
        <w:t xml:space="preserve"> of </w:t>
      </w:r>
      <w:proofErr w:type="spellStart"/>
      <w:r w:rsidRPr="00E7134F">
        <w:rPr>
          <w:rFonts w:ascii="Times New Roman" w:hAnsi="Times New Roman" w:cs="Times New Roman"/>
          <w:sz w:val="24"/>
          <w:szCs w:val="24"/>
        </w:rPr>
        <w:t>fakr</w:t>
      </w:r>
      <w:proofErr w:type="spellEnd"/>
      <w:r w:rsidRPr="00E7134F">
        <w:rPr>
          <w:rFonts w:ascii="Times New Roman" w:hAnsi="Times New Roman" w:cs="Times New Roman"/>
          <w:sz w:val="24"/>
          <w:szCs w:val="24"/>
        </w:rPr>
        <w:t xml:space="preserve">-u-kanaat. Here, it is </w:t>
      </w:r>
      <w:proofErr w:type="spellStart"/>
      <w:r w:rsidRPr="00E7134F">
        <w:rPr>
          <w:rFonts w:ascii="Times New Roman" w:hAnsi="Times New Roman" w:cs="Times New Roman"/>
          <w:sz w:val="24"/>
          <w:szCs w:val="24"/>
        </w:rPr>
        <w:t>mentioned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that</w:t>
      </w:r>
      <w:proofErr w:type="spellEnd"/>
      <w:r w:rsidRPr="00E7134F">
        <w:rPr>
          <w:rFonts w:ascii="Times New Roman" w:hAnsi="Times New Roman" w:cs="Times New Roman"/>
          <w:sz w:val="24"/>
          <w:szCs w:val="24"/>
        </w:rPr>
        <w:t xml:space="preserve"> Nursi </w:t>
      </w:r>
      <w:proofErr w:type="spellStart"/>
      <w:r w:rsidRPr="00E7134F">
        <w:rPr>
          <w:rFonts w:ascii="Times New Roman" w:hAnsi="Times New Roman" w:cs="Times New Roman"/>
          <w:sz w:val="24"/>
          <w:szCs w:val="24"/>
        </w:rPr>
        <w:t>represents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fakr</w:t>
      </w:r>
      <w:proofErr w:type="spellEnd"/>
      <w:r w:rsidRPr="00E7134F">
        <w:rPr>
          <w:rFonts w:ascii="Times New Roman" w:hAnsi="Times New Roman" w:cs="Times New Roman"/>
          <w:sz w:val="24"/>
          <w:szCs w:val="24"/>
        </w:rPr>
        <w:t xml:space="preserve">-u kanaat </w:t>
      </w:r>
      <w:proofErr w:type="spellStart"/>
      <w:r w:rsidRPr="00E7134F">
        <w:rPr>
          <w:rFonts w:ascii="Times New Roman" w:hAnsi="Times New Roman" w:cs="Times New Roman"/>
          <w:sz w:val="24"/>
          <w:szCs w:val="24"/>
        </w:rPr>
        <w:t>based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lifestyle</w:t>
      </w:r>
      <w:proofErr w:type="spellEnd"/>
      <w:r w:rsidRPr="00E7134F">
        <w:rPr>
          <w:rFonts w:ascii="Times New Roman" w:hAnsi="Times New Roman" w:cs="Times New Roman"/>
          <w:sz w:val="24"/>
          <w:szCs w:val="24"/>
        </w:rPr>
        <w:t xml:space="preserve"> on a </w:t>
      </w:r>
      <w:proofErr w:type="spellStart"/>
      <w:r w:rsidRPr="00E7134F">
        <w:rPr>
          <w:rFonts w:ascii="Times New Roman" w:hAnsi="Times New Roman" w:cs="Times New Roman"/>
          <w:sz w:val="24"/>
          <w:szCs w:val="24"/>
        </w:rPr>
        <w:t>theoretical</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and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practical</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level</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with</w:t>
      </w:r>
      <w:proofErr w:type="spellEnd"/>
      <w:r w:rsidRPr="00E7134F">
        <w:rPr>
          <w:rFonts w:ascii="Times New Roman" w:hAnsi="Times New Roman" w:cs="Times New Roman"/>
          <w:sz w:val="24"/>
          <w:szCs w:val="24"/>
        </w:rPr>
        <w:t xml:space="preserve"> his life </w:t>
      </w:r>
      <w:proofErr w:type="spellStart"/>
      <w:r w:rsidRPr="00E7134F">
        <w:rPr>
          <w:rFonts w:ascii="Times New Roman" w:hAnsi="Times New Roman" w:cs="Times New Roman"/>
          <w:sz w:val="24"/>
          <w:szCs w:val="24"/>
        </w:rPr>
        <w:t>and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works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thus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concluding</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that</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this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lifestyle</w:t>
      </w:r>
      <w:proofErr w:type="spellEnd"/>
      <w:r w:rsidRPr="00E7134F">
        <w:rPr>
          <w:rFonts w:ascii="Times New Roman" w:hAnsi="Times New Roman" w:cs="Times New Roman"/>
          <w:sz w:val="24"/>
          <w:szCs w:val="24"/>
        </w:rPr>
        <w:t xml:space="preserve"> is </w:t>
      </w:r>
      <w:proofErr w:type="spellStart"/>
      <w:r w:rsidRPr="00E7134F">
        <w:rPr>
          <w:rFonts w:ascii="Times New Roman" w:hAnsi="Times New Roman" w:cs="Times New Roman"/>
          <w:sz w:val="24"/>
          <w:szCs w:val="24"/>
        </w:rPr>
        <w:t>also</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livable</w:t>
      </w:r>
      <w:proofErr w:type="spellEnd"/>
      <w:r w:rsidRPr="00E7134F">
        <w:rPr>
          <w:rFonts w:ascii="Times New Roman" w:hAnsi="Times New Roman" w:cs="Times New Roman"/>
          <w:sz w:val="24"/>
          <w:szCs w:val="24"/>
        </w:rPr>
        <w:t xml:space="preserve"> in </w:t>
      </w:r>
      <w:proofErr w:type="spellStart"/>
      <w:r w:rsidRPr="00E7134F">
        <w:rPr>
          <w:rFonts w:ascii="Times New Roman" w:hAnsi="Times New Roman" w:cs="Times New Roman"/>
          <w:sz w:val="24"/>
          <w:szCs w:val="24"/>
        </w:rPr>
        <w:t>the</w:t>
      </w:r>
      <w:proofErr w:type="spellEnd"/>
      <w:r w:rsidRPr="00E7134F">
        <w:rPr>
          <w:rFonts w:ascii="Times New Roman" w:hAnsi="Times New Roman" w:cs="Times New Roman"/>
          <w:sz w:val="24"/>
          <w:szCs w:val="24"/>
        </w:rPr>
        <w:t xml:space="preserve"> modern </w:t>
      </w:r>
      <w:proofErr w:type="spellStart"/>
      <w:r w:rsidRPr="00E7134F">
        <w:rPr>
          <w:rFonts w:ascii="Times New Roman" w:hAnsi="Times New Roman" w:cs="Times New Roman"/>
          <w:sz w:val="24"/>
          <w:szCs w:val="24"/>
        </w:rPr>
        <w:t>period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It</w:t>
      </w:r>
      <w:proofErr w:type="spellEnd"/>
      <w:r w:rsidRPr="00E7134F">
        <w:rPr>
          <w:rFonts w:ascii="Times New Roman" w:hAnsi="Times New Roman" w:cs="Times New Roman"/>
          <w:sz w:val="24"/>
          <w:szCs w:val="24"/>
        </w:rPr>
        <w:t xml:space="preserve"> is </w:t>
      </w:r>
      <w:proofErr w:type="spellStart"/>
      <w:r w:rsidRPr="00E7134F">
        <w:rPr>
          <w:rFonts w:ascii="Times New Roman" w:hAnsi="Times New Roman" w:cs="Times New Roman"/>
          <w:sz w:val="24"/>
          <w:szCs w:val="24"/>
        </w:rPr>
        <w:t>also</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emphasized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that</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this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lifestyle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means</w:t>
      </w:r>
      <w:proofErr w:type="spellEnd"/>
      <w:r w:rsidRPr="00E7134F">
        <w:rPr>
          <w:rFonts w:ascii="Times New Roman" w:hAnsi="Times New Roman" w:cs="Times New Roman"/>
          <w:sz w:val="24"/>
          <w:szCs w:val="24"/>
        </w:rPr>
        <w:t xml:space="preserve"> a </w:t>
      </w:r>
      <w:proofErr w:type="spellStart"/>
      <w:r w:rsidRPr="00E7134F">
        <w:rPr>
          <w:rFonts w:ascii="Times New Roman" w:hAnsi="Times New Roman" w:cs="Times New Roman"/>
          <w:sz w:val="24"/>
          <w:szCs w:val="24"/>
        </w:rPr>
        <w:t>path</w:t>
      </w:r>
      <w:proofErr w:type="spellEnd"/>
      <w:r w:rsidRPr="00E7134F">
        <w:rPr>
          <w:rFonts w:ascii="Times New Roman" w:hAnsi="Times New Roman" w:cs="Times New Roman"/>
          <w:sz w:val="24"/>
          <w:szCs w:val="24"/>
        </w:rPr>
        <w:t xml:space="preserve"> of </w:t>
      </w:r>
      <w:proofErr w:type="spellStart"/>
      <w:r w:rsidRPr="00E7134F">
        <w:rPr>
          <w:rFonts w:ascii="Times New Roman" w:hAnsi="Times New Roman" w:cs="Times New Roman"/>
          <w:sz w:val="24"/>
          <w:szCs w:val="24"/>
        </w:rPr>
        <w:t>freedom</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both</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for</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those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seeking</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spiritual</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wealth</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and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for</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poor</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who</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want</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to</w:t>
      </w:r>
      <w:proofErr w:type="spellEnd"/>
      <w:r w:rsidRPr="00E7134F">
        <w:rPr>
          <w:rFonts w:ascii="Times New Roman" w:hAnsi="Times New Roman" w:cs="Times New Roman"/>
          <w:sz w:val="24"/>
          <w:szCs w:val="24"/>
        </w:rPr>
        <w:t xml:space="preserve"> be </w:t>
      </w:r>
      <w:proofErr w:type="spellStart"/>
      <w:r w:rsidRPr="00E7134F">
        <w:rPr>
          <w:rFonts w:ascii="Times New Roman" w:hAnsi="Times New Roman" w:cs="Times New Roman"/>
          <w:sz w:val="24"/>
          <w:szCs w:val="24"/>
        </w:rPr>
        <w:t>freed</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from</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misery</w:t>
      </w:r>
      <w:proofErr w:type="spellEnd"/>
      <w:r w:rsidRPr="00E7134F">
        <w:rPr>
          <w:rFonts w:ascii="Times New Roman" w:hAnsi="Times New Roman" w:cs="Times New Roman"/>
          <w:sz w:val="24"/>
          <w:szCs w:val="24"/>
        </w:rPr>
        <w:t xml:space="preserve"> of </w:t>
      </w:r>
      <w:proofErr w:type="spellStart"/>
      <w:r w:rsidRPr="00E7134F">
        <w:rPr>
          <w:rFonts w:ascii="Times New Roman" w:hAnsi="Times New Roman" w:cs="Times New Roman"/>
          <w:sz w:val="24"/>
          <w:szCs w:val="24"/>
        </w:rPr>
        <w:t>material</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poverty</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study</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claims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that</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this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lifestyle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also</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constitutes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one</w:t>
      </w:r>
      <w:proofErr w:type="spellEnd"/>
      <w:r w:rsidRPr="00E7134F">
        <w:rPr>
          <w:rFonts w:ascii="Times New Roman" w:hAnsi="Times New Roman" w:cs="Times New Roman"/>
          <w:sz w:val="24"/>
          <w:szCs w:val="24"/>
        </w:rPr>
        <w:t xml:space="preserve"> of </w:t>
      </w:r>
      <w:proofErr w:type="spellStart"/>
      <w:r w:rsidRPr="00E7134F">
        <w:rPr>
          <w:rFonts w:ascii="Times New Roman" w:hAnsi="Times New Roman" w:cs="Times New Roman"/>
          <w:sz w:val="24"/>
          <w:szCs w:val="24"/>
        </w:rPr>
        <w:t>the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most</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important</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ways</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to</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get</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rid</w:t>
      </w:r>
      <w:proofErr w:type="spellEnd"/>
      <w:r w:rsidRPr="00E7134F">
        <w:rPr>
          <w:rFonts w:ascii="Times New Roman" w:hAnsi="Times New Roman" w:cs="Times New Roman"/>
          <w:sz w:val="24"/>
          <w:szCs w:val="24"/>
        </w:rPr>
        <w:t xml:space="preserve"> of </w:t>
      </w:r>
      <w:proofErr w:type="spellStart"/>
      <w:r w:rsidRPr="00E7134F">
        <w:rPr>
          <w:rFonts w:ascii="Times New Roman" w:hAnsi="Times New Roman" w:cs="Times New Roman"/>
          <w:sz w:val="24"/>
          <w:szCs w:val="24"/>
        </w:rPr>
        <w:t>the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addictive</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pressures</w:t>
      </w:r>
      <w:proofErr w:type="spellEnd"/>
      <w:r w:rsidRPr="00E7134F">
        <w:rPr>
          <w:rFonts w:ascii="Times New Roman" w:hAnsi="Times New Roman" w:cs="Times New Roman"/>
          <w:sz w:val="24"/>
          <w:szCs w:val="24"/>
        </w:rPr>
        <w:t xml:space="preserve"> of </w:t>
      </w:r>
      <w:proofErr w:type="spellStart"/>
      <w:r w:rsidRPr="00E7134F">
        <w:rPr>
          <w:rFonts w:ascii="Times New Roman" w:hAnsi="Times New Roman" w:cs="Times New Roman"/>
          <w:sz w:val="24"/>
          <w:szCs w:val="24"/>
        </w:rPr>
        <w:t>consumer</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capitalism</w:t>
      </w:r>
      <w:proofErr w:type="spellEnd"/>
      <w:r w:rsidRPr="00E7134F">
        <w:rPr>
          <w:rFonts w:ascii="Times New Roman" w:hAnsi="Times New Roman" w:cs="Times New Roman"/>
          <w:sz w:val="24"/>
          <w:szCs w:val="24"/>
        </w:rPr>
        <w:t>.</w:t>
      </w:r>
    </w:p>
    <w:p w14:paraId="3BD02DCA" w14:textId="48A62CF9" w:rsidR="00154765" w:rsidRPr="00E7134F" w:rsidRDefault="00154765" w:rsidP="00154765">
      <w:pPr>
        <w:jc w:val="both"/>
        <w:rPr>
          <w:rFonts w:ascii="Times New Roman" w:hAnsi="Times New Roman" w:cs="Times New Roman"/>
          <w:sz w:val="24"/>
          <w:szCs w:val="24"/>
        </w:rPr>
      </w:pPr>
      <w:proofErr w:type="spellStart"/>
      <w:r w:rsidRPr="00E7134F">
        <w:rPr>
          <w:rFonts w:ascii="Times New Roman" w:hAnsi="Times New Roman" w:cs="Times New Roman"/>
          <w:b/>
          <w:sz w:val="24"/>
          <w:szCs w:val="24"/>
        </w:rPr>
        <w:t>Key</w:t>
      </w:r>
      <w:proofErr w:type="spellEnd"/>
      <w:r w:rsidRPr="00E7134F">
        <w:rPr>
          <w:rFonts w:ascii="Times New Roman" w:hAnsi="Times New Roman" w:cs="Times New Roman"/>
          <w:b/>
          <w:sz w:val="24"/>
          <w:szCs w:val="24"/>
        </w:rPr>
        <w:t xml:space="preserve"> </w:t>
      </w:r>
      <w:proofErr w:type="spellStart"/>
      <w:r w:rsidRPr="00E7134F">
        <w:rPr>
          <w:rFonts w:ascii="Times New Roman" w:hAnsi="Times New Roman" w:cs="Times New Roman"/>
          <w:b/>
          <w:sz w:val="24"/>
          <w:szCs w:val="24"/>
        </w:rPr>
        <w:t>Words</w:t>
      </w:r>
      <w:proofErr w:type="spellEnd"/>
      <w:r w:rsidRPr="00E7134F">
        <w:rPr>
          <w:rFonts w:ascii="Times New Roman" w:hAnsi="Times New Roman" w:cs="Times New Roman"/>
          <w:b/>
          <w:sz w:val="24"/>
          <w:szCs w:val="24"/>
        </w:rPr>
        <w:t>:</w:t>
      </w:r>
      <w:r w:rsidRPr="00031D96">
        <w:rPr>
          <w:rFonts w:ascii="Times New Roman" w:hAnsi="Times New Roman" w:cs="Times New Roman"/>
          <w:bCs/>
          <w:sz w:val="24"/>
          <w:szCs w:val="24"/>
        </w:rPr>
        <w:t xml:space="preserve"> </w:t>
      </w:r>
      <w:proofErr w:type="spellStart"/>
      <w:r w:rsidR="00031D96" w:rsidRPr="00031D96">
        <w:rPr>
          <w:rFonts w:ascii="Times New Roman" w:hAnsi="Times New Roman" w:cs="Times New Roman"/>
          <w:bCs/>
          <w:sz w:val="24"/>
          <w:szCs w:val="24"/>
        </w:rPr>
        <w:t>Poverty</w:t>
      </w:r>
      <w:proofErr w:type="spellEnd"/>
      <w:r w:rsidR="00031D96" w:rsidRPr="00031D96">
        <w:rPr>
          <w:rFonts w:ascii="Times New Roman" w:hAnsi="Times New Roman" w:cs="Times New Roman"/>
          <w:bCs/>
          <w:sz w:val="24"/>
          <w:szCs w:val="24"/>
        </w:rPr>
        <w:t xml:space="preserve"> </w:t>
      </w:r>
      <w:proofErr w:type="spellStart"/>
      <w:r w:rsidR="00031D96" w:rsidRPr="00031D96">
        <w:rPr>
          <w:rFonts w:ascii="Times New Roman" w:hAnsi="Times New Roman" w:cs="Times New Roman"/>
          <w:bCs/>
          <w:sz w:val="24"/>
          <w:szCs w:val="24"/>
        </w:rPr>
        <w:t>and</w:t>
      </w:r>
      <w:proofErr w:type="spellEnd"/>
      <w:r w:rsidR="00031D96" w:rsidRPr="00031D96">
        <w:rPr>
          <w:rFonts w:ascii="Times New Roman" w:hAnsi="Times New Roman" w:cs="Times New Roman"/>
          <w:bCs/>
          <w:sz w:val="24"/>
          <w:szCs w:val="24"/>
        </w:rPr>
        <w:t xml:space="preserve"> </w:t>
      </w:r>
      <w:proofErr w:type="spellStart"/>
      <w:r w:rsidR="00031D96" w:rsidRPr="00031D96">
        <w:rPr>
          <w:rFonts w:ascii="Times New Roman" w:hAnsi="Times New Roman" w:cs="Times New Roman"/>
          <w:bCs/>
          <w:sz w:val="24"/>
          <w:szCs w:val="24"/>
        </w:rPr>
        <w:t>Austerity</w:t>
      </w:r>
      <w:proofErr w:type="spellEnd"/>
      <w:r w:rsidRPr="00E7134F">
        <w:rPr>
          <w:rFonts w:ascii="Times New Roman" w:hAnsi="Times New Roman" w:cs="Times New Roman"/>
          <w:sz w:val="24"/>
          <w:szCs w:val="24"/>
        </w:rPr>
        <w:t xml:space="preserve">, </w:t>
      </w:r>
      <w:proofErr w:type="spellStart"/>
      <w:r w:rsidRPr="00E7134F">
        <w:rPr>
          <w:rFonts w:ascii="Times New Roman" w:hAnsi="Times New Roman" w:cs="Times New Roman"/>
          <w:sz w:val="24"/>
          <w:szCs w:val="24"/>
        </w:rPr>
        <w:t>lifestyle</w:t>
      </w:r>
      <w:proofErr w:type="spellEnd"/>
      <w:r w:rsidRPr="00E7134F">
        <w:rPr>
          <w:rFonts w:ascii="Times New Roman" w:hAnsi="Times New Roman" w:cs="Times New Roman"/>
          <w:sz w:val="24"/>
          <w:szCs w:val="24"/>
        </w:rPr>
        <w:t>, Said Nursi,</w:t>
      </w:r>
      <w:r w:rsidR="00031D96" w:rsidRPr="00E7134F">
        <w:rPr>
          <w:rFonts w:ascii="Times New Roman" w:hAnsi="Times New Roman" w:cs="Times New Roman"/>
          <w:sz w:val="24"/>
          <w:szCs w:val="24"/>
        </w:rPr>
        <w:t xml:space="preserve"> </w:t>
      </w:r>
      <w:proofErr w:type="spellStart"/>
      <w:r w:rsidR="00031D96">
        <w:rPr>
          <w:rFonts w:ascii="Times New Roman" w:hAnsi="Times New Roman" w:cs="Times New Roman"/>
          <w:sz w:val="24"/>
          <w:szCs w:val="24"/>
        </w:rPr>
        <w:t>Economics</w:t>
      </w:r>
      <w:proofErr w:type="spellEnd"/>
      <w:r w:rsidR="00031D96">
        <w:rPr>
          <w:rFonts w:ascii="Times New Roman" w:hAnsi="Times New Roman" w:cs="Times New Roman"/>
          <w:sz w:val="24"/>
          <w:szCs w:val="24"/>
        </w:rPr>
        <w:t xml:space="preserve">, </w:t>
      </w:r>
      <w:proofErr w:type="spellStart"/>
      <w:r w:rsidR="00031D96">
        <w:rPr>
          <w:rFonts w:ascii="Times New Roman" w:hAnsi="Times New Roman" w:cs="Times New Roman"/>
          <w:sz w:val="24"/>
          <w:szCs w:val="24"/>
        </w:rPr>
        <w:t>Frugality</w:t>
      </w:r>
      <w:proofErr w:type="spellEnd"/>
      <w:r w:rsidR="00031D96">
        <w:rPr>
          <w:rFonts w:ascii="Times New Roman" w:hAnsi="Times New Roman" w:cs="Times New Roman"/>
          <w:sz w:val="24"/>
          <w:szCs w:val="24"/>
        </w:rPr>
        <w:t xml:space="preserve">, </w:t>
      </w:r>
      <w:proofErr w:type="spellStart"/>
      <w:r w:rsidR="00031D96">
        <w:rPr>
          <w:rFonts w:ascii="Times New Roman" w:hAnsi="Times New Roman" w:cs="Times New Roman"/>
          <w:sz w:val="24"/>
          <w:szCs w:val="24"/>
        </w:rPr>
        <w:t>F</w:t>
      </w:r>
      <w:r w:rsidR="00031D96" w:rsidRPr="00E7134F">
        <w:rPr>
          <w:rFonts w:ascii="Times New Roman" w:hAnsi="Times New Roman" w:cs="Times New Roman"/>
          <w:sz w:val="24"/>
          <w:szCs w:val="24"/>
        </w:rPr>
        <w:t>akr</w:t>
      </w:r>
      <w:proofErr w:type="spellEnd"/>
      <w:r w:rsidR="00031D96">
        <w:rPr>
          <w:rFonts w:ascii="Times New Roman" w:hAnsi="Times New Roman" w:cs="Times New Roman"/>
          <w:sz w:val="24"/>
          <w:szCs w:val="24"/>
        </w:rPr>
        <w:t>, Kanaat</w:t>
      </w:r>
      <w:r w:rsidRPr="00E7134F">
        <w:rPr>
          <w:rFonts w:ascii="Times New Roman" w:hAnsi="Times New Roman" w:cs="Times New Roman"/>
          <w:sz w:val="24"/>
          <w:szCs w:val="24"/>
        </w:rPr>
        <w:t>.</w:t>
      </w:r>
    </w:p>
    <w:p w14:paraId="3AB8E044" w14:textId="77777777" w:rsidR="005E14B3" w:rsidRDefault="005E14B3" w:rsidP="005E14B3">
      <w:pPr>
        <w:jc w:val="both"/>
        <w:rPr>
          <w:rFonts w:ascii="Times New Roman" w:hAnsi="Times New Roman" w:cs="Times New Roman"/>
          <w:b/>
          <w:sz w:val="24"/>
          <w:szCs w:val="24"/>
        </w:rPr>
      </w:pPr>
      <w:r>
        <w:rPr>
          <w:rFonts w:ascii="Times New Roman" w:hAnsi="Times New Roman" w:cs="Times New Roman"/>
          <w:b/>
          <w:sz w:val="24"/>
          <w:szCs w:val="24"/>
        </w:rPr>
        <w:t>Giriş</w:t>
      </w:r>
    </w:p>
    <w:p w14:paraId="618053D6" w14:textId="77777777" w:rsidR="005E14B3" w:rsidRDefault="00B75A89" w:rsidP="005E14B3">
      <w:pPr>
        <w:jc w:val="both"/>
        <w:rPr>
          <w:rFonts w:ascii="Times New Roman" w:hAnsi="Times New Roman" w:cs="Times New Roman"/>
          <w:sz w:val="24"/>
          <w:szCs w:val="24"/>
        </w:rPr>
      </w:pP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-u kanaat, geleneksel ve yerli toplumların çoğunda tecrübe edilen bir yaşam tarzıdır. Bu yaşam tarzını günümüzde de sürdüren topluluklar vardır. Bu yaşam tarzı, kazanç güdüsünün ve bireysel davranışın çok sönük olduğu geçim ekonomisine dayalı toplumlarda toplumsal bir </w:t>
      </w:r>
      <w:r>
        <w:rPr>
          <w:rFonts w:ascii="Times New Roman" w:hAnsi="Times New Roman" w:cs="Times New Roman"/>
          <w:sz w:val="24"/>
          <w:szCs w:val="24"/>
        </w:rPr>
        <w:lastRenderedPageBreak/>
        <w:t xml:space="preserve">yaşam felsefesi olarak karşımıza çıkar. Bu yaşam felsefesi, </w:t>
      </w:r>
      <w:r w:rsidR="00716330">
        <w:rPr>
          <w:rFonts w:ascii="Times New Roman" w:hAnsi="Times New Roman" w:cs="Times New Roman"/>
          <w:sz w:val="24"/>
          <w:szCs w:val="24"/>
        </w:rPr>
        <w:t>hem</w:t>
      </w:r>
      <w:r>
        <w:rPr>
          <w:rFonts w:ascii="Times New Roman" w:hAnsi="Times New Roman" w:cs="Times New Roman"/>
          <w:sz w:val="24"/>
          <w:szCs w:val="24"/>
        </w:rPr>
        <w:t xml:space="preserve"> yoksulların </w:t>
      </w:r>
      <w:r w:rsidR="00716330">
        <w:rPr>
          <w:rFonts w:ascii="Times New Roman" w:hAnsi="Times New Roman" w:cs="Times New Roman"/>
          <w:sz w:val="24"/>
          <w:szCs w:val="24"/>
        </w:rPr>
        <w:t xml:space="preserve">paylaşımcılığa dayalı “geçim </w:t>
      </w:r>
      <w:proofErr w:type="spellStart"/>
      <w:r w:rsidR="00716330">
        <w:rPr>
          <w:rFonts w:ascii="Times New Roman" w:hAnsi="Times New Roman" w:cs="Times New Roman"/>
          <w:sz w:val="24"/>
          <w:szCs w:val="24"/>
        </w:rPr>
        <w:t>etiği”nde</w:t>
      </w:r>
      <w:proofErr w:type="spellEnd"/>
      <w:r w:rsidR="00716330">
        <w:rPr>
          <w:rFonts w:ascii="Times New Roman" w:hAnsi="Times New Roman" w:cs="Times New Roman"/>
          <w:sz w:val="24"/>
          <w:szCs w:val="24"/>
        </w:rPr>
        <w:t>, hem de sıra dışı kişilerin manevi zenginliklerine</w:t>
      </w:r>
      <w:r>
        <w:rPr>
          <w:rFonts w:ascii="Times New Roman" w:hAnsi="Times New Roman" w:cs="Times New Roman"/>
          <w:sz w:val="24"/>
          <w:szCs w:val="24"/>
        </w:rPr>
        <w:t xml:space="preserve"> dayalı</w:t>
      </w:r>
      <w:r w:rsidR="00716330">
        <w:rPr>
          <w:rFonts w:ascii="Times New Roman" w:hAnsi="Times New Roman" w:cs="Times New Roman"/>
          <w:sz w:val="24"/>
          <w:szCs w:val="24"/>
        </w:rPr>
        <w:t xml:space="preserve"> “gönüllü </w:t>
      </w:r>
      <w:proofErr w:type="spellStart"/>
      <w:r w:rsidR="00716330">
        <w:rPr>
          <w:rFonts w:ascii="Times New Roman" w:hAnsi="Times New Roman" w:cs="Times New Roman"/>
          <w:sz w:val="24"/>
          <w:szCs w:val="24"/>
        </w:rPr>
        <w:t>yoksulluğu”nda</w:t>
      </w:r>
      <w:proofErr w:type="spellEnd"/>
      <w:r w:rsidR="00716330">
        <w:rPr>
          <w:rFonts w:ascii="Times New Roman" w:hAnsi="Times New Roman" w:cs="Times New Roman"/>
          <w:sz w:val="24"/>
          <w:szCs w:val="24"/>
        </w:rPr>
        <w:t xml:space="preserve"> </w:t>
      </w:r>
      <w:r w:rsidR="003B0FC8">
        <w:rPr>
          <w:rFonts w:ascii="Times New Roman" w:hAnsi="Times New Roman" w:cs="Times New Roman"/>
          <w:sz w:val="24"/>
          <w:szCs w:val="24"/>
        </w:rPr>
        <w:t>açığa çıka</w:t>
      </w:r>
      <w:r w:rsidR="00716330">
        <w:rPr>
          <w:rFonts w:ascii="Times New Roman" w:hAnsi="Times New Roman" w:cs="Times New Roman"/>
          <w:sz w:val="24"/>
          <w:szCs w:val="24"/>
        </w:rPr>
        <w:t>r.</w:t>
      </w:r>
    </w:p>
    <w:p w14:paraId="131D2F5B" w14:textId="77777777" w:rsidR="003B0FC8" w:rsidRDefault="003B0FC8" w:rsidP="005E14B3">
      <w:pPr>
        <w:jc w:val="both"/>
        <w:rPr>
          <w:rFonts w:ascii="Times New Roman" w:hAnsi="Times New Roman" w:cs="Times New Roman"/>
          <w:sz w:val="24"/>
          <w:szCs w:val="24"/>
        </w:rPr>
      </w:pPr>
      <w:r>
        <w:rPr>
          <w:rFonts w:ascii="Times New Roman" w:hAnsi="Times New Roman" w:cs="Times New Roman"/>
          <w:sz w:val="24"/>
          <w:szCs w:val="24"/>
        </w:rPr>
        <w:t xml:space="preserve">Bir yaşam tarzı olarak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-u kanaat, paylaşma, dayanışma, cömertlik, azla yetinme, manevi zenginlik gibi değerlerle karakterize olunur. Benimsediği bu değerlerden dolayı bu yaşam tarzı, yoksulları sefalet bataklığına düşürmekten kurtardığı gibi</w:t>
      </w:r>
      <w:r w:rsidR="004F16A7">
        <w:rPr>
          <w:rFonts w:ascii="Times New Roman" w:hAnsi="Times New Roman" w:cs="Times New Roman"/>
          <w:sz w:val="24"/>
          <w:szCs w:val="24"/>
        </w:rPr>
        <w:t xml:space="preserve"> manevi zenginlik arayışında olanlar için de bir kapı aralamıştır.</w:t>
      </w:r>
      <w:r w:rsidR="004B2E9A">
        <w:rPr>
          <w:rFonts w:ascii="Times New Roman" w:hAnsi="Times New Roman" w:cs="Times New Roman"/>
          <w:sz w:val="24"/>
          <w:szCs w:val="24"/>
        </w:rPr>
        <w:t xml:space="preserve"> Toplumsal ve kültürel değerleri, varoluşun ve bir arada yaşamanın en temel koşulu olarak gören </w:t>
      </w:r>
      <w:proofErr w:type="spellStart"/>
      <w:r w:rsidR="004B2E9A">
        <w:rPr>
          <w:rFonts w:ascii="Times New Roman" w:hAnsi="Times New Roman" w:cs="Times New Roman"/>
          <w:sz w:val="24"/>
          <w:szCs w:val="24"/>
        </w:rPr>
        <w:t>fakr</w:t>
      </w:r>
      <w:proofErr w:type="spellEnd"/>
      <w:r w:rsidR="004B2E9A">
        <w:rPr>
          <w:rFonts w:ascii="Times New Roman" w:hAnsi="Times New Roman" w:cs="Times New Roman"/>
          <w:sz w:val="24"/>
          <w:szCs w:val="24"/>
        </w:rPr>
        <w:t xml:space="preserve">-u kanaat, </w:t>
      </w:r>
      <w:r w:rsidR="00D95482">
        <w:rPr>
          <w:rFonts w:ascii="Times New Roman" w:hAnsi="Times New Roman" w:cs="Times New Roman"/>
          <w:sz w:val="24"/>
          <w:szCs w:val="24"/>
        </w:rPr>
        <w:t>bunu</w:t>
      </w:r>
      <w:r w:rsidR="00907E00">
        <w:rPr>
          <w:rFonts w:ascii="Times New Roman" w:hAnsi="Times New Roman" w:cs="Times New Roman"/>
          <w:sz w:val="24"/>
          <w:szCs w:val="24"/>
        </w:rPr>
        <w:t xml:space="preserve">nla </w:t>
      </w:r>
      <w:r w:rsidR="004B2E9A">
        <w:rPr>
          <w:rFonts w:ascii="Times New Roman" w:hAnsi="Times New Roman" w:cs="Times New Roman"/>
          <w:sz w:val="24"/>
          <w:szCs w:val="24"/>
        </w:rPr>
        <w:t xml:space="preserve">toplumun ekonomik değerler temelinde örgütlenmesinin önüne geçebilmiştir. Kapitalist sistemin ekonomik değer yüklü dalgaları geleneksel toplumların kıyılarına </w:t>
      </w:r>
      <w:r w:rsidR="00907E00">
        <w:rPr>
          <w:rFonts w:ascii="Times New Roman" w:hAnsi="Times New Roman" w:cs="Times New Roman"/>
          <w:sz w:val="24"/>
          <w:szCs w:val="24"/>
        </w:rPr>
        <w:t>vurmadan önce</w:t>
      </w:r>
      <w:r w:rsidR="004B2E9A">
        <w:rPr>
          <w:rFonts w:ascii="Times New Roman" w:hAnsi="Times New Roman" w:cs="Times New Roman"/>
          <w:sz w:val="24"/>
          <w:szCs w:val="24"/>
        </w:rPr>
        <w:t xml:space="preserve"> </w:t>
      </w:r>
      <w:proofErr w:type="spellStart"/>
      <w:r w:rsidR="004B2E9A">
        <w:rPr>
          <w:rFonts w:ascii="Times New Roman" w:hAnsi="Times New Roman" w:cs="Times New Roman"/>
          <w:sz w:val="24"/>
          <w:szCs w:val="24"/>
        </w:rPr>
        <w:t>fakr</w:t>
      </w:r>
      <w:proofErr w:type="spellEnd"/>
      <w:r w:rsidR="004B2E9A">
        <w:rPr>
          <w:rFonts w:ascii="Times New Roman" w:hAnsi="Times New Roman" w:cs="Times New Roman"/>
          <w:sz w:val="24"/>
          <w:szCs w:val="24"/>
        </w:rPr>
        <w:t>-u kanaate dayalı geçim etiği bu toplumlarda koruyu</w:t>
      </w:r>
      <w:r w:rsidR="0078319E">
        <w:rPr>
          <w:rFonts w:ascii="Times New Roman" w:hAnsi="Times New Roman" w:cs="Times New Roman"/>
          <w:sz w:val="24"/>
          <w:szCs w:val="24"/>
        </w:rPr>
        <w:t>cu</w:t>
      </w:r>
      <w:r w:rsidR="004B2E9A">
        <w:rPr>
          <w:rFonts w:ascii="Times New Roman" w:hAnsi="Times New Roman" w:cs="Times New Roman"/>
          <w:sz w:val="24"/>
          <w:szCs w:val="24"/>
        </w:rPr>
        <w:t xml:space="preserve"> bir kalkan görevi görmüştür.</w:t>
      </w:r>
    </w:p>
    <w:p w14:paraId="61AE7E23" w14:textId="77777777" w:rsidR="000B2F63" w:rsidRDefault="0078319E" w:rsidP="005E14B3">
      <w:pPr>
        <w:jc w:val="both"/>
        <w:rPr>
          <w:rFonts w:ascii="Times New Roman" w:hAnsi="Times New Roman" w:cs="Times New Roman"/>
          <w:sz w:val="24"/>
          <w:szCs w:val="24"/>
        </w:rPr>
      </w:pPr>
      <w:r>
        <w:rPr>
          <w:rFonts w:ascii="Times New Roman" w:hAnsi="Times New Roman" w:cs="Times New Roman"/>
          <w:sz w:val="24"/>
          <w:szCs w:val="24"/>
        </w:rPr>
        <w:t xml:space="preserve">Ekonomik değerlerin toplumsal ve kültürel değerlerin önüne geçtiği ve bireyselliğin giderek bir yaşam felsefesi haline geldiği modern kapitalist toplumlarda ise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-u kanaatin bu koruyucu kalkanı giderek zayıflamıştır. Toplumlar kapitalist karakterde modernleştikçe ve ekonomi-teknoloji ikilisi toplumları daha fazla istila ettikçe </w:t>
      </w:r>
      <w:proofErr w:type="spellStart"/>
      <w:r w:rsidR="000B2F63">
        <w:rPr>
          <w:rFonts w:ascii="Times New Roman" w:hAnsi="Times New Roman" w:cs="Times New Roman"/>
          <w:sz w:val="24"/>
          <w:szCs w:val="24"/>
        </w:rPr>
        <w:t>fakr</w:t>
      </w:r>
      <w:proofErr w:type="spellEnd"/>
      <w:r w:rsidR="000B2F63">
        <w:rPr>
          <w:rFonts w:ascii="Times New Roman" w:hAnsi="Times New Roman" w:cs="Times New Roman"/>
          <w:sz w:val="24"/>
          <w:szCs w:val="24"/>
        </w:rPr>
        <w:t xml:space="preserve">-u kanaate dayalı geleneksel geçim yolları da bir </w:t>
      </w:r>
      <w:proofErr w:type="spellStart"/>
      <w:r w:rsidR="000B2F63">
        <w:rPr>
          <w:rFonts w:ascii="Times New Roman" w:hAnsi="Times New Roman" w:cs="Times New Roman"/>
          <w:sz w:val="24"/>
          <w:szCs w:val="24"/>
        </w:rPr>
        <w:t>bir</w:t>
      </w:r>
      <w:proofErr w:type="spellEnd"/>
      <w:r w:rsidR="000B2F63">
        <w:rPr>
          <w:rFonts w:ascii="Times New Roman" w:hAnsi="Times New Roman" w:cs="Times New Roman"/>
          <w:sz w:val="24"/>
          <w:szCs w:val="24"/>
        </w:rPr>
        <w:t xml:space="preserve"> ortadan kalktılar. Buna rağmen, yerli toplumlarda Gandi gibi sıra dışı kişilerin önderliğinde bu istilalara karşı çıkan çeşitli direnişler ortaya çıktı. Böylece, </w:t>
      </w:r>
      <w:proofErr w:type="spellStart"/>
      <w:r w:rsidR="000B2F63">
        <w:rPr>
          <w:rFonts w:ascii="Times New Roman" w:hAnsi="Times New Roman" w:cs="Times New Roman"/>
          <w:sz w:val="24"/>
          <w:szCs w:val="24"/>
        </w:rPr>
        <w:t>fakr</w:t>
      </w:r>
      <w:proofErr w:type="spellEnd"/>
      <w:r w:rsidR="000B2F63">
        <w:rPr>
          <w:rFonts w:ascii="Times New Roman" w:hAnsi="Times New Roman" w:cs="Times New Roman"/>
          <w:sz w:val="24"/>
          <w:szCs w:val="24"/>
        </w:rPr>
        <w:t>-u kanaate dayalı yaşam tarzı günümüze kadar varlığını sürdürebildi.</w:t>
      </w:r>
    </w:p>
    <w:p w14:paraId="7E29FAE0" w14:textId="77777777" w:rsidR="0078319E" w:rsidRPr="00B75A89" w:rsidRDefault="000B2F63" w:rsidP="005E14B3">
      <w:pPr>
        <w:jc w:val="both"/>
        <w:rPr>
          <w:rFonts w:ascii="Times New Roman" w:hAnsi="Times New Roman" w:cs="Times New Roman"/>
          <w:sz w:val="24"/>
          <w:szCs w:val="24"/>
        </w:rPr>
      </w:pPr>
      <w:r>
        <w:rPr>
          <w:rFonts w:ascii="Times New Roman" w:hAnsi="Times New Roman" w:cs="Times New Roman"/>
          <w:sz w:val="24"/>
          <w:szCs w:val="24"/>
        </w:rPr>
        <w:t xml:space="preserve">Modern Türkiye’de ise bu yaşam tarzının ve buna bağlı direniş hareketinin en iyi örneklerinden biri Said Nursi’de görülür. Özellikle 1920’li yılların başlarında, Rusya esareti sonrası İstanbul’da geçirmiş olduğu “vicdan muhasebesi” ile (Mardin, 2017: </w:t>
      </w:r>
      <w:r w:rsidR="00207EFE">
        <w:rPr>
          <w:rFonts w:ascii="Times New Roman" w:hAnsi="Times New Roman" w:cs="Times New Roman"/>
          <w:sz w:val="24"/>
          <w:szCs w:val="24"/>
        </w:rPr>
        <w:t>149</w:t>
      </w:r>
      <w:r>
        <w:rPr>
          <w:rFonts w:ascii="Times New Roman" w:hAnsi="Times New Roman" w:cs="Times New Roman"/>
          <w:sz w:val="24"/>
          <w:szCs w:val="24"/>
        </w:rPr>
        <w:t>) ruhsal bir dönüşüm geçiren Nursi, siyasal ve toplumsal hayattan çekil</w:t>
      </w:r>
      <w:r w:rsidR="00207EFE">
        <w:rPr>
          <w:rFonts w:ascii="Times New Roman" w:hAnsi="Times New Roman" w:cs="Times New Roman"/>
          <w:sz w:val="24"/>
          <w:szCs w:val="24"/>
        </w:rPr>
        <w:t>erek daha önceki hayatında da sürdürmüş olduğu</w:t>
      </w:r>
      <w:r>
        <w:rPr>
          <w:rFonts w:ascii="Times New Roman" w:hAnsi="Times New Roman" w:cs="Times New Roman"/>
          <w:sz w:val="24"/>
          <w:szCs w:val="24"/>
        </w:rPr>
        <w:t xml:space="preserve">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-u kanaate daya</w:t>
      </w:r>
      <w:r w:rsidR="00207EFE">
        <w:rPr>
          <w:rFonts w:ascii="Times New Roman" w:hAnsi="Times New Roman" w:cs="Times New Roman"/>
          <w:sz w:val="24"/>
          <w:szCs w:val="24"/>
        </w:rPr>
        <w:t>lı yaşam tarzını hayatının en önemli prensibi haline getirerek bu yaşam tarzının</w:t>
      </w:r>
      <w:r>
        <w:rPr>
          <w:rFonts w:ascii="Times New Roman" w:hAnsi="Times New Roman" w:cs="Times New Roman"/>
          <w:sz w:val="24"/>
          <w:szCs w:val="24"/>
        </w:rPr>
        <w:t xml:space="preserve"> temel </w:t>
      </w:r>
      <w:r w:rsidR="00207EFE">
        <w:rPr>
          <w:rFonts w:ascii="Times New Roman" w:hAnsi="Times New Roman" w:cs="Times New Roman"/>
          <w:sz w:val="24"/>
          <w:szCs w:val="24"/>
        </w:rPr>
        <w:t>bir simgesi haline gelir</w:t>
      </w:r>
      <w:r>
        <w:rPr>
          <w:rFonts w:ascii="Times New Roman" w:hAnsi="Times New Roman" w:cs="Times New Roman"/>
          <w:sz w:val="24"/>
          <w:szCs w:val="24"/>
        </w:rPr>
        <w:t>.</w:t>
      </w:r>
      <w:r w:rsidR="00207EFE">
        <w:rPr>
          <w:rFonts w:ascii="Times New Roman" w:hAnsi="Times New Roman" w:cs="Times New Roman"/>
          <w:sz w:val="24"/>
          <w:szCs w:val="24"/>
        </w:rPr>
        <w:t xml:space="preserve"> Bu yüzden, </w:t>
      </w:r>
      <w:proofErr w:type="spellStart"/>
      <w:r w:rsidR="00207EFE">
        <w:rPr>
          <w:rFonts w:ascii="Times New Roman" w:hAnsi="Times New Roman" w:cs="Times New Roman"/>
          <w:sz w:val="24"/>
          <w:szCs w:val="24"/>
        </w:rPr>
        <w:t>fakr</w:t>
      </w:r>
      <w:proofErr w:type="spellEnd"/>
      <w:r w:rsidR="00207EFE">
        <w:rPr>
          <w:rFonts w:ascii="Times New Roman" w:hAnsi="Times New Roman" w:cs="Times New Roman"/>
          <w:sz w:val="24"/>
          <w:szCs w:val="24"/>
        </w:rPr>
        <w:t>-u kanaate dayalı yaşam tarzının modern kapitalist toplumda ne kadar mümkün olduğunu Said Nursi’nin hayatı ve es</w:t>
      </w:r>
      <w:r w:rsidR="00907E00">
        <w:rPr>
          <w:rFonts w:ascii="Times New Roman" w:hAnsi="Times New Roman" w:cs="Times New Roman"/>
          <w:sz w:val="24"/>
          <w:szCs w:val="24"/>
        </w:rPr>
        <w:t>er</w:t>
      </w:r>
      <w:r w:rsidR="00207EFE">
        <w:rPr>
          <w:rFonts w:ascii="Times New Roman" w:hAnsi="Times New Roman" w:cs="Times New Roman"/>
          <w:sz w:val="24"/>
          <w:szCs w:val="24"/>
        </w:rPr>
        <w:t>leri üzerinden incelemek önemli görünmektedir.</w:t>
      </w:r>
      <w:r w:rsidR="0078319E">
        <w:rPr>
          <w:rFonts w:ascii="Times New Roman" w:hAnsi="Times New Roman" w:cs="Times New Roman"/>
          <w:sz w:val="24"/>
          <w:szCs w:val="24"/>
        </w:rPr>
        <w:t xml:space="preserve"> </w:t>
      </w:r>
    </w:p>
    <w:p w14:paraId="2B8A4E60" w14:textId="77777777" w:rsidR="005E14B3" w:rsidRDefault="005E14B3" w:rsidP="005E14B3">
      <w:pPr>
        <w:jc w:val="both"/>
        <w:rPr>
          <w:rFonts w:ascii="Times New Roman" w:hAnsi="Times New Roman" w:cs="Times New Roman"/>
          <w:b/>
          <w:sz w:val="24"/>
          <w:szCs w:val="24"/>
        </w:rPr>
      </w:pPr>
      <w:r>
        <w:rPr>
          <w:rFonts w:ascii="Times New Roman" w:hAnsi="Times New Roman" w:cs="Times New Roman"/>
          <w:b/>
          <w:sz w:val="24"/>
          <w:szCs w:val="24"/>
        </w:rPr>
        <w:t>Fakr-u Kanaat Nedir?</w:t>
      </w:r>
    </w:p>
    <w:p w14:paraId="73ED7B09" w14:textId="77777777" w:rsidR="005E14B3" w:rsidRDefault="005E14B3" w:rsidP="005E14B3">
      <w:pPr>
        <w:jc w:val="both"/>
        <w:rPr>
          <w:rFonts w:ascii="Times New Roman" w:hAnsi="Times New Roman" w:cs="Times New Roman"/>
          <w:sz w:val="24"/>
          <w:szCs w:val="24"/>
        </w:rPr>
      </w:pPr>
      <w:r>
        <w:rPr>
          <w:rFonts w:ascii="Times New Roman" w:hAnsi="Times New Roman" w:cs="Times New Roman"/>
          <w:sz w:val="24"/>
          <w:szCs w:val="24"/>
        </w:rPr>
        <w:t xml:space="preserve">Fakr-u kanaat (fakirlik ve kanaat), ikisi de Arapça olan fakr ve kanaat kelimelerinin Farsça </w:t>
      </w:r>
      <w:r w:rsidR="004C0810">
        <w:rPr>
          <w:rFonts w:ascii="Times New Roman" w:hAnsi="Times New Roman" w:cs="Times New Roman"/>
          <w:sz w:val="24"/>
          <w:szCs w:val="24"/>
        </w:rPr>
        <w:t>bir terkip/tamlama</w:t>
      </w:r>
      <w:r>
        <w:rPr>
          <w:rFonts w:ascii="Times New Roman" w:hAnsi="Times New Roman" w:cs="Times New Roman"/>
          <w:sz w:val="24"/>
          <w:szCs w:val="24"/>
        </w:rPr>
        <w:t xml:space="preserve"> şeklinde bir araya gelmiş halini ifade eder. Bu tamlama Farsça okunuşta “kanaatin fakirliği” gibi bir anlamı çağrışt</w:t>
      </w:r>
      <w:r w:rsidR="004C0810">
        <w:rPr>
          <w:rFonts w:ascii="Times New Roman" w:hAnsi="Times New Roman" w:cs="Times New Roman"/>
          <w:sz w:val="24"/>
          <w:szCs w:val="24"/>
        </w:rPr>
        <w:t>ırsa da iki kelime arasındaki ‘ve</w:t>
      </w:r>
      <w:r>
        <w:rPr>
          <w:rFonts w:ascii="Times New Roman" w:hAnsi="Times New Roman" w:cs="Times New Roman"/>
          <w:sz w:val="24"/>
          <w:szCs w:val="24"/>
        </w:rPr>
        <w:t xml:space="preserve">’ </w:t>
      </w:r>
      <w:r w:rsidR="004C0810">
        <w:rPr>
          <w:rFonts w:ascii="Times New Roman" w:hAnsi="Times New Roman" w:cs="Times New Roman"/>
          <w:sz w:val="24"/>
          <w:szCs w:val="24"/>
        </w:rPr>
        <w:t>bağlacı Farsça okunuşta ‘u</w:t>
      </w:r>
      <w:r>
        <w:rPr>
          <w:rFonts w:ascii="Times New Roman" w:hAnsi="Times New Roman" w:cs="Times New Roman"/>
          <w:sz w:val="24"/>
          <w:szCs w:val="24"/>
        </w:rPr>
        <w:t xml:space="preserve">’ </w:t>
      </w:r>
      <w:r w:rsidR="004C0810">
        <w:rPr>
          <w:rFonts w:ascii="Times New Roman" w:hAnsi="Times New Roman" w:cs="Times New Roman"/>
          <w:sz w:val="24"/>
          <w:szCs w:val="24"/>
        </w:rPr>
        <w:t>harfi olarak telaffuz edildiği</w:t>
      </w:r>
      <w:r w:rsidR="008A60ED">
        <w:rPr>
          <w:rFonts w:ascii="Times New Roman" w:hAnsi="Times New Roman" w:cs="Times New Roman"/>
          <w:sz w:val="24"/>
          <w:szCs w:val="24"/>
        </w:rPr>
        <w:t xml:space="preserve"> için </w:t>
      </w:r>
      <w:r w:rsidR="00216584">
        <w:rPr>
          <w:rFonts w:ascii="Times New Roman" w:hAnsi="Times New Roman" w:cs="Times New Roman"/>
          <w:sz w:val="24"/>
          <w:szCs w:val="24"/>
        </w:rPr>
        <w:t xml:space="preserve">tamlama </w:t>
      </w:r>
      <w:r w:rsidR="008A60ED">
        <w:rPr>
          <w:rFonts w:ascii="Times New Roman" w:hAnsi="Times New Roman" w:cs="Times New Roman"/>
          <w:sz w:val="24"/>
          <w:szCs w:val="24"/>
        </w:rPr>
        <w:t xml:space="preserve">esasında </w:t>
      </w:r>
      <w:r w:rsidR="00216584">
        <w:rPr>
          <w:rFonts w:ascii="Times New Roman" w:hAnsi="Times New Roman" w:cs="Times New Roman"/>
          <w:sz w:val="24"/>
          <w:szCs w:val="24"/>
        </w:rPr>
        <w:t xml:space="preserve">fakirlik ve kanaati ifade </w:t>
      </w:r>
      <w:r w:rsidR="008A60ED">
        <w:rPr>
          <w:rFonts w:ascii="Times New Roman" w:hAnsi="Times New Roman" w:cs="Times New Roman"/>
          <w:sz w:val="24"/>
          <w:szCs w:val="24"/>
        </w:rPr>
        <w:t>eden bir kavrama karşılık gelir</w:t>
      </w:r>
      <w:r w:rsidR="00216584">
        <w:rPr>
          <w:rFonts w:ascii="Times New Roman" w:hAnsi="Times New Roman" w:cs="Times New Roman"/>
          <w:sz w:val="24"/>
          <w:szCs w:val="24"/>
        </w:rPr>
        <w:t>. Zaten bu kavram Farsça konuşulan toplumlarda, çoğunlukla sufilerin ve sufi dervişlerle bağlantıları olan yoksulların yaşam tarzlarını ifade etmek için kullanılmaktadır. Dolayısıyla, bu kavramla asıl anlatılmak istenen fakirlik ve kanaate dayalı sade ve yalın bir yaşamdır.</w:t>
      </w:r>
    </w:p>
    <w:p w14:paraId="7895F104" w14:textId="77777777" w:rsidR="007E79FC" w:rsidRDefault="007E79FC" w:rsidP="005E14B3">
      <w:pPr>
        <w:jc w:val="both"/>
        <w:rPr>
          <w:rFonts w:ascii="Times New Roman" w:hAnsi="Times New Roman" w:cs="Times New Roman"/>
          <w:sz w:val="24"/>
          <w:szCs w:val="24"/>
        </w:rPr>
      </w:pPr>
      <w:r>
        <w:rPr>
          <w:rFonts w:ascii="Times New Roman" w:hAnsi="Times New Roman" w:cs="Times New Roman"/>
          <w:sz w:val="24"/>
          <w:szCs w:val="24"/>
        </w:rPr>
        <w:t>Fakr ve kanaat, geleneksel toplumlarda, özellikle tasavvuf literatüründe sıkça kullanılan iki temel kavramdır.</w:t>
      </w:r>
      <w:r w:rsidR="004C0810">
        <w:rPr>
          <w:rFonts w:ascii="Times New Roman" w:hAnsi="Times New Roman" w:cs="Times New Roman"/>
          <w:sz w:val="24"/>
          <w:szCs w:val="24"/>
        </w:rPr>
        <w:t xml:space="preserve"> </w:t>
      </w:r>
      <w:r w:rsidR="00D644CD">
        <w:rPr>
          <w:rFonts w:ascii="Times New Roman" w:hAnsi="Times New Roman" w:cs="Times New Roman"/>
          <w:sz w:val="24"/>
          <w:szCs w:val="24"/>
        </w:rPr>
        <w:t xml:space="preserve">Bir terim olarak </w:t>
      </w:r>
      <w:proofErr w:type="spellStart"/>
      <w:r w:rsidR="00D644CD">
        <w:rPr>
          <w:rFonts w:ascii="Times New Roman" w:hAnsi="Times New Roman" w:cs="Times New Roman"/>
          <w:sz w:val="24"/>
          <w:szCs w:val="24"/>
        </w:rPr>
        <w:t>fakr</w:t>
      </w:r>
      <w:proofErr w:type="spellEnd"/>
      <w:r w:rsidR="00D644CD">
        <w:rPr>
          <w:rFonts w:ascii="Times New Roman" w:hAnsi="Times New Roman" w:cs="Times New Roman"/>
          <w:sz w:val="24"/>
          <w:szCs w:val="24"/>
        </w:rPr>
        <w:t xml:space="preserve">, fakirlik, maddi ve manevi açıdan muhtaç olmak gibi anlamlara gelir; </w:t>
      </w:r>
      <w:r w:rsidR="00064B6A">
        <w:rPr>
          <w:rFonts w:ascii="Times New Roman" w:hAnsi="Times New Roman" w:cs="Times New Roman"/>
          <w:sz w:val="24"/>
          <w:szCs w:val="24"/>
        </w:rPr>
        <w:t xml:space="preserve">terimin </w:t>
      </w:r>
      <w:r w:rsidR="00D644CD">
        <w:rPr>
          <w:rFonts w:ascii="Times New Roman" w:hAnsi="Times New Roman" w:cs="Times New Roman"/>
          <w:sz w:val="24"/>
          <w:szCs w:val="24"/>
        </w:rPr>
        <w:t>çoğulu ise ‘</w:t>
      </w:r>
      <w:proofErr w:type="spellStart"/>
      <w:r w:rsidR="00D644CD">
        <w:rPr>
          <w:rFonts w:ascii="Times New Roman" w:hAnsi="Times New Roman" w:cs="Times New Roman"/>
          <w:sz w:val="24"/>
          <w:szCs w:val="24"/>
        </w:rPr>
        <w:t>fukur’dur</w:t>
      </w:r>
      <w:proofErr w:type="spellEnd"/>
      <w:r w:rsidR="00D644CD">
        <w:rPr>
          <w:rFonts w:ascii="Times New Roman" w:hAnsi="Times New Roman" w:cs="Times New Roman"/>
          <w:sz w:val="24"/>
          <w:szCs w:val="24"/>
        </w:rPr>
        <w:t xml:space="preserve">. Çoğulu fukara olan ‘fakir’ kelimesi ise yoksul, aciz ve sıkıntı içinde olan kimse demektir. Fakir aynı zamanda hakikati ve kendi varoluşunun sırrını araştıran kişidir. Bu yüzden, her şeyden vazgeçerek Allah yolunda gitmeye çalışan </w:t>
      </w:r>
      <w:proofErr w:type="spellStart"/>
      <w:r w:rsidR="00D644CD">
        <w:rPr>
          <w:rFonts w:ascii="Times New Roman" w:hAnsi="Times New Roman" w:cs="Times New Roman"/>
          <w:sz w:val="24"/>
          <w:szCs w:val="24"/>
        </w:rPr>
        <w:t>sufi</w:t>
      </w:r>
      <w:proofErr w:type="spellEnd"/>
      <w:r w:rsidR="00D644CD">
        <w:rPr>
          <w:rFonts w:ascii="Times New Roman" w:hAnsi="Times New Roman" w:cs="Times New Roman"/>
          <w:sz w:val="24"/>
          <w:szCs w:val="24"/>
        </w:rPr>
        <w:t xml:space="preserve"> dervişlere de fakir denilmektedir (Çelik, 2001).</w:t>
      </w:r>
    </w:p>
    <w:p w14:paraId="2B4C2442" w14:textId="77777777" w:rsidR="00D644CD" w:rsidRDefault="00D644CD" w:rsidP="005E14B3">
      <w:pPr>
        <w:jc w:val="both"/>
        <w:rPr>
          <w:rFonts w:ascii="Times New Roman" w:hAnsi="Times New Roman" w:cs="Times New Roman"/>
          <w:sz w:val="24"/>
          <w:szCs w:val="24"/>
        </w:rPr>
      </w:pPr>
      <w:proofErr w:type="spellStart"/>
      <w:r w:rsidRPr="00D40E24">
        <w:rPr>
          <w:rFonts w:ascii="Times New Roman" w:hAnsi="Times New Roman" w:cs="Times New Roman"/>
          <w:i/>
          <w:sz w:val="24"/>
          <w:szCs w:val="24"/>
        </w:rPr>
        <w:t>Fakr</w:t>
      </w:r>
      <w:proofErr w:type="spellEnd"/>
      <w:r>
        <w:rPr>
          <w:rFonts w:ascii="Times New Roman" w:hAnsi="Times New Roman" w:cs="Times New Roman"/>
          <w:sz w:val="24"/>
          <w:szCs w:val="24"/>
        </w:rPr>
        <w:t xml:space="preserve"> kelimesi Kur’an-ı Kerim’de bir ayette (Bakara</w:t>
      </w:r>
      <w:r w:rsidR="0084653D">
        <w:rPr>
          <w:rFonts w:ascii="Times New Roman" w:hAnsi="Times New Roman" w:cs="Times New Roman"/>
          <w:sz w:val="24"/>
          <w:szCs w:val="24"/>
        </w:rPr>
        <w:t>:</w:t>
      </w:r>
      <w:r>
        <w:rPr>
          <w:rFonts w:ascii="Times New Roman" w:hAnsi="Times New Roman" w:cs="Times New Roman"/>
          <w:sz w:val="24"/>
          <w:szCs w:val="24"/>
        </w:rPr>
        <w:t xml:space="preserve"> 268)</w:t>
      </w:r>
      <w:r w:rsidR="0084653D">
        <w:rPr>
          <w:rFonts w:ascii="Times New Roman" w:hAnsi="Times New Roman" w:cs="Times New Roman"/>
          <w:sz w:val="24"/>
          <w:szCs w:val="24"/>
        </w:rPr>
        <w:t xml:space="preserve">, </w:t>
      </w:r>
      <w:r w:rsidR="0084653D" w:rsidRPr="0084653D">
        <w:rPr>
          <w:rFonts w:ascii="Times New Roman" w:hAnsi="Times New Roman" w:cs="Times New Roman"/>
          <w:i/>
          <w:sz w:val="24"/>
          <w:szCs w:val="24"/>
        </w:rPr>
        <w:t>fakir</w:t>
      </w:r>
      <w:r w:rsidR="0084653D">
        <w:rPr>
          <w:rFonts w:ascii="Times New Roman" w:hAnsi="Times New Roman" w:cs="Times New Roman"/>
          <w:sz w:val="24"/>
          <w:szCs w:val="24"/>
        </w:rPr>
        <w:t xml:space="preserve"> ve bunun çoğulu olana </w:t>
      </w:r>
      <w:r w:rsidR="0084653D" w:rsidRPr="0084653D">
        <w:rPr>
          <w:rFonts w:ascii="Times New Roman" w:hAnsi="Times New Roman" w:cs="Times New Roman"/>
          <w:i/>
          <w:sz w:val="24"/>
          <w:szCs w:val="24"/>
        </w:rPr>
        <w:t>fukara</w:t>
      </w:r>
      <w:r w:rsidR="00051551">
        <w:rPr>
          <w:rFonts w:ascii="Times New Roman" w:hAnsi="Times New Roman" w:cs="Times New Roman"/>
          <w:sz w:val="24"/>
          <w:szCs w:val="24"/>
        </w:rPr>
        <w:t xml:space="preserve"> kelimeleri ise on iki</w:t>
      </w:r>
      <w:r w:rsidR="0084653D">
        <w:rPr>
          <w:rFonts w:ascii="Times New Roman" w:hAnsi="Times New Roman" w:cs="Times New Roman"/>
          <w:sz w:val="24"/>
          <w:szCs w:val="24"/>
        </w:rPr>
        <w:t xml:space="preserve"> ayette</w:t>
      </w:r>
      <w:r>
        <w:rPr>
          <w:rFonts w:ascii="Times New Roman" w:hAnsi="Times New Roman" w:cs="Times New Roman"/>
          <w:sz w:val="24"/>
          <w:szCs w:val="24"/>
        </w:rPr>
        <w:t xml:space="preserve"> geçmekte</w:t>
      </w:r>
      <w:r w:rsidR="0084653D">
        <w:rPr>
          <w:rFonts w:ascii="Times New Roman" w:hAnsi="Times New Roman" w:cs="Times New Roman"/>
          <w:sz w:val="24"/>
          <w:szCs w:val="24"/>
        </w:rPr>
        <w:t xml:space="preserve">dir. Fakir ile yakın anlamda kullanılan </w:t>
      </w:r>
      <w:r w:rsidR="0084653D" w:rsidRPr="002D6610">
        <w:rPr>
          <w:rFonts w:ascii="Times New Roman" w:hAnsi="Times New Roman" w:cs="Times New Roman"/>
          <w:i/>
          <w:sz w:val="24"/>
          <w:szCs w:val="24"/>
        </w:rPr>
        <w:t>miskin</w:t>
      </w:r>
      <w:r w:rsidR="0084653D">
        <w:rPr>
          <w:rFonts w:ascii="Times New Roman" w:hAnsi="Times New Roman" w:cs="Times New Roman"/>
          <w:sz w:val="24"/>
          <w:szCs w:val="24"/>
        </w:rPr>
        <w:t xml:space="preserve"> ve bunun </w:t>
      </w:r>
      <w:r w:rsidR="0084653D">
        <w:rPr>
          <w:rFonts w:ascii="Times New Roman" w:hAnsi="Times New Roman" w:cs="Times New Roman"/>
          <w:sz w:val="24"/>
          <w:szCs w:val="24"/>
        </w:rPr>
        <w:lastRenderedPageBreak/>
        <w:t xml:space="preserve">çoğulu olan </w:t>
      </w:r>
      <w:proofErr w:type="spellStart"/>
      <w:r w:rsidR="0084653D" w:rsidRPr="002D6610">
        <w:rPr>
          <w:rFonts w:ascii="Times New Roman" w:hAnsi="Times New Roman" w:cs="Times New Roman"/>
          <w:i/>
          <w:sz w:val="24"/>
          <w:szCs w:val="24"/>
        </w:rPr>
        <w:t>mesakin</w:t>
      </w:r>
      <w:proofErr w:type="spellEnd"/>
      <w:r w:rsidR="0084653D">
        <w:rPr>
          <w:rFonts w:ascii="Times New Roman" w:hAnsi="Times New Roman" w:cs="Times New Roman"/>
          <w:sz w:val="24"/>
          <w:szCs w:val="24"/>
        </w:rPr>
        <w:t xml:space="preserve"> ile </w:t>
      </w:r>
      <w:proofErr w:type="spellStart"/>
      <w:r w:rsidR="0084653D" w:rsidRPr="002D6610">
        <w:rPr>
          <w:rFonts w:ascii="Times New Roman" w:hAnsi="Times New Roman" w:cs="Times New Roman"/>
          <w:i/>
          <w:sz w:val="24"/>
          <w:szCs w:val="24"/>
        </w:rPr>
        <w:t>bais</w:t>
      </w:r>
      <w:proofErr w:type="spellEnd"/>
      <w:r w:rsidR="0084653D">
        <w:rPr>
          <w:rFonts w:ascii="Times New Roman" w:hAnsi="Times New Roman" w:cs="Times New Roman"/>
          <w:sz w:val="24"/>
          <w:szCs w:val="24"/>
        </w:rPr>
        <w:t xml:space="preserve"> ve </w:t>
      </w:r>
      <w:r w:rsidR="0084653D" w:rsidRPr="002D6610">
        <w:rPr>
          <w:rFonts w:ascii="Times New Roman" w:hAnsi="Times New Roman" w:cs="Times New Roman"/>
          <w:i/>
          <w:sz w:val="24"/>
          <w:szCs w:val="24"/>
        </w:rPr>
        <w:t>mahrum</w:t>
      </w:r>
      <w:r w:rsidR="0084653D">
        <w:rPr>
          <w:rFonts w:ascii="Times New Roman" w:hAnsi="Times New Roman" w:cs="Times New Roman"/>
          <w:sz w:val="24"/>
          <w:szCs w:val="24"/>
        </w:rPr>
        <w:t xml:space="preserve"> gibi kelimeler de çeşitli ayetlerde geçmektedir</w:t>
      </w:r>
      <w:r w:rsidR="002D6610">
        <w:rPr>
          <w:rFonts w:ascii="Times New Roman" w:hAnsi="Times New Roman" w:cs="Times New Roman"/>
          <w:sz w:val="24"/>
          <w:szCs w:val="24"/>
        </w:rPr>
        <w:t>. Bu ayetlerde fakirlikle ilgili geçen kelimeler, genellikle maddi ve manevi ihtiyaç anlamında kullanılmıştır. Manevi anlamda bütün insanların fakir ve Allah’a muhtaç olduğu, zengin olanınsa yal</w:t>
      </w:r>
      <w:r w:rsidR="00064B6A">
        <w:rPr>
          <w:rFonts w:ascii="Times New Roman" w:hAnsi="Times New Roman" w:cs="Times New Roman"/>
          <w:sz w:val="24"/>
          <w:szCs w:val="24"/>
        </w:rPr>
        <w:t>nız Allah olduğu belirtilmiştir</w:t>
      </w:r>
      <w:r w:rsidR="002D6610">
        <w:rPr>
          <w:rFonts w:ascii="Times New Roman" w:hAnsi="Times New Roman" w:cs="Times New Roman"/>
          <w:sz w:val="24"/>
          <w:szCs w:val="24"/>
        </w:rPr>
        <w:t xml:space="preserve"> (</w:t>
      </w:r>
      <w:proofErr w:type="spellStart"/>
      <w:r w:rsidR="002D6610">
        <w:rPr>
          <w:rFonts w:ascii="Times New Roman" w:hAnsi="Times New Roman" w:cs="Times New Roman"/>
          <w:sz w:val="24"/>
          <w:szCs w:val="24"/>
        </w:rPr>
        <w:t>Fatır</w:t>
      </w:r>
      <w:proofErr w:type="spellEnd"/>
      <w:r w:rsidR="002D6610">
        <w:rPr>
          <w:rFonts w:ascii="Times New Roman" w:hAnsi="Times New Roman" w:cs="Times New Roman"/>
          <w:sz w:val="24"/>
          <w:szCs w:val="24"/>
        </w:rPr>
        <w:t xml:space="preserve"> suresinin 15. ayeti bunu açıkça dile getirir: “Ey insanlar! Siz Allah’</w:t>
      </w:r>
      <w:r w:rsidR="009C1295">
        <w:rPr>
          <w:rFonts w:ascii="Times New Roman" w:hAnsi="Times New Roman" w:cs="Times New Roman"/>
          <w:sz w:val="24"/>
          <w:szCs w:val="24"/>
        </w:rPr>
        <w:t>a muhtaçsınız. Allah ise her bakımdan sınırsız zengin olandır..</w:t>
      </w:r>
      <w:r w:rsidR="00E64072">
        <w:rPr>
          <w:rFonts w:ascii="Times New Roman" w:hAnsi="Times New Roman" w:cs="Times New Roman"/>
          <w:sz w:val="24"/>
          <w:szCs w:val="24"/>
        </w:rPr>
        <w:t>.</w:t>
      </w:r>
      <w:r w:rsidR="009C1295">
        <w:rPr>
          <w:rFonts w:ascii="Times New Roman" w:hAnsi="Times New Roman" w:cs="Times New Roman"/>
          <w:sz w:val="24"/>
          <w:szCs w:val="24"/>
        </w:rPr>
        <w:t>”</w:t>
      </w:r>
      <w:r w:rsidR="00E64072">
        <w:rPr>
          <w:rFonts w:ascii="Times New Roman" w:hAnsi="Times New Roman" w:cs="Times New Roman"/>
          <w:sz w:val="24"/>
          <w:szCs w:val="24"/>
        </w:rPr>
        <w:t>). B</w:t>
      </w:r>
      <w:r w:rsidR="002D6610">
        <w:rPr>
          <w:rFonts w:ascii="Times New Roman" w:hAnsi="Times New Roman" w:cs="Times New Roman"/>
          <w:sz w:val="24"/>
          <w:szCs w:val="24"/>
        </w:rPr>
        <w:t xml:space="preserve">u anlamdaki fakrın insanın temel niteliklerinden biri olduğu konusunda görüş birliği vardır. Maddi anlamda ise toplumdaki fakirlik (yoksulluk) </w:t>
      </w:r>
      <w:r w:rsidR="009C1295">
        <w:rPr>
          <w:rFonts w:ascii="Times New Roman" w:hAnsi="Times New Roman" w:cs="Times New Roman"/>
          <w:sz w:val="24"/>
          <w:szCs w:val="24"/>
        </w:rPr>
        <w:t xml:space="preserve">sorunu </w:t>
      </w:r>
      <w:r w:rsidR="002D6610">
        <w:rPr>
          <w:rFonts w:ascii="Times New Roman" w:hAnsi="Times New Roman" w:cs="Times New Roman"/>
          <w:sz w:val="24"/>
          <w:szCs w:val="24"/>
        </w:rPr>
        <w:t xml:space="preserve">üzerinde durulmuş ve bununla ilgili hükümler konulmuştur (Uludağ, </w:t>
      </w:r>
      <w:r w:rsidR="00E64072">
        <w:rPr>
          <w:rFonts w:ascii="Times New Roman" w:hAnsi="Times New Roman" w:cs="Times New Roman"/>
          <w:sz w:val="24"/>
          <w:szCs w:val="24"/>
        </w:rPr>
        <w:t>1995; Eskicioğlu, 1995).</w:t>
      </w:r>
      <w:r w:rsidR="00064B6A">
        <w:rPr>
          <w:rFonts w:ascii="Times New Roman" w:hAnsi="Times New Roman" w:cs="Times New Roman"/>
          <w:sz w:val="24"/>
          <w:szCs w:val="24"/>
        </w:rPr>
        <w:t xml:space="preserve"> Maddi fakirliğin boyutları ve anlamları üzerinde ise farklı görüşler ortaya çıkmıştır. </w:t>
      </w:r>
    </w:p>
    <w:p w14:paraId="2317D0EB" w14:textId="77777777" w:rsidR="009C1295" w:rsidRDefault="009C1295" w:rsidP="005E14B3">
      <w:pPr>
        <w:jc w:val="both"/>
        <w:rPr>
          <w:rFonts w:ascii="Times New Roman" w:hAnsi="Times New Roman" w:cs="Times New Roman"/>
          <w:sz w:val="24"/>
          <w:szCs w:val="24"/>
        </w:rPr>
      </w:pP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hadis literatüründe de geniş bir kullanım alanı bulmuştur. Fakirliğin hem bir övünç kaynağı</w:t>
      </w:r>
      <w:r w:rsidR="00064B6A">
        <w:rPr>
          <w:rFonts w:ascii="Times New Roman" w:hAnsi="Times New Roman" w:cs="Times New Roman"/>
          <w:sz w:val="24"/>
          <w:szCs w:val="24"/>
        </w:rPr>
        <w:t xml:space="preserve"> (El-</w:t>
      </w:r>
      <w:proofErr w:type="spellStart"/>
      <w:r w:rsidR="00064B6A">
        <w:rPr>
          <w:rFonts w:ascii="Times New Roman" w:hAnsi="Times New Roman" w:cs="Times New Roman"/>
          <w:sz w:val="24"/>
          <w:szCs w:val="24"/>
        </w:rPr>
        <w:t>fakru</w:t>
      </w:r>
      <w:proofErr w:type="spellEnd"/>
      <w:r w:rsidR="00064B6A">
        <w:rPr>
          <w:rFonts w:ascii="Times New Roman" w:hAnsi="Times New Roman" w:cs="Times New Roman"/>
          <w:sz w:val="24"/>
          <w:szCs w:val="24"/>
        </w:rPr>
        <w:t xml:space="preserve"> fahri)</w:t>
      </w:r>
      <w:r>
        <w:rPr>
          <w:rFonts w:ascii="Times New Roman" w:hAnsi="Times New Roman" w:cs="Times New Roman"/>
          <w:sz w:val="24"/>
          <w:szCs w:val="24"/>
        </w:rPr>
        <w:t xml:space="preserve"> hem de kaçınılması gereken bir durum olarak ifade edilmesi, daha doğrusu hadislerde her iki anlamı </w:t>
      </w:r>
      <w:r w:rsidR="004176F6">
        <w:rPr>
          <w:rFonts w:ascii="Times New Roman" w:hAnsi="Times New Roman" w:cs="Times New Roman"/>
          <w:sz w:val="24"/>
          <w:szCs w:val="24"/>
        </w:rPr>
        <w:t xml:space="preserve">da </w:t>
      </w:r>
      <w:r>
        <w:rPr>
          <w:rFonts w:ascii="Times New Roman" w:hAnsi="Times New Roman" w:cs="Times New Roman"/>
          <w:sz w:val="24"/>
          <w:szCs w:val="24"/>
        </w:rPr>
        <w:t>çağrıştıran ifadelerin yer alması, konu üzerinde ihtilafların ortaya çıkmasına neden olmuştur.</w:t>
      </w:r>
      <w:r w:rsidR="00B965AF">
        <w:rPr>
          <w:rFonts w:ascii="Times New Roman" w:hAnsi="Times New Roman" w:cs="Times New Roman"/>
          <w:sz w:val="24"/>
          <w:szCs w:val="24"/>
        </w:rPr>
        <w:t xml:space="preserve"> Bu da maddi ve manevi fakirlik ayrımlarının oluşmasına sebebiyet vermiştir. Mutasavvıflar, manevi anlamdaki fakrı en yüksek mertebe bilip ona ulaşmaya çalışmışlardır; onlara göre mal mülk sahibi olmak bu mertebeye ulaşmaya engel değildir. Zira onların gözünden </w:t>
      </w:r>
      <w:proofErr w:type="spellStart"/>
      <w:r w:rsidR="00B965AF">
        <w:rPr>
          <w:rFonts w:ascii="Times New Roman" w:hAnsi="Times New Roman" w:cs="Times New Roman"/>
          <w:sz w:val="24"/>
          <w:szCs w:val="24"/>
        </w:rPr>
        <w:t>fakr</w:t>
      </w:r>
      <w:proofErr w:type="spellEnd"/>
      <w:r w:rsidR="00B965AF">
        <w:rPr>
          <w:rFonts w:ascii="Times New Roman" w:hAnsi="Times New Roman" w:cs="Times New Roman"/>
          <w:sz w:val="24"/>
          <w:szCs w:val="24"/>
        </w:rPr>
        <w:t>, maddi değil manevi ihtiyaç sahibi olmaktır (Solmaz, 2016)</w:t>
      </w:r>
      <w:r w:rsidR="004405CD">
        <w:rPr>
          <w:rFonts w:ascii="Times New Roman" w:hAnsi="Times New Roman" w:cs="Times New Roman"/>
          <w:sz w:val="24"/>
          <w:szCs w:val="24"/>
        </w:rPr>
        <w:t>.</w:t>
      </w:r>
      <w:r w:rsidR="00064B6A">
        <w:rPr>
          <w:rFonts w:ascii="Times New Roman" w:hAnsi="Times New Roman" w:cs="Times New Roman"/>
          <w:sz w:val="24"/>
          <w:szCs w:val="24"/>
        </w:rPr>
        <w:t xml:space="preserve"> Sufilerin hayatı “bir hırka bir lokma” anlayışını yansıtsa da bu, mutlaka yaşanılması gereken bir durum olarak anlaşılmamıştır</w:t>
      </w:r>
      <w:r w:rsidR="00B965AF">
        <w:rPr>
          <w:rFonts w:ascii="Times New Roman" w:hAnsi="Times New Roman" w:cs="Times New Roman"/>
          <w:sz w:val="24"/>
          <w:szCs w:val="24"/>
        </w:rPr>
        <w:t>.</w:t>
      </w:r>
      <w:r w:rsidR="00E90B24">
        <w:rPr>
          <w:rFonts w:ascii="Times New Roman" w:hAnsi="Times New Roman" w:cs="Times New Roman"/>
          <w:sz w:val="24"/>
          <w:szCs w:val="24"/>
        </w:rPr>
        <w:t xml:space="preserve"> </w:t>
      </w:r>
      <w:proofErr w:type="spellStart"/>
      <w:r w:rsidR="00E90B24">
        <w:rPr>
          <w:rFonts w:ascii="Times New Roman" w:hAnsi="Times New Roman" w:cs="Times New Roman"/>
          <w:sz w:val="24"/>
          <w:szCs w:val="24"/>
        </w:rPr>
        <w:t>Fakr</w:t>
      </w:r>
      <w:proofErr w:type="spellEnd"/>
      <w:r w:rsidR="00E90B24">
        <w:rPr>
          <w:rFonts w:ascii="Times New Roman" w:hAnsi="Times New Roman" w:cs="Times New Roman"/>
          <w:sz w:val="24"/>
          <w:szCs w:val="24"/>
        </w:rPr>
        <w:t xml:space="preserve">, aynı zamanda “doldurulmaya hazır bir boşluk </w:t>
      </w:r>
      <w:proofErr w:type="spellStart"/>
      <w:r w:rsidR="00E90B24">
        <w:rPr>
          <w:rFonts w:ascii="Times New Roman" w:hAnsi="Times New Roman" w:cs="Times New Roman"/>
          <w:sz w:val="24"/>
          <w:szCs w:val="24"/>
        </w:rPr>
        <w:t>hali”ne</w:t>
      </w:r>
      <w:proofErr w:type="spellEnd"/>
      <w:r w:rsidR="00E90B24">
        <w:rPr>
          <w:rFonts w:ascii="Times New Roman" w:hAnsi="Times New Roman" w:cs="Times New Roman"/>
          <w:sz w:val="24"/>
          <w:szCs w:val="24"/>
        </w:rPr>
        <w:t xml:space="preserve"> benzetilmiştir. Buna göre, ancak kalplerinden- yani varlıklarının merkezinden- dünyevi ümitleri ve arzuları silmiş olanlar, ilahi Bereket’ten bir şeyler yakalayabilir ve bu kaynaktan faydalanabilirler (</w:t>
      </w:r>
      <w:proofErr w:type="spellStart"/>
      <w:r w:rsidR="00E90B24">
        <w:rPr>
          <w:rFonts w:ascii="Times New Roman" w:hAnsi="Times New Roman" w:cs="Times New Roman"/>
          <w:sz w:val="24"/>
          <w:szCs w:val="24"/>
        </w:rPr>
        <w:t>Eaton</w:t>
      </w:r>
      <w:proofErr w:type="spellEnd"/>
      <w:r w:rsidR="00E90B24">
        <w:rPr>
          <w:rFonts w:ascii="Times New Roman" w:hAnsi="Times New Roman" w:cs="Times New Roman"/>
          <w:sz w:val="24"/>
          <w:szCs w:val="24"/>
        </w:rPr>
        <w:t>, 2021: 253).</w:t>
      </w:r>
    </w:p>
    <w:p w14:paraId="63B69226" w14:textId="77777777" w:rsidR="004176F6" w:rsidRDefault="004176F6" w:rsidP="000240DD">
      <w:pPr>
        <w:spacing w:line="276" w:lineRule="auto"/>
        <w:jc w:val="both"/>
        <w:rPr>
          <w:rFonts w:ascii="Times New Roman" w:hAnsi="Times New Roman" w:cs="Times New Roman"/>
          <w:sz w:val="24"/>
          <w:szCs w:val="24"/>
        </w:rPr>
      </w:pPr>
      <w:r>
        <w:rPr>
          <w:rFonts w:ascii="Times New Roman" w:hAnsi="Times New Roman" w:cs="Times New Roman"/>
          <w:sz w:val="24"/>
          <w:szCs w:val="24"/>
        </w:rPr>
        <w:t>Hz. Muhammed’in sade ve yalın yaşa</w:t>
      </w:r>
      <w:r w:rsidR="004405CD">
        <w:rPr>
          <w:rFonts w:ascii="Times New Roman" w:hAnsi="Times New Roman" w:cs="Times New Roman"/>
          <w:sz w:val="24"/>
          <w:szCs w:val="24"/>
        </w:rPr>
        <w:t>mında, sufil</w:t>
      </w:r>
      <w:r>
        <w:rPr>
          <w:rFonts w:ascii="Times New Roman" w:hAnsi="Times New Roman" w:cs="Times New Roman"/>
          <w:sz w:val="24"/>
          <w:szCs w:val="24"/>
        </w:rPr>
        <w:t xml:space="preserve">erin gönüllü yoksulluğunda ve modern öncesi dönemde geniş halk kitlelerinin paylaşımcı yoksulluk anlayışlarında açığa çıkan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 yoksulları sefalet bataklığına sürükleyen modern dönemdeki yoksullukla karıştırılmamalıdır. Zira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w:t>
      </w:r>
      <w:r w:rsidR="00B469BF">
        <w:rPr>
          <w:rFonts w:ascii="Times New Roman" w:hAnsi="Times New Roman" w:cs="Times New Roman"/>
          <w:sz w:val="24"/>
          <w:szCs w:val="24"/>
        </w:rPr>
        <w:t xml:space="preserve"> modern dönem yoksulluk anlayışlarında görüldüğü üzere</w:t>
      </w:r>
      <w:r w:rsidR="00521DBC">
        <w:rPr>
          <w:rFonts w:ascii="Times New Roman" w:hAnsi="Times New Roman" w:cs="Times New Roman"/>
          <w:sz w:val="24"/>
          <w:szCs w:val="24"/>
        </w:rPr>
        <w:t>,</w:t>
      </w:r>
      <w:r w:rsidR="00B469BF">
        <w:rPr>
          <w:rFonts w:ascii="Times New Roman" w:hAnsi="Times New Roman" w:cs="Times New Roman"/>
          <w:sz w:val="24"/>
          <w:szCs w:val="24"/>
        </w:rPr>
        <w:t xml:space="preserve"> ortadan kaldırılması gereken bir ‘</w:t>
      </w:r>
      <w:proofErr w:type="spellStart"/>
      <w:r w:rsidR="00B469BF">
        <w:rPr>
          <w:rFonts w:ascii="Times New Roman" w:hAnsi="Times New Roman" w:cs="Times New Roman"/>
          <w:sz w:val="24"/>
          <w:szCs w:val="24"/>
        </w:rPr>
        <w:t>sorun’a</w:t>
      </w:r>
      <w:proofErr w:type="spellEnd"/>
      <w:r w:rsidR="00B469BF">
        <w:rPr>
          <w:rFonts w:ascii="Times New Roman" w:hAnsi="Times New Roman" w:cs="Times New Roman"/>
          <w:sz w:val="24"/>
          <w:szCs w:val="24"/>
        </w:rPr>
        <w:t xml:space="preserve"> değil, geleneksel toplumlardaki </w:t>
      </w:r>
      <w:r>
        <w:rPr>
          <w:rFonts w:ascii="Times New Roman" w:hAnsi="Times New Roman" w:cs="Times New Roman"/>
          <w:sz w:val="24"/>
          <w:szCs w:val="24"/>
        </w:rPr>
        <w:t>insanların çoğunun yaşam biçimini ifade eden bir ‘</w:t>
      </w:r>
      <w:proofErr w:type="spellStart"/>
      <w:r>
        <w:rPr>
          <w:rFonts w:ascii="Times New Roman" w:hAnsi="Times New Roman" w:cs="Times New Roman"/>
          <w:sz w:val="24"/>
          <w:szCs w:val="24"/>
        </w:rPr>
        <w:t>durum’a</w:t>
      </w:r>
      <w:proofErr w:type="spellEnd"/>
      <w:r>
        <w:rPr>
          <w:rFonts w:ascii="Times New Roman" w:hAnsi="Times New Roman" w:cs="Times New Roman"/>
          <w:sz w:val="24"/>
          <w:szCs w:val="24"/>
        </w:rPr>
        <w:t xml:space="preserve"> karşılı</w:t>
      </w:r>
      <w:r w:rsidR="00B469BF">
        <w:rPr>
          <w:rFonts w:ascii="Times New Roman" w:hAnsi="Times New Roman" w:cs="Times New Roman"/>
          <w:sz w:val="24"/>
          <w:szCs w:val="24"/>
        </w:rPr>
        <w:t xml:space="preserve">k gelir. </w:t>
      </w:r>
      <w:proofErr w:type="spellStart"/>
      <w:r w:rsidR="006A2BF6">
        <w:rPr>
          <w:rFonts w:ascii="Times New Roman" w:hAnsi="Times New Roman" w:cs="Times New Roman"/>
          <w:sz w:val="24"/>
          <w:szCs w:val="24"/>
        </w:rPr>
        <w:t>Proudhon</w:t>
      </w:r>
      <w:proofErr w:type="spellEnd"/>
      <w:r w:rsidR="006A2BF6">
        <w:rPr>
          <w:rFonts w:ascii="Times New Roman" w:hAnsi="Times New Roman" w:cs="Times New Roman"/>
          <w:sz w:val="24"/>
          <w:szCs w:val="24"/>
        </w:rPr>
        <w:t xml:space="preserve"> da uygarlıklarda insanın normal durumunun yoksulluk olduğunu belirtir (</w:t>
      </w:r>
      <w:proofErr w:type="spellStart"/>
      <w:r w:rsidR="006A2BF6">
        <w:rPr>
          <w:rFonts w:ascii="Times New Roman" w:hAnsi="Times New Roman" w:cs="Times New Roman"/>
          <w:sz w:val="24"/>
          <w:szCs w:val="24"/>
        </w:rPr>
        <w:t>Rahnema</w:t>
      </w:r>
      <w:proofErr w:type="spellEnd"/>
      <w:r w:rsidR="006A2BF6">
        <w:rPr>
          <w:rFonts w:ascii="Times New Roman" w:hAnsi="Times New Roman" w:cs="Times New Roman"/>
          <w:sz w:val="24"/>
          <w:szCs w:val="24"/>
        </w:rPr>
        <w:t>, 2009).</w:t>
      </w:r>
      <w:r w:rsidR="00597FF5">
        <w:rPr>
          <w:rFonts w:ascii="Times New Roman" w:hAnsi="Times New Roman" w:cs="Times New Roman"/>
          <w:sz w:val="24"/>
          <w:szCs w:val="24"/>
        </w:rPr>
        <w:t xml:space="preserve"> Bu çalışmada da </w:t>
      </w:r>
      <w:proofErr w:type="spellStart"/>
      <w:r w:rsidR="00597FF5">
        <w:rPr>
          <w:rFonts w:ascii="Times New Roman" w:hAnsi="Times New Roman" w:cs="Times New Roman"/>
          <w:sz w:val="24"/>
          <w:szCs w:val="24"/>
        </w:rPr>
        <w:t>fakr</w:t>
      </w:r>
      <w:proofErr w:type="spellEnd"/>
      <w:r w:rsidR="00597FF5">
        <w:rPr>
          <w:rFonts w:ascii="Times New Roman" w:hAnsi="Times New Roman" w:cs="Times New Roman"/>
          <w:sz w:val="24"/>
          <w:szCs w:val="24"/>
        </w:rPr>
        <w:t>, insanın bu yoksulluk durumunu ifade edecek şekilde kullanılmaktadır.</w:t>
      </w:r>
    </w:p>
    <w:p w14:paraId="6E11A048" w14:textId="77777777" w:rsidR="00597FF5" w:rsidRDefault="00597FF5" w:rsidP="000240DD">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 durumuyla doğrudan bağlantılı olan </w:t>
      </w:r>
      <w:r w:rsidR="00D40E24" w:rsidRPr="00D40E24">
        <w:rPr>
          <w:rFonts w:ascii="Times New Roman" w:hAnsi="Times New Roman" w:cs="Times New Roman"/>
          <w:i/>
          <w:sz w:val="24"/>
          <w:szCs w:val="24"/>
        </w:rPr>
        <w:t>kanaat</w:t>
      </w:r>
      <w:r w:rsidR="00D40E24">
        <w:rPr>
          <w:rFonts w:ascii="Times New Roman" w:hAnsi="Times New Roman" w:cs="Times New Roman"/>
          <w:sz w:val="24"/>
          <w:szCs w:val="24"/>
        </w:rPr>
        <w:t xml:space="preserve"> sözcüğü ise</w:t>
      </w:r>
      <w:r w:rsidR="00521DBC">
        <w:rPr>
          <w:rFonts w:ascii="Times New Roman" w:hAnsi="Times New Roman" w:cs="Times New Roman"/>
          <w:sz w:val="24"/>
          <w:szCs w:val="24"/>
        </w:rPr>
        <w:t xml:space="preserve"> yetinme, elindekine razı olma, yeterli bulma, fazlasını istememe ve doyum gibi anlamlar</w:t>
      </w:r>
      <w:r w:rsidR="0077551C">
        <w:rPr>
          <w:rFonts w:ascii="Times New Roman" w:hAnsi="Times New Roman" w:cs="Times New Roman"/>
          <w:sz w:val="24"/>
          <w:szCs w:val="24"/>
        </w:rPr>
        <w:t xml:space="preserve">a gelir. </w:t>
      </w:r>
      <w:r w:rsidR="00521DBC">
        <w:rPr>
          <w:rFonts w:ascii="Times New Roman" w:hAnsi="Times New Roman" w:cs="Times New Roman"/>
          <w:sz w:val="24"/>
          <w:szCs w:val="24"/>
        </w:rPr>
        <w:t xml:space="preserve">Fakir, nasıl fakrı hayatında yaşamak isteyen insan tipini betimliyorsa </w:t>
      </w:r>
      <w:r w:rsidR="00521DBC" w:rsidRPr="00A446AD">
        <w:rPr>
          <w:rFonts w:ascii="Times New Roman" w:hAnsi="Times New Roman" w:cs="Times New Roman"/>
          <w:i/>
          <w:sz w:val="24"/>
          <w:szCs w:val="24"/>
        </w:rPr>
        <w:t>kanaatkâr</w:t>
      </w:r>
      <w:r w:rsidR="00521DBC">
        <w:rPr>
          <w:rFonts w:ascii="Times New Roman" w:hAnsi="Times New Roman" w:cs="Times New Roman"/>
          <w:sz w:val="24"/>
          <w:szCs w:val="24"/>
        </w:rPr>
        <w:t xml:space="preserve"> da elindekiyle yetinen veya çalışma sonucu eline geçene razı olan ve açgözlü olmayan insan tipine karşılık gelir. </w:t>
      </w:r>
      <w:r w:rsidR="0077551C">
        <w:rPr>
          <w:rFonts w:ascii="Times New Roman" w:hAnsi="Times New Roman" w:cs="Times New Roman"/>
          <w:sz w:val="24"/>
          <w:szCs w:val="24"/>
        </w:rPr>
        <w:t xml:space="preserve">Ahmet </w:t>
      </w:r>
      <w:proofErr w:type="spellStart"/>
      <w:r w:rsidR="0077551C">
        <w:rPr>
          <w:rFonts w:ascii="Times New Roman" w:hAnsi="Times New Roman" w:cs="Times New Roman"/>
          <w:sz w:val="24"/>
          <w:szCs w:val="24"/>
        </w:rPr>
        <w:t>Yesevi</w:t>
      </w:r>
      <w:proofErr w:type="spellEnd"/>
      <w:r w:rsidR="0077551C">
        <w:rPr>
          <w:rFonts w:ascii="Times New Roman" w:hAnsi="Times New Roman" w:cs="Times New Roman"/>
          <w:sz w:val="24"/>
          <w:szCs w:val="24"/>
        </w:rPr>
        <w:t xml:space="preserve">, </w:t>
      </w:r>
      <w:proofErr w:type="spellStart"/>
      <w:r w:rsidR="0077551C">
        <w:rPr>
          <w:rFonts w:ascii="Times New Roman" w:hAnsi="Times New Roman" w:cs="Times New Roman"/>
          <w:sz w:val="24"/>
          <w:szCs w:val="24"/>
        </w:rPr>
        <w:t>Fakr-name’sinde</w:t>
      </w:r>
      <w:proofErr w:type="spellEnd"/>
      <w:r w:rsidR="0077551C">
        <w:rPr>
          <w:rFonts w:ascii="Times New Roman" w:hAnsi="Times New Roman" w:cs="Times New Roman"/>
          <w:sz w:val="24"/>
          <w:szCs w:val="24"/>
        </w:rPr>
        <w:t xml:space="preserve"> fakirlik makamından ve bu makamın da kırk mertebesinden (on makam, on haslet, on yol ve on mevkiden) söz eder. On makamın birinci mertebesinde </w:t>
      </w:r>
      <w:r w:rsidR="00A446AD">
        <w:rPr>
          <w:rFonts w:ascii="Times New Roman" w:hAnsi="Times New Roman" w:cs="Times New Roman"/>
          <w:sz w:val="24"/>
          <w:szCs w:val="24"/>
        </w:rPr>
        <w:t xml:space="preserve">ise </w:t>
      </w:r>
      <w:r w:rsidR="0077551C">
        <w:rPr>
          <w:rFonts w:ascii="Times New Roman" w:hAnsi="Times New Roman" w:cs="Times New Roman"/>
          <w:sz w:val="24"/>
          <w:szCs w:val="24"/>
        </w:rPr>
        <w:t>kanaatin olduğunu söyler ve bununla ilgili olarak Hz. Muhammed’in “kanaat bitmez tükenmez bir hazinedir”</w:t>
      </w:r>
      <w:r w:rsidR="00304DD3">
        <w:rPr>
          <w:rFonts w:ascii="Times New Roman" w:hAnsi="Times New Roman" w:cs="Times New Roman"/>
          <w:sz w:val="24"/>
          <w:szCs w:val="24"/>
        </w:rPr>
        <w:t xml:space="preserve"> sözünü aktarır (Era</w:t>
      </w:r>
      <w:r w:rsidR="0077551C">
        <w:rPr>
          <w:rFonts w:ascii="Times New Roman" w:hAnsi="Times New Roman" w:cs="Times New Roman"/>
          <w:sz w:val="24"/>
          <w:szCs w:val="24"/>
        </w:rPr>
        <w:t>slan ve Tosun, 2016: 55).</w:t>
      </w:r>
    </w:p>
    <w:p w14:paraId="353EDA40" w14:textId="77777777" w:rsidR="008227C3" w:rsidRDefault="00350FF8" w:rsidP="000240D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Kanaat sözcüğü Kur’an-ı Kerim’de </w:t>
      </w:r>
      <w:r w:rsidR="00471287">
        <w:rPr>
          <w:rFonts w:ascii="Times New Roman" w:hAnsi="Times New Roman" w:cs="Times New Roman"/>
          <w:sz w:val="24"/>
          <w:szCs w:val="24"/>
        </w:rPr>
        <w:t xml:space="preserve">doğrudan </w:t>
      </w:r>
      <w:r>
        <w:rPr>
          <w:rFonts w:ascii="Times New Roman" w:hAnsi="Times New Roman" w:cs="Times New Roman"/>
          <w:sz w:val="24"/>
          <w:szCs w:val="24"/>
        </w:rPr>
        <w:t xml:space="preserve">geçmez; sadece bir ayette (Hac: 36) kanaat ile aynı kökten gelen ve “başkasından maddi yardım isteyen” anlamına gelen </w:t>
      </w:r>
      <w:r w:rsidRPr="00350FF8">
        <w:rPr>
          <w:rFonts w:ascii="Times New Roman" w:hAnsi="Times New Roman" w:cs="Times New Roman"/>
          <w:i/>
          <w:sz w:val="24"/>
          <w:szCs w:val="24"/>
        </w:rPr>
        <w:t>kani</w:t>
      </w:r>
      <w:r>
        <w:rPr>
          <w:rFonts w:ascii="Times New Roman" w:hAnsi="Times New Roman" w:cs="Times New Roman"/>
          <w:sz w:val="24"/>
          <w:szCs w:val="24"/>
        </w:rPr>
        <w:t xml:space="preserve"> sözcüğü yer almaktadır. Ragıp el-</w:t>
      </w:r>
      <w:proofErr w:type="spellStart"/>
      <w:r>
        <w:rPr>
          <w:rFonts w:ascii="Times New Roman" w:hAnsi="Times New Roman" w:cs="Times New Roman"/>
          <w:sz w:val="24"/>
          <w:szCs w:val="24"/>
        </w:rPr>
        <w:t>İsfahani</w:t>
      </w:r>
      <w:proofErr w:type="spellEnd"/>
      <w:r>
        <w:rPr>
          <w:rFonts w:ascii="Times New Roman" w:hAnsi="Times New Roman" w:cs="Times New Roman"/>
          <w:sz w:val="24"/>
          <w:szCs w:val="24"/>
        </w:rPr>
        <w:t>, bu kelimenin ayetteki bağlamından hareketle “ihtiyacından dolayı başkasından yardım isterken işi yüzsüzlüğe dökmeyen, kendisine bağışlanana razı olan” şeklinde açıklandığını belirtir. Diğer taraftan, ayetlerde doğrudan geçmese bil</w:t>
      </w:r>
      <w:r w:rsidR="00471287">
        <w:rPr>
          <w:rFonts w:ascii="Times New Roman" w:hAnsi="Times New Roman" w:cs="Times New Roman"/>
          <w:sz w:val="24"/>
          <w:szCs w:val="24"/>
        </w:rPr>
        <w:t>e, birçok ayette kanaatkârlığın</w:t>
      </w:r>
      <w:r>
        <w:rPr>
          <w:rFonts w:ascii="Times New Roman" w:hAnsi="Times New Roman" w:cs="Times New Roman"/>
          <w:sz w:val="24"/>
          <w:szCs w:val="24"/>
        </w:rPr>
        <w:t xml:space="preserve"> önem</w:t>
      </w:r>
      <w:r w:rsidR="00471287">
        <w:rPr>
          <w:rFonts w:ascii="Times New Roman" w:hAnsi="Times New Roman" w:cs="Times New Roman"/>
          <w:sz w:val="24"/>
          <w:szCs w:val="24"/>
        </w:rPr>
        <w:t xml:space="preserve">i üzerinde durulmuş, </w:t>
      </w:r>
      <w:r>
        <w:rPr>
          <w:rFonts w:ascii="Times New Roman" w:hAnsi="Times New Roman" w:cs="Times New Roman"/>
          <w:sz w:val="24"/>
          <w:szCs w:val="24"/>
        </w:rPr>
        <w:t>dünyaya ve mala karşı aşırı düşkünlük</w:t>
      </w:r>
      <w:r w:rsidR="00471287">
        <w:rPr>
          <w:rFonts w:ascii="Times New Roman" w:hAnsi="Times New Roman" w:cs="Times New Roman"/>
          <w:sz w:val="24"/>
          <w:szCs w:val="24"/>
        </w:rPr>
        <w:t xml:space="preserve"> yerilmiştir. </w:t>
      </w:r>
      <w:r w:rsidR="00471287">
        <w:rPr>
          <w:rFonts w:ascii="Times New Roman" w:hAnsi="Times New Roman" w:cs="Times New Roman"/>
          <w:sz w:val="24"/>
          <w:szCs w:val="24"/>
        </w:rPr>
        <w:lastRenderedPageBreak/>
        <w:t>Hadislerde de kanaat üzerinde çok durulmuş ve kanaatkârlık bir iffet, tok gözlülük ve gönül zenginliği olarak değerlendirilmiştir (Çağrıcı, 2001).</w:t>
      </w:r>
    </w:p>
    <w:p w14:paraId="474798E6" w14:textId="77777777" w:rsidR="00350FF8" w:rsidRDefault="008227C3" w:rsidP="000240DD">
      <w:pPr>
        <w:spacing w:line="276" w:lineRule="auto"/>
        <w:jc w:val="both"/>
        <w:rPr>
          <w:rFonts w:ascii="Times New Roman" w:hAnsi="Times New Roman" w:cs="Times New Roman"/>
          <w:sz w:val="24"/>
          <w:szCs w:val="24"/>
        </w:rPr>
      </w:pPr>
      <w:r>
        <w:rPr>
          <w:rFonts w:ascii="Times New Roman" w:hAnsi="Times New Roman" w:cs="Times New Roman"/>
          <w:sz w:val="24"/>
          <w:szCs w:val="24"/>
        </w:rPr>
        <w:t>Kanaat, tasavvuf literatüründe çoğunlukla paylaşma ve cömertlikle</w:t>
      </w:r>
      <w:r w:rsidR="00A83825">
        <w:rPr>
          <w:rFonts w:ascii="Times New Roman" w:hAnsi="Times New Roman" w:cs="Times New Roman"/>
          <w:sz w:val="24"/>
          <w:szCs w:val="24"/>
        </w:rPr>
        <w:t xml:space="preserve"> birlikte anılmaktadır. Ahi fütuv</w:t>
      </w:r>
      <w:r>
        <w:rPr>
          <w:rFonts w:ascii="Times New Roman" w:hAnsi="Times New Roman" w:cs="Times New Roman"/>
          <w:sz w:val="24"/>
          <w:szCs w:val="24"/>
        </w:rPr>
        <w:t>vetnamelerinde de kanaat</w:t>
      </w:r>
      <w:r w:rsidR="00A83825">
        <w:rPr>
          <w:rFonts w:ascii="Times New Roman" w:hAnsi="Times New Roman" w:cs="Times New Roman"/>
          <w:sz w:val="24"/>
          <w:szCs w:val="24"/>
        </w:rPr>
        <w:t>kârlık</w:t>
      </w:r>
      <w:r>
        <w:rPr>
          <w:rFonts w:ascii="Times New Roman" w:hAnsi="Times New Roman" w:cs="Times New Roman"/>
          <w:sz w:val="24"/>
          <w:szCs w:val="24"/>
        </w:rPr>
        <w:t xml:space="preserve"> en </w:t>
      </w:r>
      <w:r w:rsidR="00A83825">
        <w:rPr>
          <w:rFonts w:ascii="Times New Roman" w:hAnsi="Times New Roman" w:cs="Times New Roman"/>
          <w:sz w:val="24"/>
          <w:szCs w:val="24"/>
        </w:rPr>
        <w:t>büyük erdem (fazilet); a</w:t>
      </w:r>
      <w:r>
        <w:rPr>
          <w:rFonts w:ascii="Times New Roman" w:hAnsi="Times New Roman" w:cs="Times New Roman"/>
          <w:sz w:val="24"/>
          <w:szCs w:val="24"/>
        </w:rPr>
        <w:t>çgözlülük ve hırs ise</w:t>
      </w:r>
      <w:r w:rsidR="00350FF8">
        <w:rPr>
          <w:rFonts w:ascii="Times New Roman" w:hAnsi="Times New Roman" w:cs="Times New Roman"/>
          <w:sz w:val="24"/>
          <w:szCs w:val="24"/>
        </w:rPr>
        <w:t xml:space="preserve"> </w:t>
      </w:r>
      <w:r w:rsidR="00A83825">
        <w:rPr>
          <w:rFonts w:ascii="Times New Roman" w:hAnsi="Times New Roman" w:cs="Times New Roman"/>
          <w:sz w:val="24"/>
          <w:szCs w:val="24"/>
        </w:rPr>
        <w:t>en büyük kusur olarak geçmektedir: “Hırs kapısın bağlaya, kanaat ve rıza kapısın aça; tokluk ve lezzet kapısın bağlaya, açlık ve riyazet kapısın aça..</w:t>
      </w:r>
      <w:r>
        <w:rPr>
          <w:rFonts w:ascii="Times New Roman" w:hAnsi="Times New Roman" w:cs="Times New Roman"/>
          <w:sz w:val="24"/>
          <w:szCs w:val="24"/>
        </w:rPr>
        <w:t>.</w:t>
      </w:r>
      <w:r w:rsidR="00A83825">
        <w:rPr>
          <w:rFonts w:ascii="Times New Roman" w:hAnsi="Times New Roman" w:cs="Times New Roman"/>
          <w:sz w:val="24"/>
          <w:szCs w:val="24"/>
        </w:rPr>
        <w:t xml:space="preserve">” (Cem, 2010: 91). </w:t>
      </w:r>
      <w:r>
        <w:rPr>
          <w:rFonts w:ascii="Times New Roman" w:hAnsi="Times New Roman" w:cs="Times New Roman"/>
          <w:sz w:val="24"/>
          <w:szCs w:val="24"/>
        </w:rPr>
        <w:t>İmam Gazali de açgözlülüğü ve hırsı kötü ahlak olarak nitelendirir. Buna karşın kanaati ve kanaatle bağlantılı sabır, iktisat, cömertlik ve tutumlu olmayı yüksek ahlaki meziyetler olarak değerlendirir.</w:t>
      </w:r>
      <w:r w:rsidR="00E54F5E">
        <w:rPr>
          <w:rFonts w:ascii="Times New Roman" w:hAnsi="Times New Roman" w:cs="Times New Roman"/>
          <w:sz w:val="24"/>
          <w:szCs w:val="24"/>
        </w:rPr>
        <w:t xml:space="preserve"> Gazali, kanaatle ilgili olarak şunu da nakleder: Hz. Musa, Allahtan en zengin kulunun kim olduğunu sorar; Allah ise kendisine kanaat verilen kişinin en zengin kişi olduğunu söyler (Gazali, 2017: 38-44).</w:t>
      </w:r>
    </w:p>
    <w:p w14:paraId="20C18C9E" w14:textId="77777777" w:rsidR="00367333" w:rsidRDefault="00367333" w:rsidP="00367333">
      <w:pPr>
        <w:spacing w:line="276" w:lineRule="auto"/>
        <w:jc w:val="both"/>
        <w:rPr>
          <w:rFonts w:ascii="Times New Roman" w:hAnsi="Times New Roman" w:cs="Times New Roman"/>
          <w:sz w:val="24"/>
          <w:szCs w:val="24"/>
        </w:rPr>
      </w:pPr>
      <w:r>
        <w:rPr>
          <w:rFonts w:ascii="Times New Roman" w:hAnsi="Times New Roman" w:cs="Times New Roman"/>
          <w:sz w:val="24"/>
          <w:szCs w:val="24"/>
        </w:rPr>
        <w:t>Paylaşımcı yoksulluk bağlamında</w:t>
      </w:r>
      <w:r w:rsidR="00B401E9">
        <w:rPr>
          <w:rFonts w:ascii="Times New Roman" w:hAnsi="Times New Roman" w:cs="Times New Roman"/>
          <w:sz w:val="24"/>
          <w:szCs w:val="24"/>
        </w:rPr>
        <w:t xml:space="preserve"> kanaat kavramını ele alan </w:t>
      </w:r>
      <w:proofErr w:type="spellStart"/>
      <w:r w:rsidR="00B401E9">
        <w:rPr>
          <w:rFonts w:ascii="Times New Roman" w:hAnsi="Times New Roman" w:cs="Times New Roman"/>
          <w:sz w:val="24"/>
          <w:szCs w:val="24"/>
        </w:rPr>
        <w:t>Rahnema</w:t>
      </w:r>
      <w:proofErr w:type="spellEnd"/>
      <w:r w:rsidR="00B401E9">
        <w:rPr>
          <w:rFonts w:ascii="Times New Roman" w:hAnsi="Times New Roman" w:cs="Times New Roman"/>
          <w:sz w:val="24"/>
          <w:szCs w:val="24"/>
        </w:rPr>
        <w:t>, kanaatin yoksulların</w:t>
      </w:r>
      <w:r>
        <w:rPr>
          <w:rFonts w:ascii="Times New Roman" w:hAnsi="Times New Roman" w:cs="Times New Roman"/>
          <w:sz w:val="24"/>
          <w:szCs w:val="24"/>
        </w:rPr>
        <w:t xml:space="preserve"> “geçim </w:t>
      </w:r>
      <w:proofErr w:type="spellStart"/>
      <w:r>
        <w:rPr>
          <w:rFonts w:ascii="Times New Roman" w:hAnsi="Times New Roman" w:cs="Times New Roman"/>
          <w:sz w:val="24"/>
          <w:szCs w:val="24"/>
        </w:rPr>
        <w:t>etiği”</w:t>
      </w:r>
      <w:r w:rsidR="00B401E9">
        <w:rPr>
          <w:rFonts w:ascii="Times New Roman" w:hAnsi="Times New Roman" w:cs="Times New Roman"/>
          <w:sz w:val="24"/>
          <w:szCs w:val="24"/>
        </w:rPr>
        <w:t>ne</w:t>
      </w:r>
      <w:proofErr w:type="spellEnd"/>
      <w:r w:rsidR="00B401E9">
        <w:rPr>
          <w:rFonts w:ascii="Times New Roman" w:hAnsi="Times New Roman" w:cs="Times New Roman"/>
          <w:sz w:val="24"/>
          <w:szCs w:val="24"/>
        </w:rPr>
        <w:t xml:space="preserve"> karşılık geldiğini belirtir. Zira ona göre, kanaat tam anlamıyla sahip olunan şeyle yetinmek durumunu anlatır. Bu terim, aynı zamanda bir felsefeyi ve bir yoksulun Yaratıcı karşısındaki durumunu içerir: “Yoksulun kendi durumuna uygun kutsal cömertliğini ve aynı zamanda, başkalarına ait şeylere karşı her türlü açgözlülükten kurtulduğu için duyduğu minneti ifade eder” (</w:t>
      </w:r>
      <w:proofErr w:type="spellStart"/>
      <w:r w:rsidR="00B401E9">
        <w:rPr>
          <w:rFonts w:ascii="Times New Roman" w:hAnsi="Times New Roman" w:cs="Times New Roman"/>
          <w:sz w:val="24"/>
          <w:szCs w:val="24"/>
        </w:rPr>
        <w:t>Rahnema</w:t>
      </w:r>
      <w:proofErr w:type="spellEnd"/>
      <w:r w:rsidR="00B401E9">
        <w:rPr>
          <w:rFonts w:ascii="Times New Roman" w:hAnsi="Times New Roman" w:cs="Times New Roman"/>
          <w:sz w:val="24"/>
          <w:szCs w:val="24"/>
        </w:rPr>
        <w:t>, 2009: 200).</w:t>
      </w:r>
      <w:r w:rsidR="009537DC">
        <w:rPr>
          <w:rFonts w:ascii="Times New Roman" w:hAnsi="Times New Roman" w:cs="Times New Roman"/>
          <w:sz w:val="24"/>
          <w:szCs w:val="24"/>
        </w:rPr>
        <w:t xml:space="preserve"> Buradan da anlaşılacağı üzere kanaat kavramı çift yönlü bir anlamı içinde barındırır: Bir tarafta kendisinde bulunanla yetinme, cömertlik ve paylaşma anlamını taşır; diğer tarafta ise hırs, açgözlülük ve başkasında bulunana göz dikmekten uzak durmayı ifade eder.</w:t>
      </w:r>
    </w:p>
    <w:p w14:paraId="3C3C53CE" w14:textId="77777777" w:rsidR="009537DC" w:rsidRDefault="009537DC" w:rsidP="00367333">
      <w:pPr>
        <w:spacing w:line="276" w:lineRule="auto"/>
        <w:jc w:val="both"/>
        <w:rPr>
          <w:rFonts w:ascii="Times New Roman" w:hAnsi="Times New Roman" w:cs="Times New Roman"/>
          <w:sz w:val="24"/>
          <w:szCs w:val="24"/>
        </w:rPr>
      </w:pPr>
      <w:r>
        <w:rPr>
          <w:rFonts w:ascii="Times New Roman" w:hAnsi="Times New Roman" w:cs="Times New Roman"/>
          <w:sz w:val="24"/>
          <w:szCs w:val="24"/>
        </w:rPr>
        <w:t>Fakirlik ve kanaat kelimeleri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-u kanaat” şeklinde bir araya geldiklerinde ise sadelik ve yalınlık temelinde bir yaşam tarzına karşılık gelirler.</w:t>
      </w:r>
      <w:r w:rsidR="0053753E">
        <w:rPr>
          <w:rFonts w:ascii="Times New Roman" w:hAnsi="Times New Roman" w:cs="Times New Roman"/>
          <w:sz w:val="24"/>
          <w:szCs w:val="24"/>
        </w:rPr>
        <w:t xml:space="preserve"> </w:t>
      </w:r>
      <w:proofErr w:type="spellStart"/>
      <w:r w:rsidR="0053753E">
        <w:rPr>
          <w:rFonts w:ascii="Times New Roman" w:hAnsi="Times New Roman" w:cs="Times New Roman"/>
          <w:sz w:val="24"/>
          <w:szCs w:val="24"/>
        </w:rPr>
        <w:t>Fakr</w:t>
      </w:r>
      <w:proofErr w:type="spellEnd"/>
      <w:r w:rsidR="0053753E">
        <w:rPr>
          <w:rFonts w:ascii="Times New Roman" w:hAnsi="Times New Roman" w:cs="Times New Roman"/>
          <w:sz w:val="24"/>
          <w:szCs w:val="24"/>
        </w:rPr>
        <w:t xml:space="preserve">-u kanaat, geleneksel toplumlarda insanların çoğu için hem bir yaşam felsefesi hem de bir yaşam biçimine, modern toplumlarda ise, tüketim ve mülkiyet eksenli modern yaşam tarzlarına karşı aykırılık oluşturduğu için, alternatif bir yaşam deneyimine karşılık gelmektedir (Açıkgöz, 2020). </w:t>
      </w:r>
      <w:proofErr w:type="spellStart"/>
      <w:r w:rsidR="0053753E">
        <w:rPr>
          <w:rFonts w:ascii="Times New Roman" w:hAnsi="Times New Roman" w:cs="Times New Roman"/>
          <w:sz w:val="24"/>
          <w:szCs w:val="24"/>
        </w:rPr>
        <w:t>Fakr</w:t>
      </w:r>
      <w:proofErr w:type="spellEnd"/>
      <w:r w:rsidR="0053753E">
        <w:rPr>
          <w:rFonts w:ascii="Times New Roman" w:hAnsi="Times New Roman" w:cs="Times New Roman"/>
          <w:sz w:val="24"/>
          <w:szCs w:val="24"/>
        </w:rPr>
        <w:t xml:space="preserve">-u kanaat, aynı zamanda modern toplumda yoksulların bağımlılıktan, yani modern sefalet biçimlerinden kurtulup özgürlüğe kavuşmalarının biricik yolunu </w:t>
      </w:r>
      <w:r w:rsidR="004C2A66">
        <w:rPr>
          <w:rFonts w:ascii="Times New Roman" w:hAnsi="Times New Roman" w:cs="Times New Roman"/>
          <w:sz w:val="24"/>
          <w:szCs w:val="24"/>
        </w:rPr>
        <w:t xml:space="preserve">ve sefaletin gizli tehditlerine karşı yoksulların gücünü (onların en önemli silahını) </w:t>
      </w:r>
      <w:r w:rsidR="0053753E">
        <w:rPr>
          <w:rFonts w:ascii="Times New Roman" w:hAnsi="Times New Roman" w:cs="Times New Roman"/>
          <w:sz w:val="24"/>
          <w:szCs w:val="24"/>
        </w:rPr>
        <w:t>temsil etmektedir</w:t>
      </w:r>
      <w:r w:rsidR="004C2A66">
        <w:rPr>
          <w:rFonts w:ascii="Times New Roman" w:hAnsi="Times New Roman" w:cs="Times New Roman"/>
          <w:sz w:val="24"/>
          <w:szCs w:val="24"/>
        </w:rPr>
        <w:t xml:space="preserve"> </w:t>
      </w:r>
      <w:r w:rsidR="0053753E">
        <w:rPr>
          <w:rFonts w:ascii="Times New Roman" w:hAnsi="Times New Roman" w:cs="Times New Roman"/>
          <w:sz w:val="24"/>
          <w:szCs w:val="24"/>
        </w:rPr>
        <w:t xml:space="preserve">(Robert ve </w:t>
      </w:r>
      <w:proofErr w:type="spellStart"/>
      <w:r w:rsidR="0053753E">
        <w:rPr>
          <w:rFonts w:ascii="Times New Roman" w:hAnsi="Times New Roman" w:cs="Times New Roman"/>
          <w:sz w:val="24"/>
          <w:szCs w:val="24"/>
        </w:rPr>
        <w:t>Rahnema</w:t>
      </w:r>
      <w:proofErr w:type="spellEnd"/>
      <w:r w:rsidR="0053753E">
        <w:rPr>
          <w:rFonts w:ascii="Times New Roman" w:hAnsi="Times New Roman" w:cs="Times New Roman"/>
          <w:sz w:val="24"/>
          <w:szCs w:val="24"/>
        </w:rPr>
        <w:t xml:space="preserve">, 2011: </w:t>
      </w:r>
      <w:r w:rsidR="004C2A66">
        <w:rPr>
          <w:rFonts w:ascii="Times New Roman" w:hAnsi="Times New Roman" w:cs="Times New Roman"/>
          <w:sz w:val="24"/>
          <w:szCs w:val="24"/>
        </w:rPr>
        <w:t>42-</w:t>
      </w:r>
      <w:r w:rsidR="0053753E">
        <w:rPr>
          <w:rFonts w:ascii="Times New Roman" w:hAnsi="Times New Roman" w:cs="Times New Roman"/>
          <w:sz w:val="24"/>
          <w:szCs w:val="24"/>
        </w:rPr>
        <w:t>43).</w:t>
      </w:r>
    </w:p>
    <w:p w14:paraId="7167C778" w14:textId="77777777" w:rsidR="0093299C" w:rsidRDefault="00223408" w:rsidP="004C2A66">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-u kanaate dayalı yalın yaşam</w:t>
      </w:r>
      <w:r w:rsidR="006E4D94">
        <w:rPr>
          <w:rFonts w:ascii="Times New Roman" w:hAnsi="Times New Roman" w:cs="Times New Roman"/>
          <w:sz w:val="24"/>
          <w:szCs w:val="24"/>
        </w:rPr>
        <w:t xml:space="preserve"> biçimi</w:t>
      </w:r>
      <w:r>
        <w:rPr>
          <w:rFonts w:ascii="Times New Roman" w:hAnsi="Times New Roman" w:cs="Times New Roman"/>
          <w:sz w:val="24"/>
          <w:szCs w:val="24"/>
        </w:rPr>
        <w:t xml:space="preserve"> iki şekilde tezahür eder: paylaşımcı yoksulluk ve gönüllü yoksulluk. </w:t>
      </w:r>
      <w:r w:rsidR="006E4D94">
        <w:rPr>
          <w:rFonts w:ascii="Times New Roman" w:hAnsi="Times New Roman" w:cs="Times New Roman"/>
          <w:sz w:val="24"/>
          <w:szCs w:val="24"/>
        </w:rPr>
        <w:t>Yerli toplumlarda y</w:t>
      </w:r>
      <w:r>
        <w:rPr>
          <w:rFonts w:ascii="Times New Roman" w:hAnsi="Times New Roman" w:cs="Times New Roman"/>
          <w:sz w:val="24"/>
          <w:szCs w:val="24"/>
        </w:rPr>
        <w:t>oksulların çoğunda görülen paylaşımcı yoksulluk, kendi geleceğine saygı, azla yetinme</w:t>
      </w:r>
      <w:r w:rsidR="006E4D94">
        <w:rPr>
          <w:rFonts w:ascii="Times New Roman" w:hAnsi="Times New Roman" w:cs="Times New Roman"/>
          <w:sz w:val="24"/>
          <w:szCs w:val="24"/>
        </w:rPr>
        <w:t xml:space="preserve">, dayanışma ve yalınlık ilkelerine dayalı bir birlikte yaşama tarzını ifade eder. Gönüllü (manevi/ruhani) yoksulluk ise kendi zenginliklerinin bilincinde olan peygamberler, azizler, </w:t>
      </w:r>
      <w:proofErr w:type="spellStart"/>
      <w:r w:rsidR="006E4D94">
        <w:rPr>
          <w:rFonts w:ascii="Times New Roman" w:hAnsi="Times New Roman" w:cs="Times New Roman"/>
          <w:sz w:val="24"/>
          <w:szCs w:val="24"/>
        </w:rPr>
        <w:t>sufiler</w:t>
      </w:r>
      <w:proofErr w:type="spellEnd"/>
      <w:r w:rsidR="006E4D94">
        <w:rPr>
          <w:rFonts w:ascii="Times New Roman" w:hAnsi="Times New Roman" w:cs="Times New Roman"/>
          <w:sz w:val="24"/>
          <w:szCs w:val="24"/>
        </w:rPr>
        <w:t xml:space="preserve"> ve bunlar gibi sıra dışı kişilerin tercih ettiği bir yola karşılık gelir</w:t>
      </w:r>
      <w:r w:rsidR="004C2A66">
        <w:rPr>
          <w:rFonts w:ascii="Times New Roman" w:hAnsi="Times New Roman" w:cs="Times New Roman"/>
          <w:sz w:val="24"/>
          <w:szCs w:val="24"/>
        </w:rPr>
        <w:t>.</w:t>
      </w:r>
      <w:r w:rsidR="006E4D94">
        <w:rPr>
          <w:rFonts w:ascii="Times New Roman" w:hAnsi="Times New Roman" w:cs="Times New Roman"/>
          <w:sz w:val="24"/>
          <w:szCs w:val="24"/>
        </w:rPr>
        <w:t xml:space="preserve"> Bu sıra dışı kişilerde görülen bu yoksulluk biçimi “daha fazla </w:t>
      </w:r>
      <w:proofErr w:type="spellStart"/>
      <w:r w:rsidR="006E4D94">
        <w:rPr>
          <w:rFonts w:ascii="Times New Roman" w:hAnsi="Times New Roman" w:cs="Times New Roman"/>
          <w:sz w:val="24"/>
          <w:szCs w:val="24"/>
        </w:rPr>
        <w:t>olma”nın</w:t>
      </w:r>
      <w:proofErr w:type="spellEnd"/>
      <w:r w:rsidR="006E4D94">
        <w:rPr>
          <w:rFonts w:ascii="Times New Roman" w:hAnsi="Times New Roman" w:cs="Times New Roman"/>
          <w:sz w:val="24"/>
          <w:szCs w:val="24"/>
        </w:rPr>
        <w:t xml:space="preserve"> yollarını sunar. Bu yüzden, “daha fazlasına sahip olma” anlayışıyla temelde karşıtlık içindedir (Robert ve </w:t>
      </w:r>
      <w:proofErr w:type="spellStart"/>
      <w:r w:rsidR="006E4D94">
        <w:rPr>
          <w:rFonts w:ascii="Times New Roman" w:hAnsi="Times New Roman" w:cs="Times New Roman"/>
          <w:sz w:val="24"/>
          <w:szCs w:val="24"/>
        </w:rPr>
        <w:t>Rahnema</w:t>
      </w:r>
      <w:proofErr w:type="spellEnd"/>
      <w:r w:rsidR="006E4D94">
        <w:rPr>
          <w:rFonts w:ascii="Times New Roman" w:hAnsi="Times New Roman" w:cs="Times New Roman"/>
          <w:sz w:val="24"/>
          <w:szCs w:val="24"/>
        </w:rPr>
        <w:t>, 2011: 48-49).</w:t>
      </w:r>
      <w:r w:rsidR="004C2A66">
        <w:rPr>
          <w:rFonts w:ascii="Times New Roman" w:hAnsi="Times New Roman" w:cs="Times New Roman"/>
          <w:sz w:val="24"/>
          <w:szCs w:val="24"/>
        </w:rPr>
        <w:t xml:space="preserve"> Modern dönemde Gandi ve Said Nursi gibi sıra dışı kişiler bu gönüllü yoksulluğun temsilcisi olarak karşımıza çıkarlar.</w:t>
      </w:r>
    </w:p>
    <w:p w14:paraId="355C4B4B" w14:textId="77777777" w:rsidR="0093299C" w:rsidRDefault="0093299C" w:rsidP="005E14B3">
      <w:pPr>
        <w:jc w:val="both"/>
        <w:rPr>
          <w:rFonts w:ascii="Times New Roman" w:hAnsi="Times New Roman" w:cs="Times New Roman"/>
          <w:sz w:val="24"/>
          <w:szCs w:val="24"/>
        </w:rPr>
      </w:pP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-u kanaati, özlü bir şekilde en iyi Hafız anlatır:</w:t>
      </w:r>
    </w:p>
    <w:p w14:paraId="30C14A19" w14:textId="77777777" w:rsidR="0093299C" w:rsidRPr="009E3A71" w:rsidRDefault="0093299C" w:rsidP="009E3A71">
      <w:pPr>
        <w:ind w:left="708"/>
        <w:jc w:val="both"/>
        <w:rPr>
          <w:rFonts w:ascii="Times New Roman" w:hAnsi="Times New Roman" w:cs="Times New Roman"/>
          <w:i/>
        </w:rPr>
      </w:pPr>
      <w:r w:rsidRPr="009E3A71">
        <w:rPr>
          <w:rFonts w:ascii="Times New Roman" w:hAnsi="Times New Roman" w:cs="Times New Roman"/>
          <w:i/>
        </w:rPr>
        <w:t>Yoksulluğun ve kanaatin onurunu kirletmeyeceğiz,</w:t>
      </w:r>
    </w:p>
    <w:p w14:paraId="0244705C" w14:textId="77777777" w:rsidR="0093299C" w:rsidRPr="009E3A71" w:rsidRDefault="0093299C" w:rsidP="009E3A71">
      <w:pPr>
        <w:ind w:left="708"/>
        <w:jc w:val="both"/>
        <w:rPr>
          <w:rFonts w:ascii="Times New Roman" w:hAnsi="Times New Roman" w:cs="Times New Roman"/>
          <w:i/>
        </w:rPr>
      </w:pPr>
      <w:r w:rsidRPr="009E3A71">
        <w:rPr>
          <w:rFonts w:ascii="Times New Roman" w:hAnsi="Times New Roman" w:cs="Times New Roman"/>
          <w:i/>
        </w:rPr>
        <w:t>Yüce krala, yiyeceğimizin başka yerden geldiğini anlat.</w:t>
      </w:r>
    </w:p>
    <w:p w14:paraId="169733A5" w14:textId="77777777" w:rsidR="0093299C" w:rsidRPr="009E3A71" w:rsidRDefault="0093299C" w:rsidP="009E3A71">
      <w:pPr>
        <w:ind w:left="708"/>
        <w:jc w:val="both"/>
        <w:rPr>
          <w:rFonts w:ascii="Times New Roman" w:hAnsi="Times New Roman" w:cs="Times New Roman"/>
          <w:i/>
        </w:rPr>
      </w:pPr>
      <w:r w:rsidRPr="009E3A71">
        <w:rPr>
          <w:rFonts w:ascii="Times New Roman" w:hAnsi="Times New Roman" w:cs="Times New Roman"/>
          <w:i/>
        </w:rPr>
        <w:lastRenderedPageBreak/>
        <w:t>Tanrım, beni yoksulluğun zenginliğinden mahrum bırakma,</w:t>
      </w:r>
    </w:p>
    <w:p w14:paraId="41A4F997" w14:textId="77777777" w:rsidR="0093299C" w:rsidRPr="009E3A71" w:rsidRDefault="0093299C" w:rsidP="009E3A71">
      <w:pPr>
        <w:ind w:left="708"/>
        <w:jc w:val="both"/>
        <w:rPr>
          <w:rFonts w:ascii="Times New Roman" w:hAnsi="Times New Roman" w:cs="Times New Roman"/>
          <w:i/>
        </w:rPr>
      </w:pPr>
      <w:r w:rsidRPr="009E3A71">
        <w:rPr>
          <w:rFonts w:ascii="Times New Roman" w:hAnsi="Times New Roman" w:cs="Times New Roman"/>
          <w:i/>
        </w:rPr>
        <w:t>Çünkü benim büyüklüğüm ve refahım bu cömertliğe bağlı olacak.</w:t>
      </w:r>
    </w:p>
    <w:p w14:paraId="7107EC9F" w14:textId="77777777" w:rsidR="0093299C" w:rsidRPr="009E3A71" w:rsidRDefault="0093299C" w:rsidP="009E3A71">
      <w:pPr>
        <w:ind w:left="708"/>
        <w:jc w:val="both"/>
        <w:rPr>
          <w:rFonts w:ascii="Times New Roman" w:hAnsi="Times New Roman" w:cs="Times New Roman"/>
          <w:i/>
        </w:rPr>
      </w:pPr>
      <w:r w:rsidRPr="009E3A71">
        <w:rPr>
          <w:rFonts w:ascii="Times New Roman" w:hAnsi="Times New Roman" w:cs="Times New Roman"/>
          <w:i/>
        </w:rPr>
        <w:t>Hafız, yüzünden yoksulluğun ve kanaatin tozlarını yıkama,</w:t>
      </w:r>
    </w:p>
    <w:p w14:paraId="580D76A3" w14:textId="77777777" w:rsidR="0093299C" w:rsidRPr="009E3A71" w:rsidRDefault="0093299C" w:rsidP="009E3A71">
      <w:pPr>
        <w:ind w:left="708"/>
        <w:jc w:val="both"/>
        <w:rPr>
          <w:rFonts w:ascii="Times New Roman" w:hAnsi="Times New Roman" w:cs="Times New Roman"/>
          <w:i/>
        </w:rPr>
      </w:pPr>
      <w:r w:rsidRPr="009E3A71">
        <w:rPr>
          <w:rFonts w:ascii="Times New Roman" w:hAnsi="Times New Roman" w:cs="Times New Roman"/>
          <w:i/>
        </w:rPr>
        <w:t xml:space="preserve">Çünkü bu toz, işlenmiş madenlerden daha değerli </w:t>
      </w:r>
      <w:r w:rsidRPr="009E3A71">
        <w:rPr>
          <w:rFonts w:ascii="Times New Roman" w:hAnsi="Times New Roman" w:cs="Times New Roman"/>
        </w:rPr>
        <w:t>(Aktaran</w:t>
      </w:r>
      <w:r w:rsidR="009E3A71" w:rsidRPr="009E3A71">
        <w:rPr>
          <w:rFonts w:ascii="Times New Roman" w:hAnsi="Times New Roman" w:cs="Times New Roman"/>
        </w:rPr>
        <w:t xml:space="preserve"> </w:t>
      </w:r>
      <w:proofErr w:type="spellStart"/>
      <w:r w:rsidR="009E3A71" w:rsidRPr="009E3A71">
        <w:rPr>
          <w:rFonts w:ascii="Times New Roman" w:hAnsi="Times New Roman" w:cs="Times New Roman"/>
        </w:rPr>
        <w:t>Rahnema</w:t>
      </w:r>
      <w:proofErr w:type="spellEnd"/>
      <w:r w:rsidR="009E3A71" w:rsidRPr="009E3A71">
        <w:rPr>
          <w:rFonts w:ascii="Times New Roman" w:hAnsi="Times New Roman" w:cs="Times New Roman"/>
        </w:rPr>
        <w:t>,</w:t>
      </w:r>
      <w:r w:rsidRPr="009E3A71">
        <w:rPr>
          <w:rFonts w:ascii="Times New Roman" w:hAnsi="Times New Roman" w:cs="Times New Roman"/>
        </w:rPr>
        <w:t xml:space="preserve"> 2009</w:t>
      </w:r>
      <w:r w:rsidR="009E3A71" w:rsidRPr="009E3A71">
        <w:rPr>
          <w:rFonts w:ascii="Times New Roman" w:hAnsi="Times New Roman" w:cs="Times New Roman"/>
        </w:rPr>
        <w:t>: 81</w:t>
      </w:r>
      <w:r w:rsidRPr="009E3A71">
        <w:rPr>
          <w:rFonts w:ascii="Times New Roman" w:hAnsi="Times New Roman" w:cs="Times New Roman"/>
        </w:rPr>
        <w:t>).</w:t>
      </w:r>
    </w:p>
    <w:p w14:paraId="178D3431" w14:textId="77777777" w:rsidR="0093299C" w:rsidRDefault="0093299C" w:rsidP="005E14B3">
      <w:pPr>
        <w:jc w:val="both"/>
        <w:rPr>
          <w:rFonts w:ascii="Times New Roman" w:hAnsi="Times New Roman" w:cs="Times New Roman"/>
          <w:sz w:val="24"/>
          <w:szCs w:val="24"/>
        </w:rPr>
      </w:pP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-u kanaat böylece, zenginliği </w:t>
      </w:r>
      <w:r w:rsidR="006C2885">
        <w:rPr>
          <w:rFonts w:ascii="Times New Roman" w:hAnsi="Times New Roman" w:cs="Times New Roman"/>
          <w:sz w:val="24"/>
          <w:szCs w:val="24"/>
        </w:rPr>
        <w:t>kanaat ve yoksullukta</w:t>
      </w:r>
      <w:r>
        <w:rPr>
          <w:rFonts w:ascii="Times New Roman" w:hAnsi="Times New Roman" w:cs="Times New Roman"/>
          <w:sz w:val="24"/>
          <w:szCs w:val="24"/>
        </w:rPr>
        <w:t xml:space="preserve"> bulan, </w:t>
      </w:r>
      <w:r w:rsidR="009E3A71">
        <w:rPr>
          <w:rFonts w:ascii="Times New Roman" w:hAnsi="Times New Roman" w:cs="Times New Roman"/>
          <w:sz w:val="24"/>
          <w:szCs w:val="24"/>
        </w:rPr>
        <w:t xml:space="preserve">büyüklüğü ve </w:t>
      </w:r>
      <w:r>
        <w:rPr>
          <w:rFonts w:ascii="Times New Roman" w:hAnsi="Times New Roman" w:cs="Times New Roman"/>
          <w:sz w:val="24"/>
          <w:szCs w:val="24"/>
        </w:rPr>
        <w:t>refahı cömertliğe bağlayan</w:t>
      </w:r>
      <w:r w:rsidR="00DE3981">
        <w:rPr>
          <w:rFonts w:ascii="Times New Roman" w:hAnsi="Times New Roman" w:cs="Times New Roman"/>
          <w:sz w:val="24"/>
          <w:szCs w:val="24"/>
        </w:rPr>
        <w:t xml:space="preserve">, geçim derdi </w:t>
      </w:r>
      <w:r w:rsidR="009E3A71">
        <w:rPr>
          <w:rFonts w:ascii="Times New Roman" w:hAnsi="Times New Roman" w:cs="Times New Roman"/>
          <w:sz w:val="24"/>
          <w:szCs w:val="24"/>
        </w:rPr>
        <w:t>bulun</w:t>
      </w:r>
      <w:r w:rsidR="00DE3981">
        <w:rPr>
          <w:rFonts w:ascii="Times New Roman" w:hAnsi="Times New Roman" w:cs="Times New Roman"/>
          <w:sz w:val="24"/>
          <w:szCs w:val="24"/>
        </w:rPr>
        <w:t>mayan bir yaşam tarzını ifade eder.</w:t>
      </w:r>
      <w:r w:rsidR="00CC67D2">
        <w:rPr>
          <w:rFonts w:ascii="Times New Roman" w:hAnsi="Times New Roman" w:cs="Times New Roman"/>
          <w:sz w:val="24"/>
          <w:szCs w:val="24"/>
        </w:rPr>
        <w:t xml:space="preserve"> Said Nursi’nin hayatı ve eserleri incelendiğinde</w:t>
      </w:r>
      <w:r w:rsidR="00DB6C0D">
        <w:rPr>
          <w:rFonts w:ascii="Times New Roman" w:hAnsi="Times New Roman" w:cs="Times New Roman"/>
          <w:sz w:val="24"/>
          <w:szCs w:val="24"/>
        </w:rPr>
        <w:t xml:space="preserve"> teorik ve pratik düzeyde onun böyle bir yaşam tarzını temsil ettiğini söylemek mümkündür.</w:t>
      </w:r>
    </w:p>
    <w:p w14:paraId="1F1801A3" w14:textId="77777777" w:rsidR="007C4ACA" w:rsidRDefault="007C4ACA" w:rsidP="005E14B3">
      <w:pPr>
        <w:jc w:val="both"/>
        <w:rPr>
          <w:rFonts w:ascii="Times New Roman" w:hAnsi="Times New Roman" w:cs="Times New Roman"/>
          <w:sz w:val="24"/>
          <w:szCs w:val="24"/>
        </w:rPr>
      </w:pPr>
      <w:r>
        <w:rPr>
          <w:rFonts w:ascii="Times New Roman" w:hAnsi="Times New Roman" w:cs="Times New Roman"/>
          <w:b/>
          <w:sz w:val="24"/>
          <w:szCs w:val="24"/>
        </w:rPr>
        <w:t xml:space="preserve">Said Nursi’de </w:t>
      </w:r>
      <w:proofErr w:type="spellStart"/>
      <w:r>
        <w:rPr>
          <w:rFonts w:ascii="Times New Roman" w:hAnsi="Times New Roman" w:cs="Times New Roman"/>
          <w:b/>
          <w:sz w:val="24"/>
          <w:szCs w:val="24"/>
        </w:rPr>
        <w:t>Fakr</w:t>
      </w:r>
      <w:proofErr w:type="spellEnd"/>
      <w:r>
        <w:rPr>
          <w:rFonts w:ascii="Times New Roman" w:hAnsi="Times New Roman" w:cs="Times New Roman"/>
          <w:b/>
          <w:sz w:val="24"/>
          <w:szCs w:val="24"/>
        </w:rPr>
        <w:t>-u Kanaat</w:t>
      </w:r>
    </w:p>
    <w:p w14:paraId="770388C7" w14:textId="77777777" w:rsidR="007C4ACA" w:rsidRDefault="00167A72" w:rsidP="005E14B3">
      <w:pPr>
        <w:jc w:val="both"/>
        <w:rPr>
          <w:rFonts w:ascii="Times New Roman" w:hAnsi="Times New Roman" w:cs="Times New Roman"/>
          <w:sz w:val="24"/>
          <w:szCs w:val="24"/>
        </w:rPr>
      </w:pPr>
      <w:r>
        <w:rPr>
          <w:rFonts w:ascii="Times New Roman" w:hAnsi="Times New Roman" w:cs="Times New Roman"/>
          <w:sz w:val="24"/>
          <w:szCs w:val="24"/>
        </w:rPr>
        <w:t xml:space="preserve">Said </w:t>
      </w:r>
      <w:proofErr w:type="gramStart"/>
      <w:r>
        <w:rPr>
          <w:rFonts w:ascii="Times New Roman" w:hAnsi="Times New Roman" w:cs="Times New Roman"/>
          <w:sz w:val="24"/>
          <w:szCs w:val="24"/>
        </w:rPr>
        <w:t>Nursi,</w:t>
      </w:r>
      <w:proofErr w:type="gramEnd"/>
      <w:r>
        <w:rPr>
          <w:rFonts w:ascii="Times New Roman" w:hAnsi="Times New Roman" w:cs="Times New Roman"/>
          <w:sz w:val="24"/>
          <w:szCs w:val="24"/>
        </w:rPr>
        <w:t xml:space="preserve"> hem ulemadan hem de halktan biridir; Mardin’in (2017: 39) deyişiyle ulema kültürünün temsilcisidir, ama bu kültürün halk kültürüyle güçlü bağlara sahip alt kümesinin üyesidir. Bu durum, Nursi’nin yaşamının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-u kanaatin iki biçimini de (paylaşımcı yoksulluk ve gönüllü yoksulluk) temsil ettiğini gösterir.</w:t>
      </w:r>
      <w:r w:rsidR="00633F74">
        <w:rPr>
          <w:rFonts w:ascii="Times New Roman" w:hAnsi="Times New Roman" w:cs="Times New Roman"/>
          <w:sz w:val="24"/>
          <w:szCs w:val="24"/>
        </w:rPr>
        <w:t xml:space="preserve"> Nursi’nin tasavvuf kültürünün güçlü olduğu Bitlis yöresinde doğup büyümesi, onun hem kanaat, </w:t>
      </w:r>
      <w:proofErr w:type="spellStart"/>
      <w:r w:rsidR="00633F74">
        <w:rPr>
          <w:rFonts w:ascii="Times New Roman" w:hAnsi="Times New Roman" w:cs="Times New Roman"/>
          <w:sz w:val="24"/>
          <w:szCs w:val="24"/>
        </w:rPr>
        <w:t>fakr</w:t>
      </w:r>
      <w:proofErr w:type="spellEnd"/>
      <w:r w:rsidR="00633F74">
        <w:rPr>
          <w:rFonts w:ascii="Times New Roman" w:hAnsi="Times New Roman" w:cs="Times New Roman"/>
          <w:sz w:val="24"/>
          <w:szCs w:val="24"/>
        </w:rPr>
        <w:t xml:space="preserve"> ve rızık gibi tasavvufi kavramları özümsemesini hem de </w:t>
      </w:r>
      <w:r w:rsidR="008F5EE4">
        <w:rPr>
          <w:rFonts w:ascii="Times New Roman" w:hAnsi="Times New Roman" w:cs="Times New Roman"/>
          <w:sz w:val="24"/>
          <w:szCs w:val="24"/>
        </w:rPr>
        <w:t xml:space="preserve">geleneksel yöntemlerle geçinen </w:t>
      </w:r>
      <w:r w:rsidR="00633F74">
        <w:rPr>
          <w:rFonts w:ascii="Times New Roman" w:hAnsi="Times New Roman" w:cs="Times New Roman"/>
          <w:sz w:val="24"/>
          <w:szCs w:val="24"/>
        </w:rPr>
        <w:t>yoksul halkla bağlantı içinde olmasını sağlamıştır.</w:t>
      </w:r>
    </w:p>
    <w:p w14:paraId="5DA32DD5" w14:textId="77777777" w:rsidR="00A371E4" w:rsidRDefault="00564566" w:rsidP="005E14B3">
      <w:pPr>
        <w:jc w:val="both"/>
        <w:rPr>
          <w:rFonts w:ascii="Times New Roman" w:hAnsi="Times New Roman" w:cs="Times New Roman"/>
          <w:sz w:val="24"/>
          <w:szCs w:val="24"/>
        </w:rPr>
      </w:pPr>
      <w:r>
        <w:rPr>
          <w:rFonts w:ascii="Times New Roman" w:hAnsi="Times New Roman" w:cs="Times New Roman"/>
          <w:sz w:val="24"/>
          <w:szCs w:val="24"/>
        </w:rPr>
        <w:t xml:space="preserve">Tarihçe-i Hayat’ta Nursi’nin hayatı kabaca iki devreye ayrılır. Birinci evre, doğumundan Van’da inzivaya çekildiği (50’li yaşlara yaklaştığı) döneme kadar geçen süreyi kapsar. Bu dönem içinde eğitim hayatı, Van’da ikameti (tahminen 15 yıl), İstanbul’a gidişi, siyasi hayatı, seyahatleri, Birinci Dünya Savaşına katılımı, Rusya’daki esareti, İstanbul’daki hayatı ve Van’da inzivaya çekilmesi </w:t>
      </w:r>
      <w:r w:rsidR="004A3EDB">
        <w:rPr>
          <w:rFonts w:ascii="Times New Roman" w:hAnsi="Times New Roman" w:cs="Times New Roman"/>
          <w:sz w:val="24"/>
          <w:szCs w:val="24"/>
        </w:rPr>
        <w:t>yer almaktadır. İkinci evre ise Van’dan Batı Anadolu’ya (Burdur ve Barla) sürgün edilmesiyle başlayıp hayatının sonuna kadar geçen dönemi kapsar. Sürgün, hapis ve göz altılarla geçen bu d</w:t>
      </w:r>
      <w:r w:rsidR="004405CD">
        <w:rPr>
          <w:rFonts w:ascii="Times New Roman" w:hAnsi="Times New Roman" w:cs="Times New Roman"/>
          <w:sz w:val="24"/>
          <w:szCs w:val="24"/>
        </w:rPr>
        <w:t>önem, çoğunlukla Risale-i Nur eserlerinin</w:t>
      </w:r>
      <w:r w:rsidR="004A3EDB">
        <w:rPr>
          <w:rFonts w:ascii="Times New Roman" w:hAnsi="Times New Roman" w:cs="Times New Roman"/>
          <w:sz w:val="24"/>
          <w:szCs w:val="24"/>
        </w:rPr>
        <w:t xml:space="preserve"> yazılması ve yayılmasıyla geçmiştir. Her iki dönemde de Nursi, kanaati ve iktisadı hayatının temel prensibi haline getirmiştir. </w:t>
      </w:r>
      <w:r w:rsidR="00F52836">
        <w:rPr>
          <w:rFonts w:ascii="Times New Roman" w:hAnsi="Times New Roman" w:cs="Times New Roman"/>
          <w:sz w:val="24"/>
          <w:szCs w:val="24"/>
        </w:rPr>
        <w:t>Eğitim ve sürgün hayatında kimseden maddi yardım talep etme</w:t>
      </w:r>
      <w:r w:rsidR="00BB5F50">
        <w:rPr>
          <w:rFonts w:ascii="Times New Roman" w:hAnsi="Times New Roman" w:cs="Times New Roman"/>
          <w:sz w:val="24"/>
          <w:szCs w:val="24"/>
        </w:rPr>
        <w:t>me</w:t>
      </w:r>
      <w:r w:rsidR="00F52836">
        <w:rPr>
          <w:rFonts w:ascii="Times New Roman" w:hAnsi="Times New Roman" w:cs="Times New Roman"/>
          <w:sz w:val="24"/>
          <w:szCs w:val="24"/>
        </w:rPr>
        <w:t>si, aksine yapılan yardım tekliflerini geri çevirmesi; ayrıca h</w:t>
      </w:r>
      <w:r w:rsidR="004A3EDB">
        <w:rPr>
          <w:rFonts w:ascii="Times New Roman" w:hAnsi="Times New Roman" w:cs="Times New Roman"/>
          <w:sz w:val="24"/>
          <w:szCs w:val="24"/>
        </w:rPr>
        <w:t>ediye,</w:t>
      </w:r>
      <w:r w:rsidR="00F52836">
        <w:rPr>
          <w:rFonts w:ascii="Times New Roman" w:hAnsi="Times New Roman" w:cs="Times New Roman"/>
          <w:sz w:val="24"/>
          <w:szCs w:val="24"/>
        </w:rPr>
        <w:t xml:space="preserve"> sadaka ve zekât gibi yardımları</w:t>
      </w:r>
      <w:r w:rsidR="004A3EDB">
        <w:rPr>
          <w:rFonts w:ascii="Times New Roman" w:hAnsi="Times New Roman" w:cs="Times New Roman"/>
          <w:sz w:val="24"/>
          <w:szCs w:val="24"/>
        </w:rPr>
        <w:t xml:space="preserve"> kabul etmemesi, bu prensibinin</w:t>
      </w:r>
      <w:r w:rsidR="00F52836">
        <w:rPr>
          <w:rFonts w:ascii="Times New Roman" w:hAnsi="Times New Roman" w:cs="Times New Roman"/>
          <w:sz w:val="24"/>
          <w:szCs w:val="24"/>
        </w:rPr>
        <w:t xml:space="preserve">, daha doğrusu </w:t>
      </w:r>
      <w:proofErr w:type="spellStart"/>
      <w:r w:rsidR="00F52836">
        <w:rPr>
          <w:rFonts w:ascii="Times New Roman" w:hAnsi="Times New Roman" w:cs="Times New Roman"/>
          <w:sz w:val="24"/>
          <w:szCs w:val="24"/>
        </w:rPr>
        <w:t>fakr</w:t>
      </w:r>
      <w:proofErr w:type="spellEnd"/>
      <w:r w:rsidR="00F52836">
        <w:rPr>
          <w:rFonts w:ascii="Times New Roman" w:hAnsi="Times New Roman" w:cs="Times New Roman"/>
          <w:sz w:val="24"/>
          <w:szCs w:val="24"/>
        </w:rPr>
        <w:t xml:space="preserve">-u </w:t>
      </w:r>
      <w:proofErr w:type="spellStart"/>
      <w:r w:rsidR="00F52836">
        <w:rPr>
          <w:rFonts w:ascii="Times New Roman" w:hAnsi="Times New Roman" w:cs="Times New Roman"/>
          <w:sz w:val="24"/>
          <w:szCs w:val="24"/>
        </w:rPr>
        <w:t>kanate</w:t>
      </w:r>
      <w:proofErr w:type="spellEnd"/>
      <w:r w:rsidR="00F52836">
        <w:rPr>
          <w:rFonts w:ascii="Times New Roman" w:hAnsi="Times New Roman" w:cs="Times New Roman"/>
          <w:sz w:val="24"/>
          <w:szCs w:val="24"/>
        </w:rPr>
        <w:t xml:space="preserve"> dayalı yaşam felsefesinin</w:t>
      </w:r>
      <w:r w:rsidR="004A3EDB">
        <w:rPr>
          <w:rFonts w:ascii="Times New Roman" w:hAnsi="Times New Roman" w:cs="Times New Roman"/>
          <w:sz w:val="24"/>
          <w:szCs w:val="24"/>
        </w:rPr>
        <w:t xml:space="preserve"> bir göstergesidir. Yaptığı hizmete mukabil şahsını “kuru bir çubuk hükmünde” gören Nursi, </w:t>
      </w:r>
      <w:r w:rsidR="00F52836">
        <w:rPr>
          <w:rFonts w:ascii="Times New Roman" w:hAnsi="Times New Roman" w:cs="Times New Roman"/>
          <w:sz w:val="24"/>
          <w:szCs w:val="24"/>
        </w:rPr>
        <w:t>hayatını yazanlar tarafından</w:t>
      </w:r>
      <w:r w:rsidR="004A3EDB">
        <w:rPr>
          <w:rFonts w:ascii="Times New Roman" w:hAnsi="Times New Roman" w:cs="Times New Roman"/>
          <w:sz w:val="24"/>
          <w:szCs w:val="24"/>
        </w:rPr>
        <w:t xml:space="preserve"> </w:t>
      </w:r>
      <w:r w:rsidR="00F52836">
        <w:rPr>
          <w:rFonts w:ascii="Times New Roman" w:hAnsi="Times New Roman" w:cs="Times New Roman"/>
          <w:sz w:val="24"/>
          <w:szCs w:val="24"/>
        </w:rPr>
        <w:t xml:space="preserve">“dergâh-ı rahmette </w:t>
      </w:r>
      <w:proofErr w:type="spellStart"/>
      <w:r w:rsidR="00F52836" w:rsidRPr="00F52836">
        <w:rPr>
          <w:rFonts w:ascii="Times New Roman" w:hAnsi="Times New Roman" w:cs="Times New Roman"/>
          <w:sz w:val="24"/>
          <w:szCs w:val="24"/>
        </w:rPr>
        <w:t>acz</w:t>
      </w:r>
      <w:proofErr w:type="spellEnd"/>
      <w:r w:rsidR="00F52836" w:rsidRPr="00F52836">
        <w:rPr>
          <w:rFonts w:ascii="Times New Roman" w:hAnsi="Times New Roman" w:cs="Times New Roman"/>
          <w:sz w:val="24"/>
          <w:szCs w:val="24"/>
        </w:rPr>
        <w:t xml:space="preserve"> ve </w:t>
      </w:r>
      <w:proofErr w:type="spellStart"/>
      <w:r w:rsidR="00F52836" w:rsidRPr="00F52836">
        <w:rPr>
          <w:rFonts w:ascii="Times New Roman" w:hAnsi="Times New Roman" w:cs="Times New Roman"/>
          <w:sz w:val="24"/>
          <w:szCs w:val="24"/>
        </w:rPr>
        <w:t>fakr</w:t>
      </w:r>
      <w:proofErr w:type="spellEnd"/>
      <w:r w:rsidR="00F52836" w:rsidRPr="00F52836">
        <w:rPr>
          <w:rFonts w:ascii="Times New Roman" w:hAnsi="Times New Roman" w:cs="Times New Roman"/>
          <w:sz w:val="24"/>
          <w:szCs w:val="24"/>
        </w:rPr>
        <w:t xml:space="preserve"> ile niyaz eden ve insanlığa rahmeti, saad</w:t>
      </w:r>
      <w:r w:rsidR="00F52836">
        <w:rPr>
          <w:rFonts w:ascii="Times New Roman" w:hAnsi="Times New Roman" w:cs="Times New Roman"/>
          <w:sz w:val="24"/>
          <w:szCs w:val="24"/>
        </w:rPr>
        <w:t xml:space="preserve">eti talep eden bir </w:t>
      </w:r>
      <w:proofErr w:type="spellStart"/>
      <w:r w:rsidR="00F52836">
        <w:rPr>
          <w:rFonts w:ascii="Times New Roman" w:hAnsi="Times New Roman" w:cs="Times New Roman"/>
          <w:sz w:val="24"/>
          <w:szCs w:val="24"/>
        </w:rPr>
        <w:t>abd</w:t>
      </w:r>
      <w:proofErr w:type="spellEnd"/>
      <w:r w:rsidR="00F52836">
        <w:rPr>
          <w:rFonts w:ascii="Times New Roman" w:hAnsi="Times New Roman" w:cs="Times New Roman"/>
          <w:sz w:val="24"/>
          <w:szCs w:val="24"/>
        </w:rPr>
        <w:t>-i aziz ve</w:t>
      </w:r>
      <w:r w:rsidR="00F52836" w:rsidRPr="00F52836">
        <w:rPr>
          <w:rFonts w:ascii="Times New Roman" w:hAnsi="Times New Roman" w:cs="Times New Roman"/>
          <w:sz w:val="24"/>
          <w:szCs w:val="24"/>
        </w:rPr>
        <w:t xml:space="preserve"> bir fakir-i müstağni</w:t>
      </w:r>
      <w:r w:rsidR="00F52836">
        <w:rPr>
          <w:rFonts w:ascii="Times New Roman" w:hAnsi="Times New Roman" w:cs="Times New Roman"/>
          <w:sz w:val="24"/>
          <w:szCs w:val="24"/>
        </w:rPr>
        <w:t>” olarak değerlendirilmiştir (Tarihçe-i Hayat: 39, 43-44).</w:t>
      </w:r>
      <w:r w:rsidR="00F52836">
        <w:rPr>
          <w:rStyle w:val="DipnotBavurusu"/>
          <w:rFonts w:ascii="Times New Roman" w:hAnsi="Times New Roman" w:cs="Times New Roman"/>
          <w:sz w:val="24"/>
          <w:szCs w:val="24"/>
        </w:rPr>
        <w:footnoteReference w:id="1"/>
      </w:r>
    </w:p>
    <w:p w14:paraId="582221D0" w14:textId="77777777" w:rsidR="00564566" w:rsidRDefault="00A371E4" w:rsidP="005E14B3">
      <w:pPr>
        <w:jc w:val="both"/>
        <w:rPr>
          <w:rFonts w:ascii="Times New Roman" w:hAnsi="Times New Roman" w:cs="Times New Roman"/>
          <w:sz w:val="24"/>
          <w:szCs w:val="24"/>
        </w:rPr>
      </w:pPr>
      <w:r>
        <w:rPr>
          <w:rFonts w:ascii="Times New Roman" w:hAnsi="Times New Roman" w:cs="Times New Roman"/>
          <w:sz w:val="24"/>
          <w:szCs w:val="24"/>
        </w:rPr>
        <w:t>Fakir-i müstağni (ihtiyacını Allah’tan başkasına bildirmeyen fakir), kanaat ve iktis</w:t>
      </w:r>
      <w:r w:rsidR="00BB5F50">
        <w:rPr>
          <w:rFonts w:ascii="Times New Roman" w:hAnsi="Times New Roman" w:cs="Times New Roman"/>
          <w:sz w:val="24"/>
          <w:szCs w:val="24"/>
        </w:rPr>
        <w:t xml:space="preserve">at, </w:t>
      </w:r>
      <w:proofErr w:type="spellStart"/>
      <w:r w:rsidR="00BB5F50">
        <w:rPr>
          <w:rFonts w:ascii="Times New Roman" w:hAnsi="Times New Roman" w:cs="Times New Roman"/>
          <w:sz w:val="24"/>
          <w:szCs w:val="24"/>
        </w:rPr>
        <w:t>fakr</w:t>
      </w:r>
      <w:proofErr w:type="spellEnd"/>
      <w:r w:rsidR="00BB5F50">
        <w:rPr>
          <w:rFonts w:ascii="Times New Roman" w:hAnsi="Times New Roman" w:cs="Times New Roman"/>
          <w:sz w:val="24"/>
          <w:szCs w:val="24"/>
        </w:rPr>
        <w:t>-u kanaate dayalı yaşam</w:t>
      </w:r>
      <w:r>
        <w:rPr>
          <w:rFonts w:ascii="Times New Roman" w:hAnsi="Times New Roman" w:cs="Times New Roman"/>
          <w:sz w:val="24"/>
          <w:szCs w:val="24"/>
        </w:rPr>
        <w:t xml:space="preserve"> tarzını en iyi betimleyen kavramlardır.</w:t>
      </w:r>
      <w:r w:rsidR="00564566">
        <w:rPr>
          <w:rFonts w:ascii="Times New Roman" w:hAnsi="Times New Roman" w:cs="Times New Roman"/>
          <w:sz w:val="24"/>
          <w:szCs w:val="24"/>
        </w:rPr>
        <w:t xml:space="preserve"> </w:t>
      </w:r>
      <w:r>
        <w:rPr>
          <w:rFonts w:ascii="Times New Roman" w:hAnsi="Times New Roman" w:cs="Times New Roman"/>
          <w:sz w:val="24"/>
          <w:szCs w:val="24"/>
        </w:rPr>
        <w:t>Hafız’ın “yüce krala, yiyeceğimizin başka yerden geldiğini anlat” ifadesi</w:t>
      </w:r>
      <w:r w:rsidR="008A4A51">
        <w:rPr>
          <w:rFonts w:ascii="Times New Roman" w:hAnsi="Times New Roman" w:cs="Times New Roman"/>
          <w:sz w:val="24"/>
          <w:szCs w:val="24"/>
        </w:rPr>
        <w:t>,</w:t>
      </w:r>
      <w:r>
        <w:rPr>
          <w:rFonts w:ascii="Times New Roman" w:hAnsi="Times New Roman" w:cs="Times New Roman"/>
          <w:sz w:val="24"/>
          <w:szCs w:val="24"/>
        </w:rPr>
        <w:t xml:space="preserve"> doğrudan Nursi’nin “fakir-i </w:t>
      </w:r>
      <w:proofErr w:type="spellStart"/>
      <w:r>
        <w:rPr>
          <w:rFonts w:ascii="Times New Roman" w:hAnsi="Times New Roman" w:cs="Times New Roman"/>
          <w:sz w:val="24"/>
          <w:szCs w:val="24"/>
        </w:rPr>
        <w:t>müstağni”sine</w:t>
      </w:r>
      <w:proofErr w:type="spellEnd"/>
      <w:r>
        <w:rPr>
          <w:rFonts w:ascii="Times New Roman" w:hAnsi="Times New Roman" w:cs="Times New Roman"/>
          <w:sz w:val="24"/>
          <w:szCs w:val="24"/>
        </w:rPr>
        <w:t xml:space="preserve"> karşılık gelir.</w:t>
      </w:r>
      <w:r w:rsidR="008A4A51">
        <w:rPr>
          <w:rFonts w:ascii="Times New Roman" w:hAnsi="Times New Roman" w:cs="Times New Roman"/>
          <w:sz w:val="24"/>
          <w:szCs w:val="24"/>
        </w:rPr>
        <w:t xml:space="preserve"> Diğer taraftan </w:t>
      </w:r>
      <w:proofErr w:type="spellStart"/>
      <w:r w:rsidR="008A4A51">
        <w:rPr>
          <w:rFonts w:ascii="Times New Roman" w:hAnsi="Times New Roman" w:cs="Times New Roman"/>
          <w:sz w:val="24"/>
          <w:szCs w:val="24"/>
        </w:rPr>
        <w:t>fakr</w:t>
      </w:r>
      <w:proofErr w:type="spellEnd"/>
      <w:r w:rsidR="008A4A51">
        <w:rPr>
          <w:rFonts w:ascii="Times New Roman" w:hAnsi="Times New Roman" w:cs="Times New Roman"/>
          <w:sz w:val="24"/>
          <w:szCs w:val="24"/>
        </w:rPr>
        <w:t>, kanaat ve iktisat, Nursi’nin eserlerinde en çok geçen kavramların başında gelmektedir. Bu, herhalde bir tesadüf değildir. Bu durumu, Nursi’nin yaşam felsefesinin eserlerine bir yansıması olarak görmek mümkündür.</w:t>
      </w:r>
    </w:p>
    <w:p w14:paraId="307815CF" w14:textId="77777777" w:rsidR="001E1745" w:rsidRDefault="00312413" w:rsidP="005E14B3">
      <w:pPr>
        <w:jc w:val="both"/>
        <w:rPr>
          <w:rFonts w:ascii="Times New Roman" w:hAnsi="Times New Roman" w:cs="Times New Roman"/>
          <w:sz w:val="24"/>
          <w:szCs w:val="24"/>
        </w:rPr>
      </w:pPr>
      <w:r>
        <w:rPr>
          <w:rFonts w:ascii="Times New Roman" w:hAnsi="Times New Roman" w:cs="Times New Roman"/>
          <w:sz w:val="24"/>
          <w:szCs w:val="24"/>
        </w:rPr>
        <w:t xml:space="preserve">Bu kavramlardan yanlış anlaşılmaya en müsait olanı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 kavramıdır. Burada yanlış anlaşılmanın önüne geçmek için şu kadarını söylemek gerekir ki</w:t>
      </w:r>
      <w:r w:rsidR="001E1745">
        <w:rPr>
          <w:rFonts w:ascii="Times New Roman" w:hAnsi="Times New Roman" w:cs="Times New Roman"/>
          <w:sz w:val="24"/>
          <w:szCs w:val="24"/>
        </w:rPr>
        <w:t xml:space="preserve">, daha önce belirtildiği gibi, </w:t>
      </w:r>
      <w:proofErr w:type="spellStart"/>
      <w:r w:rsidR="001E1745">
        <w:rPr>
          <w:rFonts w:ascii="Times New Roman" w:hAnsi="Times New Roman" w:cs="Times New Roman"/>
          <w:sz w:val="24"/>
          <w:szCs w:val="24"/>
        </w:rPr>
        <w:t>fakr</w:t>
      </w:r>
      <w:proofErr w:type="spellEnd"/>
      <w:r w:rsidR="001E1745">
        <w:rPr>
          <w:rFonts w:ascii="Times New Roman" w:hAnsi="Times New Roman" w:cs="Times New Roman"/>
          <w:sz w:val="24"/>
          <w:szCs w:val="24"/>
        </w:rPr>
        <w:t xml:space="preserve"> kavramından kasıt maddi yoksulluk içinde olmak değil, manevi açıdan ihtiyaç sahibi olmak </w:t>
      </w:r>
      <w:r w:rsidR="001E1745">
        <w:rPr>
          <w:rFonts w:ascii="Times New Roman" w:hAnsi="Times New Roman" w:cs="Times New Roman"/>
          <w:sz w:val="24"/>
          <w:szCs w:val="24"/>
        </w:rPr>
        <w:lastRenderedPageBreak/>
        <w:t xml:space="preserve">demektir. </w:t>
      </w:r>
      <w:r w:rsidR="00A8403C">
        <w:rPr>
          <w:rFonts w:ascii="Times New Roman" w:hAnsi="Times New Roman" w:cs="Times New Roman"/>
          <w:sz w:val="24"/>
          <w:szCs w:val="24"/>
        </w:rPr>
        <w:t xml:space="preserve">Zaten </w:t>
      </w:r>
      <w:r w:rsidR="001E1745">
        <w:rPr>
          <w:rFonts w:ascii="Times New Roman" w:hAnsi="Times New Roman" w:cs="Times New Roman"/>
          <w:sz w:val="24"/>
          <w:szCs w:val="24"/>
        </w:rPr>
        <w:t>Nursi de maddi yoksulluk anlamındaki fakra</w:t>
      </w:r>
      <w:r>
        <w:rPr>
          <w:rFonts w:ascii="Times New Roman" w:hAnsi="Times New Roman" w:cs="Times New Roman"/>
          <w:sz w:val="24"/>
          <w:szCs w:val="24"/>
        </w:rPr>
        <w:t xml:space="preserve"> (yoksulluğa)</w:t>
      </w:r>
      <w:r w:rsidR="001E1745">
        <w:rPr>
          <w:rFonts w:ascii="Times New Roman" w:hAnsi="Times New Roman" w:cs="Times New Roman"/>
          <w:sz w:val="24"/>
          <w:szCs w:val="24"/>
        </w:rPr>
        <w:t xml:space="preserve"> karşı çıkar. Zira ona göre her bir Müslümanın temel görevi, ila-</w:t>
      </w:r>
      <w:proofErr w:type="spellStart"/>
      <w:r w:rsidR="001E1745">
        <w:rPr>
          <w:rFonts w:ascii="Times New Roman" w:hAnsi="Times New Roman" w:cs="Times New Roman"/>
          <w:sz w:val="24"/>
          <w:szCs w:val="24"/>
        </w:rPr>
        <w:t>yı</w:t>
      </w:r>
      <w:proofErr w:type="spellEnd"/>
      <w:r w:rsidR="001E1745">
        <w:rPr>
          <w:rFonts w:ascii="Times New Roman" w:hAnsi="Times New Roman" w:cs="Times New Roman"/>
          <w:sz w:val="24"/>
          <w:szCs w:val="24"/>
        </w:rPr>
        <w:t xml:space="preserve"> </w:t>
      </w:r>
      <w:proofErr w:type="spellStart"/>
      <w:r w:rsidR="001E1745">
        <w:rPr>
          <w:rFonts w:ascii="Times New Roman" w:hAnsi="Times New Roman" w:cs="Times New Roman"/>
          <w:sz w:val="24"/>
          <w:szCs w:val="24"/>
        </w:rPr>
        <w:t>kelimetullahtır</w:t>
      </w:r>
      <w:proofErr w:type="spellEnd"/>
      <w:r w:rsidR="001E1745">
        <w:rPr>
          <w:rFonts w:ascii="Times New Roman" w:hAnsi="Times New Roman" w:cs="Times New Roman"/>
          <w:sz w:val="24"/>
          <w:szCs w:val="24"/>
        </w:rPr>
        <w:t xml:space="preserve"> (Allah’</w:t>
      </w:r>
      <w:r>
        <w:rPr>
          <w:rFonts w:ascii="Times New Roman" w:hAnsi="Times New Roman" w:cs="Times New Roman"/>
          <w:sz w:val="24"/>
          <w:szCs w:val="24"/>
        </w:rPr>
        <w:t>ın ismini yüceltilmesi), ki bu zamanda bunun yolu maddeten gelişmekten geçmektedir.</w:t>
      </w:r>
      <w:r w:rsidR="001E1745">
        <w:rPr>
          <w:rFonts w:ascii="Times New Roman" w:hAnsi="Times New Roman" w:cs="Times New Roman"/>
          <w:sz w:val="24"/>
          <w:szCs w:val="24"/>
        </w:rPr>
        <w:t xml:space="preserve"> Bu modern zama</w:t>
      </w:r>
      <w:r>
        <w:rPr>
          <w:rFonts w:ascii="Times New Roman" w:hAnsi="Times New Roman" w:cs="Times New Roman"/>
          <w:sz w:val="24"/>
          <w:szCs w:val="24"/>
        </w:rPr>
        <w:t>nda Müslümanların bu görevlerini yerine getirmelerine engel olan en önemli sorunlar ise cehalet, yoksulluk ve fikir ayrılıklarıdır. Bu yüzden, Nursi’ye göre bu sorunlar/düşmanlarla bilim ve endüstri silahıyla mücadele etmek gerekir (İlk Dönem Eserleri: 415).</w:t>
      </w:r>
    </w:p>
    <w:p w14:paraId="09E97999" w14:textId="77777777" w:rsidR="00BF534B" w:rsidRDefault="00A8403C" w:rsidP="005E14B3">
      <w:pPr>
        <w:jc w:val="both"/>
        <w:rPr>
          <w:rFonts w:ascii="Times New Roman" w:hAnsi="Times New Roman" w:cs="Times New Roman"/>
          <w:sz w:val="24"/>
          <w:szCs w:val="24"/>
        </w:rPr>
      </w:pPr>
      <w:r>
        <w:rPr>
          <w:rFonts w:ascii="Times New Roman" w:hAnsi="Times New Roman" w:cs="Times New Roman"/>
          <w:sz w:val="24"/>
          <w:szCs w:val="24"/>
        </w:rPr>
        <w:t>Diğer taraftan Nursi, sıra dışı insanların (İslami terimle kâmil insanların) gönüllü yoksulluğu</w:t>
      </w:r>
      <w:r w:rsidR="00BF534B">
        <w:rPr>
          <w:rFonts w:ascii="Times New Roman" w:hAnsi="Times New Roman" w:cs="Times New Roman"/>
          <w:sz w:val="24"/>
          <w:szCs w:val="24"/>
        </w:rPr>
        <w:t xml:space="preserve"> anlamına gelen fakrı savunmaktadır. Kâmil insanların </w:t>
      </w:r>
      <w:proofErr w:type="spellStart"/>
      <w:r w:rsidR="00BF534B">
        <w:rPr>
          <w:rFonts w:ascii="Times New Roman" w:hAnsi="Times New Roman" w:cs="Times New Roman"/>
          <w:sz w:val="24"/>
          <w:szCs w:val="24"/>
        </w:rPr>
        <w:t>fakr</w:t>
      </w:r>
      <w:proofErr w:type="spellEnd"/>
      <w:r w:rsidR="00BF534B">
        <w:rPr>
          <w:rFonts w:ascii="Times New Roman" w:hAnsi="Times New Roman" w:cs="Times New Roman"/>
          <w:sz w:val="24"/>
          <w:szCs w:val="24"/>
        </w:rPr>
        <w:t xml:space="preserve"> ile övündüklerini belirten Nursi, buradaki fakirliğin insanın Allah’a muhtaç olduğunu hissedip ona yalvarmak anlamına geldiğini, yoksa fakirliğini insanlara gösterip dilencilik vaziyetini almak anlamına gelmediğini belirtir (Sözler: 60).</w:t>
      </w:r>
    </w:p>
    <w:p w14:paraId="5CEA9C6D" w14:textId="77777777" w:rsidR="00A8403C" w:rsidRDefault="00BF534B" w:rsidP="005E14B3">
      <w:pPr>
        <w:jc w:val="both"/>
        <w:rPr>
          <w:rFonts w:ascii="Times New Roman" w:hAnsi="Times New Roman" w:cs="Times New Roman"/>
          <w:sz w:val="24"/>
          <w:szCs w:val="24"/>
        </w:rPr>
      </w:pP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Said Nursi’de aynı zamanda hakikate ulaşmanın yollarından birine karşılık gelmektedir.</w:t>
      </w:r>
      <w:r w:rsidR="00096983">
        <w:rPr>
          <w:rFonts w:ascii="Times New Roman" w:hAnsi="Times New Roman" w:cs="Times New Roman"/>
          <w:sz w:val="24"/>
          <w:szCs w:val="24"/>
        </w:rPr>
        <w:t xml:space="preserve"> Bu bağlamda Nursi, insanı Allah’</w:t>
      </w:r>
      <w:r w:rsidR="00BB5F50">
        <w:rPr>
          <w:rFonts w:ascii="Times New Roman" w:hAnsi="Times New Roman" w:cs="Times New Roman"/>
          <w:sz w:val="24"/>
          <w:szCs w:val="24"/>
        </w:rPr>
        <w:t>a ulaştıran pek çok yolun</w:t>
      </w:r>
      <w:r w:rsidR="00096983">
        <w:rPr>
          <w:rFonts w:ascii="Times New Roman" w:hAnsi="Times New Roman" w:cs="Times New Roman"/>
          <w:sz w:val="24"/>
          <w:szCs w:val="24"/>
        </w:rPr>
        <w:t xml:space="preserve"> bulunduğunu, bütün doğru yolların Kur’an’dan alındığını, buna rağmen yolların birbirlerinden farklı olduğunu, fakat bazı yolların diğerlerine göre daha kısa, daha güvenli, daha genel ve kapsayıcı olduğunu belirtir.</w:t>
      </w:r>
      <w:r>
        <w:rPr>
          <w:rFonts w:ascii="Times New Roman" w:hAnsi="Times New Roman" w:cs="Times New Roman"/>
          <w:sz w:val="24"/>
          <w:szCs w:val="24"/>
        </w:rPr>
        <w:t xml:space="preserve"> </w:t>
      </w:r>
      <w:r w:rsidR="00096983">
        <w:rPr>
          <w:rFonts w:ascii="Times New Roman" w:hAnsi="Times New Roman" w:cs="Times New Roman"/>
          <w:sz w:val="24"/>
          <w:szCs w:val="24"/>
        </w:rPr>
        <w:t>Kendisi, bu yollar içinde dört tanesinden istifade et</w:t>
      </w:r>
      <w:r w:rsidR="00CC41E0">
        <w:rPr>
          <w:rFonts w:ascii="Times New Roman" w:hAnsi="Times New Roman" w:cs="Times New Roman"/>
          <w:sz w:val="24"/>
          <w:szCs w:val="24"/>
        </w:rPr>
        <w:t>t</w:t>
      </w:r>
      <w:r w:rsidR="00096983">
        <w:rPr>
          <w:rFonts w:ascii="Times New Roman" w:hAnsi="Times New Roman" w:cs="Times New Roman"/>
          <w:sz w:val="24"/>
          <w:szCs w:val="24"/>
        </w:rPr>
        <w:t xml:space="preserve">iğini dile getirir. Bu yollar; </w:t>
      </w:r>
      <w:proofErr w:type="spellStart"/>
      <w:r w:rsidR="00096983">
        <w:rPr>
          <w:rFonts w:ascii="Times New Roman" w:hAnsi="Times New Roman" w:cs="Times New Roman"/>
          <w:sz w:val="24"/>
          <w:szCs w:val="24"/>
        </w:rPr>
        <w:t>acz</w:t>
      </w:r>
      <w:proofErr w:type="spellEnd"/>
      <w:r w:rsidR="00096983">
        <w:rPr>
          <w:rFonts w:ascii="Times New Roman" w:hAnsi="Times New Roman" w:cs="Times New Roman"/>
          <w:sz w:val="24"/>
          <w:szCs w:val="24"/>
        </w:rPr>
        <w:t xml:space="preserve">, </w:t>
      </w:r>
      <w:proofErr w:type="spellStart"/>
      <w:r w:rsidR="00096983">
        <w:rPr>
          <w:rFonts w:ascii="Times New Roman" w:hAnsi="Times New Roman" w:cs="Times New Roman"/>
          <w:sz w:val="24"/>
          <w:szCs w:val="24"/>
        </w:rPr>
        <w:t>fakr</w:t>
      </w:r>
      <w:proofErr w:type="spellEnd"/>
      <w:r w:rsidR="00096983">
        <w:rPr>
          <w:rFonts w:ascii="Times New Roman" w:hAnsi="Times New Roman" w:cs="Times New Roman"/>
          <w:sz w:val="24"/>
          <w:szCs w:val="24"/>
        </w:rPr>
        <w:t>, şefkat ve tefekkürdür. Nursi bu dört yolun tarikat değil, hakikat anlamına geldiğini ve diğer bütün yollardan daha güvenli, daha keskin, daha geniş ve daha zengin olduğunu</w:t>
      </w:r>
      <w:r w:rsidR="00F724E1">
        <w:rPr>
          <w:rFonts w:ascii="Times New Roman" w:hAnsi="Times New Roman" w:cs="Times New Roman"/>
          <w:sz w:val="24"/>
          <w:szCs w:val="24"/>
        </w:rPr>
        <w:t xml:space="preserve"> savunur. Nursi, burada yine bir uyarıda bulunur; </w:t>
      </w:r>
      <w:proofErr w:type="spellStart"/>
      <w:r w:rsidR="00F724E1">
        <w:rPr>
          <w:rFonts w:ascii="Times New Roman" w:hAnsi="Times New Roman" w:cs="Times New Roman"/>
          <w:sz w:val="24"/>
          <w:szCs w:val="24"/>
        </w:rPr>
        <w:t>acz</w:t>
      </w:r>
      <w:proofErr w:type="spellEnd"/>
      <w:r w:rsidR="00F724E1">
        <w:rPr>
          <w:rFonts w:ascii="Times New Roman" w:hAnsi="Times New Roman" w:cs="Times New Roman"/>
          <w:sz w:val="24"/>
          <w:szCs w:val="24"/>
        </w:rPr>
        <w:t xml:space="preserve"> ve </w:t>
      </w:r>
      <w:proofErr w:type="spellStart"/>
      <w:r w:rsidR="00F724E1">
        <w:rPr>
          <w:rFonts w:ascii="Times New Roman" w:hAnsi="Times New Roman" w:cs="Times New Roman"/>
          <w:sz w:val="24"/>
          <w:szCs w:val="24"/>
        </w:rPr>
        <w:t>fakrdan</w:t>
      </w:r>
      <w:proofErr w:type="spellEnd"/>
      <w:r w:rsidR="00F724E1">
        <w:rPr>
          <w:rFonts w:ascii="Times New Roman" w:hAnsi="Times New Roman" w:cs="Times New Roman"/>
          <w:sz w:val="24"/>
          <w:szCs w:val="24"/>
        </w:rPr>
        <w:t xml:space="preserve"> kastın insanın kusurunu Allah’a karşı görmek olduğunu, yoksa bunları yapmak veya halka göstermek anlamına gelmediğini ifade eder</w:t>
      </w:r>
      <w:r w:rsidR="00BB5F50">
        <w:rPr>
          <w:rFonts w:ascii="Times New Roman" w:hAnsi="Times New Roman" w:cs="Times New Roman"/>
          <w:sz w:val="24"/>
          <w:szCs w:val="24"/>
        </w:rPr>
        <w:t xml:space="preserve">. Nursi’ye göre, bu yolların dile getirdiği husus, kemali </w:t>
      </w:r>
      <w:proofErr w:type="spellStart"/>
      <w:r w:rsidR="00BB5F50">
        <w:rPr>
          <w:rFonts w:ascii="Times New Roman" w:hAnsi="Times New Roman" w:cs="Times New Roman"/>
          <w:sz w:val="24"/>
          <w:szCs w:val="24"/>
        </w:rPr>
        <w:t>kemalsizlikte</w:t>
      </w:r>
      <w:proofErr w:type="spellEnd"/>
      <w:r w:rsidR="00BB5F50">
        <w:rPr>
          <w:rFonts w:ascii="Times New Roman" w:hAnsi="Times New Roman" w:cs="Times New Roman"/>
          <w:sz w:val="24"/>
          <w:szCs w:val="24"/>
        </w:rPr>
        <w:t>, gücü acizlikte, zenginliği fakirlikte bilmektir</w:t>
      </w:r>
      <w:r w:rsidR="00F724E1">
        <w:rPr>
          <w:rFonts w:ascii="Times New Roman" w:hAnsi="Times New Roman" w:cs="Times New Roman"/>
          <w:sz w:val="24"/>
          <w:szCs w:val="24"/>
        </w:rPr>
        <w:t xml:space="preserve"> (Sözler: 641</w:t>
      </w:r>
      <w:r w:rsidR="00BB5F50">
        <w:rPr>
          <w:rFonts w:ascii="Times New Roman" w:hAnsi="Times New Roman" w:cs="Times New Roman"/>
          <w:sz w:val="24"/>
          <w:szCs w:val="24"/>
        </w:rPr>
        <w:t>-643</w:t>
      </w:r>
      <w:r w:rsidR="00F724E1">
        <w:rPr>
          <w:rFonts w:ascii="Times New Roman" w:hAnsi="Times New Roman" w:cs="Times New Roman"/>
          <w:sz w:val="24"/>
          <w:szCs w:val="24"/>
        </w:rPr>
        <w:t>).</w:t>
      </w:r>
    </w:p>
    <w:p w14:paraId="2F7FE421" w14:textId="77777777" w:rsidR="009067BD" w:rsidRDefault="009067BD" w:rsidP="005E14B3">
      <w:pPr>
        <w:jc w:val="both"/>
        <w:rPr>
          <w:rFonts w:ascii="Times New Roman" w:hAnsi="Times New Roman" w:cs="Times New Roman"/>
          <w:sz w:val="24"/>
          <w:szCs w:val="24"/>
        </w:rPr>
      </w:pP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 yolu, sıra dışı insanlar için mükemmelliğe ulaşmanın bir vasıtası anlamına gelirken modern dönemde tüketim</w:t>
      </w:r>
      <w:r w:rsidR="00973583">
        <w:rPr>
          <w:rFonts w:ascii="Times New Roman" w:hAnsi="Times New Roman" w:cs="Times New Roman"/>
          <w:sz w:val="24"/>
          <w:szCs w:val="24"/>
        </w:rPr>
        <w:t xml:space="preserve"> baskısı altında ezilen ve yardım politikalarının nesneleri haline gelen yoksullar içinse manevi dilencilikten kurtulmak anlamına gelebilir. Hafız’ın “Tanrım, beni yoksulluğun zenginliğinden mahrum bırakma” deyişi, yoksulluğun sadece kâmil insanlar için değil, yoksullar için de bir zenginlik kaynağı olabileceğini ifade eder. Ekonomi-teknoloji ikilisinin birçok</w:t>
      </w:r>
      <w:r w:rsidR="000E42DF">
        <w:rPr>
          <w:rFonts w:ascii="Times New Roman" w:hAnsi="Times New Roman" w:cs="Times New Roman"/>
          <w:sz w:val="24"/>
          <w:szCs w:val="24"/>
        </w:rPr>
        <w:t xml:space="preserve"> kişinin yaşamını ve düş gücünü</w:t>
      </w:r>
      <w:r w:rsidR="00973583">
        <w:rPr>
          <w:rFonts w:ascii="Times New Roman" w:hAnsi="Times New Roman" w:cs="Times New Roman"/>
          <w:sz w:val="24"/>
          <w:szCs w:val="24"/>
        </w:rPr>
        <w:t xml:space="preserve"> sömürgeleştirdiği günümüzde</w:t>
      </w:r>
      <w:r w:rsidR="000E42DF">
        <w:rPr>
          <w:rFonts w:ascii="Times New Roman" w:hAnsi="Times New Roman" w:cs="Times New Roman"/>
          <w:sz w:val="24"/>
          <w:szCs w:val="24"/>
        </w:rPr>
        <w:t xml:space="preserve"> (Robert ve </w:t>
      </w:r>
      <w:proofErr w:type="spellStart"/>
      <w:r w:rsidR="000E42DF">
        <w:rPr>
          <w:rFonts w:ascii="Times New Roman" w:hAnsi="Times New Roman" w:cs="Times New Roman"/>
          <w:sz w:val="24"/>
          <w:szCs w:val="24"/>
        </w:rPr>
        <w:t>Rahnema</w:t>
      </w:r>
      <w:proofErr w:type="spellEnd"/>
      <w:r w:rsidR="000E42DF">
        <w:rPr>
          <w:rFonts w:ascii="Times New Roman" w:hAnsi="Times New Roman" w:cs="Times New Roman"/>
          <w:sz w:val="24"/>
          <w:szCs w:val="24"/>
        </w:rPr>
        <w:t>, 2011: 280)</w:t>
      </w:r>
      <w:r w:rsidR="00973583">
        <w:rPr>
          <w:rFonts w:ascii="Times New Roman" w:hAnsi="Times New Roman" w:cs="Times New Roman"/>
          <w:sz w:val="24"/>
          <w:szCs w:val="24"/>
        </w:rPr>
        <w:t xml:space="preserve">, </w:t>
      </w:r>
      <w:proofErr w:type="spellStart"/>
      <w:r w:rsidR="00973583">
        <w:rPr>
          <w:rFonts w:ascii="Times New Roman" w:hAnsi="Times New Roman" w:cs="Times New Roman"/>
          <w:sz w:val="24"/>
          <w:szCs w:val="24"/>
        </w:rPr>
        <w:t>fakr</w:t>
      </w:r>
      <w:proofErr w:type="spellEnd"/>
      <w:r w:rsidR="00973583">
        <w:rPr>
          <w:rFonts w:ascii="Times New Roman" w:hAnsi="Times New Roman" w:cs="Times New Roman"/>
          <w:sz w:val="24"/>
          <w:szCs w:val="24"/>
        </w:rPr>
        <w:t xml:space="preserve"> yolu yoksullara </w:t>
      </w:r>
      <w:r w:rsidR="000E42DF">
        <w:rPr>
          <w:rFonts w:ascii="Times New Roman" w:hAnsi="Times New Roman" w:cs="Times New Roman"/>
          <w:sz w:val="24"/>
          <w:szCs w:val="24"/>
        </w:rPr>
        <w:t xml:space="preserve">hem tüketim ve yardım gibi bağımlılığa yol açan çeşitli baskılardan kurtulma imkânı sunmakta hem de onlara </w:t>
      </w:r>
      <w:r w:rsidR="00973583">
        <w:rPr>
          <w:rFonts w:ascii="Times New Roman" w:hAnsi="Times New Roman" w:cs="Times New Roman"/>
          <w:sz w:val="24"/>
          <w:szCs w:val="24"/>
        </w:rPr>
        <w:t>bir özgürlük yolu açmaktadır</w:t>
      </w:r>
      <w:r w:rsidR="002C56BE">
        <w:rPr>
          <w:rFonts w:ascii="Times New Roman" w:hAnsi="Times New Roman" w:cs="Times New Roman"/>
          <w:sz w:val="24"/>
          <w:szCs w:val="24"/>
        </w:rPr>
        <w:t>.</w:t>
      </w:r>
    </w:p>
    <w:p w14:paraId="585F9A5B" w14:textId="77777777" w:rsidR="002C56BE" w:rsidRDefault="002C56BE" w:rsidP="005E14B3">
      <w:pPr>
        <w:jc w:val="both"/>
        <w:rPr>
          <w:rFonts w:ascii="Times New Roman" w:hAnsi="Times New Roman" w:cs="Times New Roman"/>
          <w:sz w:val="24"/>
          <w:szCs w:val="24"/>
        </w:rPr>
      </w:pP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 tercihinden dolayı Nursi, kendisini halka, yerel güçlere ve merkezi otoriteye karşı bağımlı hale getirebilecek veya minnet altında bırakabilecek her türlü tuzaktan kurtulabilmiştir. Hürriyete/özgürlüğe çok</w:t>
      </w:r>
      <w:r w:rsidR="006A0819">
        <w:rPr>
          <w:rFonts w:ascii="Times New Roman" w:hAnsi="Times New Roman" w:cs="Times New Roman"/>
          <w:sz w:val="24"/>
          <w:szCs w:val="24"/>
        </w:rPr>
        <w:t xml:space="preserve"> fazla</w:t>
      </w:r>
      <w:r>
        <w:rPr>
          <w:rFonts w:ascii="Times New Roman" w:hAnsi="Times New Roman" w:cs="Times New Roman"/>
          <w:sz w:val="24"/>
          <w:szCs w:val="24"/>
        </w:rPr>
        <w:t xml:space="preserve"> düşkün olan Nursi- ki bunu “ekmeksik yaşarım, hürriyetsiz yaşayamam şeklinde ifade eder (Emirdağ Lahikası 1: 41)</w:t>
      </w:r>
      <w:r w:rsidR="006A0819">
        <w:rPr>
          <w:rFonts w:ascii="Times New Roman" w:hAnsi="Times New Roman" w:cs="Times New Roman"/>
          <w:sz w:val="24"/>
          <w:szCs w:val="24"/>
        </w:rPr>
        <w:t xml:space="preserve">-, </w:t>
      </w:r>
      <w:proofErr w:type="spellStart"/>
      <w:r w:rsidR="006A0819">
        <w:rPr>
          <w:rFonts w:ascii="Times New Roman" w:hAnsi="Times New Roman" w:cs="Times New Roman"/>
          <w:sz w:val="24"/>
          <w:szCs w:val="24"/>
        </w:rPr>
        <w:t>fakr</w:t>
      </w:r>
      <w:proofErr w:type="spellEnd"/>
      <w:r w:rsidR="006A0819">
        <w:rPr>
          <w:rFonts w:ascii="Times New Roman" w:hAnsi="Times New Roman" w:cs="Times New Roman"/>
          <w:sz w:val="24"/>
          <w:szCs w:val="24"/>
        </w:rPr>
        <w:t xml:space="preserve"> sayesinde bu özgürlüğe halel getirebilecek her türlü şeyden (maddi yardımlar, manevi prestijler vs.) uzak durabilmiştir.</w:t>
      </w:r>
      <w:r w:rsidR="00631B7A">
        <w:rPr>
          <w:rFonts w:ascii="Times New Roman" w:hAnsi="Times New Roman" w:cs="Times New Roman"/>
          <w:sz w:val="24"/>
          <w:szCs w:val="24"/>
        </w:rPr>
        <w:t xml:space="preserve"> Demek ki, </w:t>
      </w:r>
      <w:proofErr w:type="spellStart"/>
      <w:r w:rsidR="00631B7A">
        <w:rPr>
          <w:rFonts w:ascii="Times New Roman" w:hAnsi="Times New Roman" w:cs="Times New Roman"/>
          <w:sz w:val="24"/>
          <w:szCs w:val="24"/>
        </w:rPr>
        <w:t>fakr</w:t>
      </w:r>
      <w:proofErr w:type="spellEnd"/>
      <w:r w:rsidR="00631B7A">
        <w:rPr>
          <w:rFonts w:ascii="Times New Roman" w:hAnsi="Times New Roman" w:cs="Times New Roman"/>
          <w:sz w:val="24"/>
          <w:szCs w:val="24"/>
        </w:rPr>
        <w:t>-u kanaate dayalı yaşam tarzı, yalnızca bir geçim ve mükemmellik yolu değil, aynı zamanda bir özgürleşme yoludur.</w:t>
      </w:r>
    </w:p>
    <w:p w14:paraId="66B18320" w14:textId="77777777" w:rsidR="006D257C" w:rsidRDefault="006D257C" w:rsidP="005E14B3">
      <w:pPr>
        <w:jc w:val="both"/>
        <w:rPr>
          <w:rFonts w:ascii="Times New Roman" w:hAnsi="Times New Roman" w:cs="Times New Roman"/>
          <w:sz w:val="24"/>
          <w:szCs w:val="24"/>
        </w:rPr>
      </w:pPr>
      <w:r>
        <w:rPr>
          <w:rFonts w:ascii="Times New Roman" w:hAnsi="Times New Roman" w:cs="Times New Roman"/>
          <w:sz w:val="24"/>
          <w:szCs w:val="24"/>
        </w:rPr>
        <w:t>Bununla birlikte, modern dünyanın yoksulluk biçimlerinden habersiz olmayan Nursi, kapitalizm ile yoksulluk arasındaki bağlantıya değinerek yoksulların modern kapitalist sistemde nasıl ezildiklerini ve aşağılandıklarını da izah etmeye çalışır. Nursi, hem rızık bağlamında gayri zaruri ihtiyaçların zaruri hale getirilmesiyle yoksullar için geçinmenin daha da zorlaştığından bahseder</w:t>
      </w:r>
      <w:r w:rsidR="007E1565">
        <w:rPr>
          <w:rFonts w:ascii="Times New Roman" w:hAnsi="Times New Roman" w:cs="Times New Roman"/>
          <w:sz w:val="24"/>
          <w:szCs w:val="24"/>
        </w:rPr>
        <w:t xml:space="preserve"> (</w:t>
      </w:r>
      <w:proofErr w:type="spellStart"/>
      <w:r w:rsidR="005E0819">
        <w:rPr>
          <w:rFonts w:ascii="Times New Roman" w:hAnsi="Times New Roman" w:cs="Times New Roman"/>
          <w:sz w:val="24"/>
          <w:szCs w:val="24"/>
        </w:rPr>
        <w:t>Lem’alar</w:t>
      </w:r>
      <w:proofErr w:type="spellEnd"/>
      <w:r w:rsidR="007E1565">
        <w:rPr>
          <w:rFonts w:ascii="Times New Roman" w:hAnsi="Times New Roman" w:cs="Times New Roman"/>
          <w:sz w:val="24"/>
          <w:szCs w:val="24"/>
        </w:rPr>
        <w:t>: 243)</w:t>
      </w:r>
      <w:r>
        <w:rPr>
          <w:rFonts w:ascii="Times New Roman" w:hAnsi="Times New Roman" w:cs="Times New Roman"/>
          <w:sz w:val="24"/>
          <w:szCs w:val="24"/>
        </w:rPr>
        <w:t xml:space="preserve"> hem de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 bağlamında yoksulların fakirlik halinin bir baskı aracına dönüştüğünden söz eder</w:t>
      </w:r>
      <w:r w:rsidR="007E1565">
        <w:rPr>
          <w:rFonts w:ascii="Times New Roman" w:hAnsi="Times New Roman" w:cs="Times New Roman"/>
          <w:sz w:val="24"/>
          <w:szCs w:val="24"/>
        </w:rPr>
        <w:t xml:space="preserve">. Nursi’ye göre, yoksullardaki zayıflık ve fakirlik durumu onlara karşı yardım ve merhameti gerektirdiği halde, </w:t>
      </w:r>
      <w:r w:rsidR="003F45EF">
        <w:rPr>
          <w:rFonts w:ascii="Times New Roman" w:hAnsi="Times New Roman" w:cs="Times New Roman"/>
          <w:sz w:val="24"/>
          <w:szCs w:val="24"/>
        </w:rPr>
        <w:t>kapitalist sistem içinde</w:t>
      </w:r>
      <w:r w:rsidR="007E1565">
        <w:rPr>
          <w:rFonts w:ascii="Times New Roman" w:hAnsi="Times New Roman" w:cs="Times New Roman"/>
          <w:sz w:val="24"/>
          <w:szCs w:val="24"/>
        </w:rPr>
        <w:t xml:space="preserve"> </w:t>
      </w:r>
      <w:r w:rsidR="003F45EF">
        <w:rPr>
          <w:rFonts w:ascii="Times New Roman" w:hAnsi="Times New Roman" w:cs="Times New Roman"/>
          <w:sz w:val="24"/>
          <w:szCs w:val="24"/>
        </w:rPr>
        <w:t xml:space="preserve">çeşitli baskı, zulüm ve </w:t>
      </w:r>
      <w:r w:rsidR="003F45EF">
        <w:rPr>
          <w:rFonts w:ascii="Times New Roman" w:hAnsi="Times New Roman" w:cs="Times New Roman"/>
          <w:sz w:val="24"/>
          <w:szCs w:val="24"/>
        </w:rPr>
        <w:lastRenderedPageBreak/>
        <w:t>aşağ</w:t>
      </w:r>
      <w:r w:rsidR="00631B7A">
        <w:rPr>
          <w:rFonts w:ascii="Times New Roman" w:hAnsi="Times New Roman" w:cs="Times New Roman"/>
          <w:sz w:val="24"/>
          <w:szCs w:val="24"/>
        </w:rPr>
        <w:t>ılanma biçimlerine</w:t>
      </w:r>
      <w:r w:rsidR="003F45EF">
        <w:rPr>
          <w:rFonts w:ascii="Times New Roman" w:hAnsi="Times New Roman" w:cs="Times New Roman"/>
          <w:sz w:val="24"/>
          <w:szCs w:val="24"/>
        </w:rPr>
        <w:t xml:space="preserve"> maruz kalan </w:t>
      </w:r>
      <w:r w:rsidR="007E1565">
        <w:rPr>
          <w:rFonts w:ascii="Times New Roman" w:hAnsi="Times New Roman" w:cs="Times New Roman"/>
          <w:sz w:val="24"/>
          <w:szCs w:val="24"/>
        </w:rPr>
        <w:t>yok</w:t>
      </w:r>
      <w:r w:rsidR="003F45EF">
        <w:rPr>
          <w:rFonts w:ascii="Times New Roman" w:hAnsi="Times New Roman" w:cs="Times New Roman"/>
          <w:sz w:val="24"/>
          <w:szCs w:val="24"/>
        </w:rPr>
        <w:t>sulları esaret ve sefalet bataklığına sürüklemiştir (</w:t>
      </w:r>
      <w:proofErr w:type="spellStart"/>
      <w:r w:rsidR="003F45EF">
        <w:rPr>
          <w:rFonts w:ascii="Times New Roman" w:hAnsi="Times New Roman" w:cs="Times New Roman"/>
          <w:sz w:val="24"/>
          <w:szCs w:val="24"/>
        </w:rPr>
        <w:t>İşaratü’l-İ’caz</w:t>
      </w:r>
      <w:proofErr w:type="spellEnd"/>
      <w:r w:rsidR="003F45EF">
        <w:rPr>
          <w:rFonts w:ascii="Times New Roman" w:hAnsi="Times New Roman" w:cs="Times New Roman"/>
          <w:sz w:val="24"/>
          <w:szCs w:val="24"/>
        </w:rPr>
        <w:t xml:space="preserve">: 74; </w:t>
      </w:r>
      <w:proofErr w:type="spellStart"/>
      <w:r w:rsidR="003F45EF">
        <w:rPr>
          <w:rFonts w:ascii="Times New Roman" w:hAnsi="Times New Roman" w:cs="Times New Roman"/>
          <w:sz w:val="24"/>
          <w:szCs w:val="24"/>
        </w:rPr>
        <w:t>Mektubat</w:t>
      </w:r>
      <w:proofErr w:type="spellEnd"/>
      <w:r w:rsidR="003F45EF">
        <w:rPr>
          <w:rFonts w:ascii="Times New Roman" w:hAnsi="Times New Roman" w:cs="Times New Roman"/>
          <w:sz w:val="24"/>
          <w:szCs w:val="24"/>
        </w:rPr>
        <w:t>: 668).</w:t>
      </w:r>
    </w:p>
    <w:p w14:paraId="43005C4F" w14:textId="77777777" w:rsidR="00631B7A" w:rsidRDefault="00714EEA" w:rsidP="005E14B3">
      <w:pPr>
        <w:jc w:val="both"/>
        <w:rPr>
          <w:rFonts w:ascii="Times New Roman" w:hAnsi="Times New Roman" w:cs="Times New Roman"/>
          <w:sz w:val="24"/>
          <w:szCs w:val="24"/>
        </w:rPr>
      </w:pP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-u kanaatin kanaat kısmında ise Nursi, kanaat </w:t>
      </w:r>
      <w:proofErr w:type="gramStart"/>
      <w:r>
        <w:rPr>
          <w:rFonts w:ascii="Times New Roman" w:hAnsi="Times New Roman" w:cs="Times New Roman"/>
          <w:sz w:val="24"/>
          <w:szCs w:val="24"/>
        </w:rPr>
        <w:t>ile birlikte</w:t>
      </w:r>
      <w:proofErr w:type="gramEnd"/>
      <w:r>
        <w:rPr>
          <w:rFonts w:ascii="Times New Roman" w:hAnsi="Times New Roman" w:cs="Times New Roman"/>
          <w:sz w:val="24"/>
          <w:szCs w:val="24"/>
        </w:rPr>
        <w:t xml:space="preserve"> tevekkül, iktisat, nimet ve bereket gibi kavramlar üzerinde durur. Denilebilir ki Said Nursi’nin hayatı “kanaat bitmez tükenmez bir hazinedir” hadisinin somutlaşmış halini ifade eder. Kendisi de bunu açıkça dile getirir: “Tevekkül, kanaat ve iktisat öyle bir hazine ve servettir ki, hiçbir şeyle değişilmez. İnsanlardan </w:t>
      </w:r>
      <w:proofErr w:type="spellStart"/>
      <w:r>
        <w:rPr>
          <w:rFonts w:ascii="Times New Roman" w:hAnsi="Times New Roman" w:cs="Times New Roman"/>
          <w:sz w:val="24"/>
          <w:szCs w:val="24"/>
        </w:rPr>
        <w:t>ahz</w:t>
      </w:r>
      <w:proofErr w:type="spellEnd"/>
      <w:r>
        <w:rPr>
          <w:rFonts w:ascii="Times New Roman" w:hAnsi="Times New Roman" w:cs="Times New Roman"/>
          <w:sz w:val="24"/>
          <w:szCs w:val="24"/>
        </w:rPr>
        <w:t>-ı mal edip (mal toplayıp) o tükenmez hazine ve defineleri kapatmak istemem” (</w:t>
      </w:r>
      <w:proofErr w:type="spellStart"/>
      <w:r>
        <w:rPr>
          <w:rFonts w:ascii="Times New Roman" w:hAnsi="Times New Roman" w:cs="Times New Roman"/>
          <w:sz w:val="24"/>
          <w:szCs w:val="24"/>
        </w:rPr>
        <w:t>Mektubat</w:t>
      </w:r>
      <w:proofErr w:type="spellEnd"/>
      <w:r>
        <w:rPr>
          <w:rFonts w:ascii="Times New Roman" w:hAnsi="Times New Roman" w:cs="Times New Roman"/>
          <w:sz w:val="24"/>
          <w:szCs w:val="24"/>
        </w:rPr>
        <w:t>: 36).</w:t>
      </w:r>
      <w:r w:rsidR="0009526F">
        <w:rPr>
          <w:rFonts w:ascii="Times New Roman" w:hAnsi="Times New Roman" w:cs="Times New Roman"/>
          <w:sz w:val="24"/>
          <w:szCs w:val="24"/>
        </w:rPr>
        <w:t xml:space="preserve"> Nursi keza, iktisat ve kanaatin kâinattaki ilahi düzene uygun hareket etmek anlamına geldiğini de belirtir (</w:t>
      </w:r>
      <w:proofErr w:type="spellStart"/>
      <w:r w:rsidR="005E0819">
        <w:rPr>
          <w:rFonts w:ascii="Times New Roman" w:hAnsi="Times New Roman" w:cs="Times New Roman"/>
          <w:sz w:val="24"/>
          <w:szCs w:val="24"/>
        </w:rPr>
        <w:t>Lem’alar</w:t>
      </w:r>
      <w:proofErr w:type="spellEnd"/>
      <w:r w:rsidR="0009526F">
        <w:rPr>
          <w:rFonts w:ascii="Times New Roman" w:hAnsi="Times New Roman" w:cs="Times New Roman"/>
          <w:sz w:val="24"/>
          <w:szCs w:val="24"/>
        </w:rPr>
        <w:t>: 240). Nursi ayrıca, “mal istersen kanaat yeter” özdeyişinden hareketle kanaatin tutumlu davranmayı, tutumlu davranmanın da bereketi netice verdiğini belirtmektedir (</w:t>
      </w:r>
      <w:proofErr w:type="spellStart"/>
      <w:r w:rsidR="0009526F">
        <w:rPr>
          <w:rFonts w:ascii="Times New Roman" w:hAnsi="Times New Roman" w:cs="Times New Roman"/>
          <w:sz w:val="24"/>
          <w:szCs w:val="24"/>
        </w:rPr>
        <w:t>Mektubat</w:t>
      </w:r>
      <w:proofErr w:type="spellEnd"/>
      <w:r w:rsidR="0009526F">
        <w:rPr>
          <w:rFonts w:ascii="Times New Roman" w:hAnsi="Times New Roman" w:cs="Times New Roman"/>
          <w:sz w:val="24"/>
          <w:szCs w:val="24"/>
        </w:rPr>
        <w:t>: 399).</w:t>
      </w:r>
    </w:p>
    <w:p w14:paraId="7FE21BEF" w14:textId="77777777" w:rsidR="00631B7A" w:rsidRDefault="00337648" w:rsidP="005E14B3">
      <w:pPr>
        <w:jc w:val="both"/>
        <w:rPr>
          <w:rFonts w:ascii="Times New Roman" w:hAnsi="Times New Roman" w:cs="Times New Roman"/>
          <w:sz w:val="24"/>
          <w:szCs w:val="24"/>
        </w:rPr>
      </w:pPr>
      <w:r>
        <w:rPr>
          <w:rFonts w:ascii="Times New Roman" w:hAnsi="Times New Roman" w:cs="Times New Roman"/>
          <w:sz w:val="24"/>
          <w:szCs w:val="24"/>
        </w:rPr>
        <w:t>Said Nursi, talebelerine modern dünyanın onları sevk ettiği hırs ve açgözlülükten kurtulmaları için kendisini örnek almalarını tavsiye eder. Rızıklarını temin ve hayatlarını idame noktasında kanaat ve iktisadın maaştan daha ziyade etkili olduğunu söyler ve bu hususta onlara güvence vermek ister (</w:t>
      </w:r>
      <w:proofErr w:type="spellStart"/>
      <w:r>
        <w:rPr>
          <w:rFonts w:ascii="Times New Roman" w:hAnsi="Times New Roman" w:cs="Times New Roman"/>
          <w:sz w:val="24"/>
          <w:szCs w:val="24"/>
        </w:rPr>
        <w:t>Mektubat</w:t>
      </w:r>
      <w:proofErr w:type="spellEnd"/>
      <w:r>
        <w:rPr>
          <w:rFonts w:ascii="Times New Roman" w:hAnsi="Times New Roman" w:cs="Times New Roman"/>
          <w:sz w:val="24"/>
          <w:szCs w:val="24"/>
        </w:rPr>
        <w:t>: 395).</w:t>
      </w:r>
      <w:r w:rsidR="00A4505A">
        <w:rPr>
          <w:rFonts w:ascii="Times New Roman" w:hAnsi="Times New Roman" w:cs="Times New Roman"/>
          <w:sz w:val="24"/>
          <w:szCs w:val="24"/>
        </w:rPr>
        <w:t xml:space="preserve"> Kanaat ve iktisat, israf ve savurganlığın önüne geçtiği için aynı zamanda bir bereket vesilesidir. Üretim ve tüketim odaklı kapitalist ekonomide kanaat ve bereket gibi kavramların yeri olmadığı için yoksulların kendilerine özgü geçim faaliyetleri (ki bereket ve cömertlikle sembolize edilir), kapitalist piyasada değersiz görülür. Yoksulların sürekli olarak baskı ve tahkirlere maruz kalmalarının bir nedeni de budur.</w:t>
      </w:r>
    </w:p>
    <w:p w14:paraId="2056ACD7" w14:textId="77777777" w:rsidR="00AC40E3" w:rsidRDefault="00AC40E3" w:rsidP="005E14B3">
      <w:pPr>
        <w:jc w:val="both"/>
        <w:rPr>
          <w:rFonts w:ascii="Times New Roman" w:hAnsi="Times New Roman" w:cs="Times New Roman"/>
          <w:sz w:val="24"/>
          <w:szCs w:val="24"/>
        </w:rPr>
      </w:pPr>
      <w:r>
        <w:rPr>
          <w:rFonts w:ascii="Times New Roman" w:hAnsi="Times New Roman" w:cs="Times New Roman"/>
          <w:sz w:val="24"/>
          <w:szCs w:val="24"/>
        </w:rPr>
        <w:t xml:space="preserve">İktisat </w:t>
      </w:r>
      <w:r w:rsidR="00CB2261">
        <w:rPr>
          <w:rFonts w:ascii="Times New Roman" w:hAnsi="Times New Roman" w:cs="Times New Roman"/>
          <w:sz w:val="24"/>
          <w:szCs w:val="24"/>
        </w:rPr>
        <w:t>ve kanaati kâ</w:t>
      </w:r>
      <w:r>
        <w:rPr>
          <w:rFonts w:ascii="Times New Roman" w:hAnsi="Times New Roman" w:cs="Times New Roman"/>
          <w:sz w:val="24"/>
          <w:szCs w:val="24"/>
        </w:rPr>
        <w:t>inattaki düzenle ilişkilendiren Nursi, toplumsal hayatta iktisat ve kanaat prensipleri doğrultusunda hareket edilmediği zaman</w:t>
      </w:r>
      <w:r w:rsidR="00CB2261">
        <w:rPr>
          <w:rFonts w:ascii="Times New Roman" w:hAnsi="Times New Roman" w:cs="Times New Roman"/>
          <w:sz w:val="24"/>
          <w:szCs w:val="24"/>
        </w:rPr>
        <w:t xml:space="preserve"> israf ve esaret hallerinin ortaya çıkacağını belirtir. Bu noktada iktisat ve kanaatin şükrün temel nirengi noktası olduğu belirtilir: “</w:t>
      </w:r>
      <w:r w:rsidR="00CB2261" w:rsidRPr="00CB2261">
        <w:rPr>
          <w:rFonts w:ascii="Times New Roman" w:hAnsi="Times New Roman" w:cs="Times New Roman"/>
          <w:sz w:val="24"/>
          <w:szCs w:val="24"/>
        </w:rPr>
        <w:t>Şükrün mikyası kanaattir ve iktisattır ve rızadır ve memnuniyettir. Şükürsüzlüğün mizanı hırstır ve israftır, hürmetsizliktir, haram-hel</w:t>
      </w:r>
      <w:r w:rsidR="00CB2261">
        <w:rPr>
          <w:rFonts w:ascii="Times New Roman" w:hAnsi="Times New Roman" w:cs="Times New Roman"/>
          <w:sz w:val="24"/>
          <w:szCs w:val="24"/>
        </w:rPr>
        <w:t>âl demeyip rast geleni yemektir” (</w:t>
      </w:r>
      <w:proofErr w:type="spellStart"/>
      <w:r w:rsidR="00CB2261">
        <w:rPr>
          <w:rFonts w:ascii="Times New Roman" w:hAnsi="Times New Roman" w:cs="Times New Roman"/>
          <w:sz w:val="24"/>
          <w:szCs w:val="24"/>
        </w:rPr>
        <w:t>Mektubat</w:t>
      </w:r>
      <w:proofErr w:type="spellEnd"/>
      <w:r w:rsidR="00CB2261">
        <w:rPr>
          <w:rFonts w:ascii="Times New Roman" w:hAnsi="Times New Roman" w:cs="Times New Roman"/>
          <w:sz w:val="24"/>
          <w:szCs w:val="24"/>
        </w:rPr>
        <w:t>: 508). Böylece Nursi kanaat, iktisat ve rızanın karşısına hırs, israf ve memnuniyetsizliği koyar.</w:t>
      </w:r>
    </w:p>
    <w:p w14:paraId="38318840" w14:textId="77777777" w:rsidR="00CB2261" w:rsidRDefault="00CB2261" w:rsidP="005E14B3">
      <w:pPr>
        <w:jc w:val="both"/>
        <w:rPr>
          <w:rFonts w:ascii="Times New Roman" w:hAnsi="Times New Roman" w:cs="Times New Roman"/>
          <w:sz w:val="24"/>
          <w:szCs w:val="24"/>
        </w:rPr>
      </w:pPr>
      <w:r>
        <w:rPr>
          <w:rFonts w:ascii="Times New Roman" w:hAnsi="Times New Roman" w:cs="Times New Roman"/>
          <w:sz w:val="24"/>
          <w:szCs w:val="24"/>
        </w:rPr>
        <w:t>Nursi, hayat tecrübelerinden hareketle iktisat ve kanaatle ilgili görüşlerini genel hatlarıyla ve öz bir şekilde “</w:t>
      </w:r>
      <w:r w:rsidR="00CC41E0">
        <w:rPr>
          <w:rFonts w:ascii="Times New Roman" w:hAnsi="Times New Roman" w:cs="Times New Roman"/>
          <w:sz w:val="24"/>
          <w:szCs w:val="24"/>
        </w:rPr>
        <w:t xml:space="preserve">İktisat </w:t>
      </w:r>
      <w:proofErr w:type="spellStart"/>
      <w:r w:rsidR="00CC41E0">
        <w:rPr>
          <w:rFonts w:ascii="Times New Roman" w:hAnsi="Times New Roman" w:cs="Times New Roman"/>
          <w:sz w:val="24"/>
          <w:szCs w:val="24"/>
        </w:rPr>
        <w:t>R</w:t>
      </w:r>
      <w:r>
        <w:rPr>
          <w:rFonts w:ascii="Times New Roman" w:hAnsi="Times New Roman" w:cs="Times New Roman"/>
          <w:sz w:val="24"/>
          <w:szCs w:val="24"/>
        </w:rPr>
        <w:t>isalesi”nde</w:t>
      </w:r>
      <w:proofErr w:type="spellEnd"/>
      <w:r>
        <w:rPr>
          <w:rFonts w:ascii="Times New Roman" w:hAnsi="Times New Roman" w:cs="Times New Roman"/>
          <w:sz w:val="24"/>
          <w:szCs w:val="24"/>
        </w:rPr>
        <w:t xml:space="preserve"> dile getirir.</w:t>
      </w:r>
      <w:r w:rsidR="001143CF">
        <w:rPr>
          <w:rFonts w:ascii="Times New Roman" w:hAnsi="Times New Roman" w:cs="Times New Roman"/>
          <w:sz w:val="24"/>
          <w:szCs w:val="24"/>
        </w:rPr>
        <w:t xml:space="preserve"> Bu risalede Nursi, “Yiyin, için, fakat israf etmeyin” (Araf: 31) ayetinden hareketle kanaat ve iktisat ile israf ve savurganlık hakkındaki görüşlerini ortaya koyar. Meseleyi yedi noktada, çoğunlukla da şükür ve şükürsüzlük bağlamında ele alan Nursi, her şeyden önce insanoğluna verilen nimetlere şükürle karşılık vermek gerektiğini, bu açıdan iktisadın (tutumlu olmanın) şükür anlamına geldiğini, buna karşın israfınsa nimetleri hafife alma ve onlara karşı bir saygısızlık anlamı içerdiğini belirtir (</w:t>
      </w:r>
      <w:proofErr w:type="spellStart"/>
      <w:r w:rsidR="001143CF">
        <w:rPr>
          <w:rFonts w:ascii="Times New Roman" w:hAnsi="Times New Roman" w:cs="Times New Roman"/>
          <w:sz w:val="24"/>
          <w:szCs w:val="24"/>
        </w:rPr>
        <w:t>Lem’alar</w:t>
      </w:r>
      <w:proofErr w:type="spellEnd"/>
      <w:r w:rsidR="001143CF">
        <w:rPr>
          <w:rFonts w:ascii="Times New Roman" w:hAnsi="Times New Roman" w:cs="Times New Roman"/>
          <w:sz w:val="24"/>
          <w:szCs w:val="24"/>
        </w:rPr>
        <w:t>: 239).</w:t>
      </w:r>
    </w:p>
    <w:p w14:paraId="5F44D86A" w14:textId="77777777" w:rsidR="001143CF" w:rsidRDefault="001143CF" w:rsidP="005E14B3">
      <w:pPr>
        <w:jc w:val="both"/>
        <w:rPr>
          <w:rFonts w:ascii="Times New Roman" w:hAnsi="Times New Roman" w:cs="Times New Roman"/>
          <w:sz w:val="24"/>
          <w:szCs w:val="24"/>
        </w:rPr>
      </w:pPr>
      <w:r>
        <w:rPr>
          <w:rFonts w:ascii="Times New Roman" w:hAnsi="Times New Roman" w:cs="Times New Roman"/>
          <w:sz w:val="24"/>
          <w:szCs w:val="24"/>
        </w:rPr>
        <w:t xml:space="preserve">Nursi </w:t>
      </w:r>
      <w:r w:rsidR="004A7E89">
        <w:rPr>
          <w:rFonts w:ascii="Times New Roman" w:hAnsi="Times New Roman" w:cs="Times New Roman"/>
          <w:sz w:val="24"/>
          <w:szCs w:val="24"/>
        </w:rPr>
        <w:t>ikinci olarak</w:t>
      </w:r>
      <w:r>
        <w:rPr>
          <w:rFonts w:ascii="Times New Roman" w:hAnsi="Times New Roman" w:cs="Times New Roman"/>
          <w:sz w:val="24"/>
          <w:szCs w:val="24"/>
        </w:rPr>
        <w:t>, iktisadın manevi bir şükür anlamına geldiğini, keza</w:t>
      </w:r>
      <w:r w:rsidR="004A7E89">
        <w:rPr>
          <w:rFonts w:ascii="Times New Roman" w:hAnsi="Times New Roman" w:cs="Times New Roman"/>
          <w:sz w:val="24"/>
          <w:szCs w:val="24"/>
        </w:rPr>
        <w:t xml:space="preserve"> bolluk ve berekete vesile olduğunu, bedenin sağlıklı olmasına kaynaklık ettiğini, insanı manevi dilencilik zilletinden kurtarıp şerefli ve üstün kıldığını ve nimet içindeki lezzeti hissettirdiğini vurgular. Ona göre, israf </w:t>
      </w:r>
      <w:r w:rsidR="00CC41E0">
        <w:rPr>
          <w:rFonts w:ascii="Times New Roman" w:hAnsi="Times New Roman" w:cs="Times New Roman"/>
          <w:sz w:val="24"/>
          <w:szCs w:val="24"/>
        </w:rPr>
        <w:t xml:space="preserve">ise bütün </w:t>
      </w:r>
      <w:r w:rsidR="004A7E89">
        <w:rPr>
          <w:rFonts w:ascii="Times New Roman" w:hAnsi="Times New Roman" w:cs="Times New Roman"/>
          <w:sz w:val="24"/>
          <w:szCs w:val="24"/>
        </w:rPr>
        <w:t xml:space="preserve">bunlara zıt bir anlam taşır ve çeşitli olumsuz sonuçlara yol açar. Nursi’nin buradan çıkardığı sonuç, iktisat ve kanaatin Allah’ın bütün alemde gözettiği fayda ve gayeye uygun hareket etmek anlamına geldiği, israf ve savurganlığın ise bu fayda ve gayeye uygun hareket </w:t>
      </w:r>
      <w:r w:rsidR="00CC41E0">
        <w:rPr>
          <w:rFonts w:ascii="Times New Roman" w:hAnsi="Times New Roman" w:cs="Times New Roman"/>
          <w:sz w:val="24"/>
          <w:szCs w:val="24"/>
        </w:rPr>
        <w:t>etmek anlamına ge</w:t>
      </w:r>
      <w:r w:rsidR="004A7E89">
        <w:rPr>
          <w:rFonts w:ascii="Times New Roman" w:hAnsi="Times New Roman" w:cs="Times New Roman"/>
          <w:sz w:val="24"/>
          <w:szCs w:val="24"/>
        </w:rPr>
        <w:t>lmediğidir</w:t>
      </w:r>
      <w:r w:rsidR="00225097">
        <w:rPr>
          <w:rFonts w:ascii="Times New Roman" w:hAnsi="Times New Roman" w:cs="Times New Roman"/>
          <w:sz w:val="24"/>
          <w:szCs w:val="24"/>
        </w:rPr>
        <w:t xml:space="preserve"> (</w:t>
      </w:r>
      <w:proofErr w:type="spellStart"/>
      <w:r w:rsidR="00225097">
        <w:rPr>
          <w:rFonts w:ascii="Times New Roman" w:hAnsi="Times New Roman" w:cs="Times New Roman"/>
          <w:sz w:val="24"/>
          <w:szCs w:val="24"/>
        </w:rPr>
        <w:t>Lem’alar</w:t>
      </w:r>
      <w:proofErr w:type="spellEnd"/>
      <w:r w:rsidR="00225097">
        <w:rPr>
          <w:rFonts w:ascii="Times New Roman" w:hAnsi="Times New Roman" w:cs="Times New Roman"/>
          <w:sz w:val="24"/>
          <w:szCs w:val="24"/>
        </w:rPr>
        <w:t>: 239-240).</w:t>
      </w:r>
    </w:p>
    <w:p w14:paraId="6F2F3A30" w14:textId="77777777" w:rsidR="001B0536" w:rsidRDefault="000C485E" w:rsidP="005E14B3">
      <w:pPr>
        <w:jc w:val="both"/>
        <w:rPr>
          <w:rFonts w:ascii="Times New Roman" w:hAnsi="Times New Roman" w:cs="Times New Roman"/>
          <w:sz w:val="24"/>
          <w:szCs w:val="24"/>
        </w:rPr>
      </w:pPr>
      <w:r>
        <w:rPr>
          <w:rFonts w:ascii="Times New Roman" w:hAnsi="Times New Roman" w:cs="Times New Roman"/>
          <w:sz w:val="24"/>
          <w:szCs w:val="24"/>
        </w:rPr>
        <w:t>Nursi üçüncü olarak, “</w:t>
      </w:r>
      <w:r w:rsidR="00D84DFB">
        <w:rPr>
          <w:rFonts w:ascii="Times New Roman" w:hAnsi="Times New Roman" w:cs="Times New Roman"/>
          <w:sz w:val="24"/>
          <w:szCs w:val="24"/>
        </w:rPr>
        <w:t>T</w:t>
      </w:r>
      <w:r>
        <w:rPr>
          <w:rFonts w:ascii="Times New Roman" w:hAnsi="Times New Roman" w:cs="Times New Roman"/>
          <w:sz w:val="24"/>
          <w:szCs w:val="24"/>
        </w:rPr>
        <w:t>utumlu davranan geçim sıkıntısı çekmez”</w:t>
      </w:r>
      <w:r w:rsidR="00D84DFB">
        <w:rPr>
          <w:rFonts w:ascii="Times New Roman" w:hAnsi="Times New Roman" w:cs="Times New Roman"/>
          <w:sz w:val="24"/>
          <w:szCs w:val="24"/>
        </w:rPr>
        <w:t xml:space="preserve"> hadisinden ve kendi kişisel tecrübelerinden hareketle iktisatlı davranmanın kesinlikle bir bereket sebebi olduğunu ve güzel geçinmeye kaynaklık ettiğini belirtir. Bu noktada Nursi, sürgündeyken parasızlık yüzünden </w:t>
      </w:r>
      <w:r w:rsidR="00D84DFB">
        <w:rPr>
          <w:rFonts w:ascii="Times New Roman" w:hAnsi="Times New Roman" w:cs="Times New Roman"/>
          <w:sz w:val="24"/>
          <w:szCs w:val="24"/>
        </w:rPr>
        <w:lastRenderedPageBreak/>
        <w:t>kendisine yarım etmek isteyenlere şu cevabı vermiştir: “</w:t>
      </w:r>
      <w:r w:rsidR="00D84DFB" w:rsidRPr="00D84DFB">
        <w:rPr>
          <w:rFonts w:ascii="Times New Roman" w:hAnsi="Times New Roman" w:cs="Times New Roman"/>
          <w:sz w:val="24"/>
          <w:szCs w:val="24"/>
        </w:rPr>
        <w:t>Gerçi param pek azdır. Fakat iktisadım var, kanaate alışmışım. Ben sizden daha zenginim</w:t>
      </w:r>
      <w:r w:rsidR="001B0536">
        <w:rPr>
          <w:rFonts w:ascii="Times New Roman" w:hAnsi="Times New Roman" w:cs="Times New Roman"/>
          <w:sz w:val="24"/>
          <w:szCs w:val="24"/>
        </w:rPr>
        <w:t>.</w:t>
      </w:r>
      <w:r w:rsidR="00D84DFB">
        <w:rPr>
          <w:rFonts w:ascii="Times New Roman" w:hAnsi="Times New Roman" w:cs="Times New Roman"/>
          <w:sz w:val="24"/>
          <w:szCs w:val="24"/>
        </w:rPr>
        <w:t>”</w:t>
      </w:r>
      <w:r w:rsidR="001B0536">
        <w:rPr>
          <w:rFonts w:ascii="Times New Roman" w:hAnsi="Times New Roman" w:cs="Times New Roman"/>
          <w:sz w:val="24"/>
          <w:szCs w:val="24"/>
        </w:rPr>
        <w:t xml:space="preserve"> Kanaat ve iktisat sayesinde Nursi, hayatının temel bir kuralı olan “insanlara ihtiyaç duymama” mesleğinden taviz vermediğini belirtir. Nursi’ye göre, aşağılanmaya maruz kalmamak, manen dilenciliğe ve sefalete düşmemek için kanaat ve iktisadı ifade eden </w:t>
      </w:r>
      <w:proofErr w:type="spellStart"/>
      <w:r w:rsidR="001B0536">
        <w:rPr>
          <w:rFonts w:ascii="Times New Roman" w:hAnsi="Times New Roman" w:cs="Times New Roman"/>
          <w:sz w:val="24"/>
          <w:szCs w:val="24"/>
        </w:rPr>
        <w:t>fakr</w:t>
      </w:r>
      <w:proofErr w:type="spellEnd"/>
      <w:r w:rsidR="001B0536">
        <w:rPr>
          <w:rFonts w:ascii="Times New Roman" w:hAnsi="Times New Roman" w:cs="Times New Roman"/>
          <w:sz w:val="24"/>
          <w:szCs w:val="24"/>
        </w:rPr>
        <w:t>-u kanaati yaşamın temel prensibi haline getirmek gerekir (</w:t>
      </w:r>
      <w:proofErr w:type="spellStart"/>
      <w:r w:rsidR="001B0536">
        <w:rPr>
          <w:rFonts w:ascii="Times New Roman" w:hAnsi="Times New Roman" w:cs="Times New Roman"/>
          <w:sz w:val="24"/>
          <w:szCs w:val="24"/>
        </w:rPr>
        <w:t>Lem’alar</w:t>
      </w:r>
      <w:proofErr w:type="spellEnd"/>
      <w:r w:rsidR="001B0536">
        <w:rPr>
          <w:rFonts w:ascii="Times New Roman" w:hAnsi="Times New Roman" w:cs="Times New Roman"/>
          <w:sz w:val="24"/>
          <w:szCs w:val="24"/>
        </w:rPr>
        <w:t>: 242).</w:t>
      </w:r>
    </w:p>
    <w:p w14:paraId="01D841EC" w14:textId="77777777" w:rsidR="00064BC9" w:rsidRDefault="001C45F0" w:rsidP="005E14B3">
      <w:pPr>
        <w:jc w:val="both"/>
        <w:rPr>
          <w:rFonts w:ascii="Times New Roman" w:hAnsi="Times New Roman" w:cs="Times New Roman"/>
          <w:sz w:val="24"/>
          <w:szCs w:val="24"/>
        </w:rPr>
      </w:pPr>
      <w:r>
        <w:rPr>
          <w:rFonts w:ascii="Times New Roman" w:hAnsi="Times New Roman" w:cs="Times New Roman"/>
          <w:sz w:val="24"/>
          <w:szCs w:val="24"/>
        </w:rPr>
        <w:t>Nursi dördüncü olarak, kanaat ve iktisadın insanın şeref ve haysiyetini korumasına da hizmet ettiğini belirtir. Çünkü ona göre, kanaat ve iktisatla hareket eden gayrimeşru yollara başvurmaz, karşılığında namus ve şerefini zedeleyecek girişimlerde bulunmaz</w:t>
      </w:r>
      <w:r w:rsidR="00855B49">
        <w:rPr>
          <w:rFonts w:ascii="Times New Roman" w:hAnsi="Times New Roman" w:cs="Times New Roman"/>
          <w:sz w:val="24"/>
          <w:szCs w:val="24"/>
        </w:rPr>
        <w:t>, dini değerlerine zarar verecek eylemlerin içerisine girmez. Nursi ayrıca, zamanımızda yoksulluk ve çaresizlik yüzünden acı çeken milyonlarca insan varken vicdan ve merhamet sahibi insanların rızık ve kazanç için gayrimeşru yollara başvurmalarının mümkün olamayacağını belirtir (</w:t>
      </w:r>
      <w:proofErr w:type="spellStart"/>
      <w:r w:rsidR="00855B49">
        <w:rPr>
          <w:rFonts w:ascii="Times New Roman" w:hAnsi="Times New Roman" w:cs="Times New Roman"/>
          <w:sz w:val="24"/>
          <w:szCs w:val="24"/>
        </w:rPr>
        <w:t>Lem’alar</w:t>
      </w:r>
      <w:proofErr w:type="spellEnd"/>
      <w:r w:rsidR="00855B49">
        <w:rPr>
          <w:rFonts w:ascii="Times New Roman" w:hAnsi="Times New Roman" w:cs="Times New Roman"/>
          <w:sz w:val="24"/>
          <w:szCs w:val="24"/>
        </w:rPr>
        <w:t>: 243).</w:t>
      </w:r>
    </w:p>
    <w:p w14:paraId="60659F39" w14:textId="77777777" w:rsidR="00D27029" w:rsidRDefault="00064BC9" w:rsidP="005E14B3">
      <w:pPr>
        <w:jc w:val="both"/>
        <w:rPr>
          <w:rFonts w:ascii="Times New Roman" w:hAnsi="Times New Roman" w:cs="Times New Roman"/>
          <w:sz w:val="24"/>
          <w:szCs w:val="24"/>
        </w:rPr>
      </w:pPr>
      <w:r>
        <w:rPr>
          <w:rFonts w:ascii="Times New Roman" w:hAnsi="Times New Roman" w:cs="Times New Roman"/>
          <w:sz w:val="24"/>
          <w:szCs w:val="24"/>
        </w:rPr>
        <w:t xml:space="preserve">Nursi son olarak, iktisat ile israfı karşılaştırarak iktisadın kanaati, israfınsa hırsı netice verdiğini belirtir. Nursi’ye göre, iktisat kanaati netice verir; kanaat ise insanın haysiyetini korur ve insanı çalışmaya sevk eder, </w:t>
      </w:r>
      <w:r w:rsidR="00D27029">
        <w:rPr>
          <w:rFonts w:ascii="Times New Roman" w:hAnsi="Times New Roman" w:cs="Times New Roman"/>
          <w:sz w:val="24"/>
          <w:szCs w:val="24"/>
        </w:rPr>
        <w:t xml:space="preserve">ayrıca şükür kapısını açar, şikâyet kapısını kapatır. Buna karşılık israf ise hırsı netice verir; zira hırs hem kanaatsizliğe yol </w:t>
      </w:r>
      <w:proofErr w:type="gramStart"/>
      <w:r w:rsidR="00D27029">
        <w:rPr>
          <w:rFonts w:ascii="Times New Roman" w:hAnsi="Times New Roman" w:cs="Times New Roman"/>
          <w:sz w:val="24"/>
          <w:szCs w:val="24"/>
        </w:rPr>
        <w:t>açar,</w:t>
      </w:r>
      <w:proofErr w:type="gramEnd"/>
      <w:r w:rsidR="00D27029">
        <w:rPr>
          <w:rFonts w:ascii="Times New Roman" w:hAnsi="Times New Roman" w:cs="Times New Roman"/>
          <w:sz w:val="24"/>
          <w:szCs w:val="24"/>
        </w:rPr>
        <w:t xml:space="preserve"> hem eldekini kaybetmeye sebep olur hem de ihlaslı davranmayı zedeler. Hırs ayrıca, hem çalışma şevkini kırar ve insanı tembelliğe iter hem de şükür kapasını kapatıp şikâyet kapısını açar (</w:t>
      </w:r>
      <w:proofErr w:type="spellStart"/>
      <w:r w:rsidR="00D27029">
        <w:rPr>
          <w:rFonts w:ascii="Times New Roman" w:hAnsi="Times New Roman" w:cs="Times New Roman"/>
          <w:sz w:val="24"/>
          <w:szCs w:val="24"/>
        </w:rPr>
        <w:t>Lem’alar</w:t>
      </w:r>
      <w:proofErr w:type="spellEnd"/>
      <w:r w:rsidR="00D27029">
        <w:rPr>
          <w:rFonts w:ascii="Times New Roman" w:hAnsi="Times New Roman" w:cs="Times New Roman"/>
          <w:sz w:val="24"/>
          <w:szCs w:val="24"/>
        </w:rPr>
        <w:t xml:space="preserve">: 247-250). </w:t>
      </w:r>
    </w:p>
    <w:p w14:paraId="359A3928" w14:textId="77777777" w:rsidR="00D27029" w:rsidRDefault="00D27029" w:rsidP="005E14B3">
      <w:pPr>
        <w:jc w:val="both"/>
        <w:rPr>
          <w:rFonts w:ascii="Times New Roman" w:hAnsi="Times New Roman" w:cs="Times New Roman"/>
          <w:b/>
          <w:sz w:val="24"/>
          <w:szCs w:val="24"/>
        </w:rPr>
      </w:pPr>
      <w:r>
        <w:rPr>
          <w:rFonts w:ascii="Times New Roman" w:hAnsi="Times New Roman" w:cs="Times New Roman"/>
          <w:b/>
          <w:sz w:val="24"/>
          <w:szCs w:val="24"/>
        </w:rPr>
        <w:t>Sonuç</w:t>
      </w:r>
    </w:p>
    <w:p w14:paraId="788F9024" w14:textId="77777777" w:rsidR="00CC1B57" w:rsidRDefault="004E2790" w:rsidP="005E14B3">
      <w:pPr>
        <w:jc w:val="both"/>
        <w:rPr>
          <w:rFonts w:ascii="Times New Roman" w:hAnsi="Times New Roman" w:cs="Times New Roman"/>
          <w:sz w:val="24"/>
          <w:szCs w:val="24"/>
        </w:rPr>
      </w:pPr>
      <w:r>
        <w:rPr>
          <w:rFonts w:ascii="Times New Roman" w:hAnsi="Times New Roman" w:cs="Times New Roman"/>
          <w:sz w:val="24"/>
          <w:szCs w:val="24"/>
        </w:rPr>
        <w:t xml:space="preserve">Said Nursi, Müslüman bir alim olarak, kendisini iman ve Kur’an’a hizmet noktasında vazifeli görmesine ve hayatının ikinci evresi çoğunlukla sürgünde ve göz altında geçmesine rağmen, </w:t>
      </w:r>
      <w:r w:rsidR="004737DC">
        <w:rPr>
          <w:rFonts w:ascii="Times New Roman" w:hAnsi="Times New Roman" w:cs="Times New Roman"/>
          <w:sz w:val="24"/>
          <w:szCs w:val="24"/>
        </w:rPr>
        <w:t xml:space="preserve">onun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-u kanaat olarak ifade ettiğimiz yaşam felsefesi ve yaşam tarzı diğer insanlar için de örneklik teşkil edebilecek bir niteliktedir. Bu yaşam felsefesi ve hayat tarzı, tüketici kapitalizmin baskıcı bir karaktere sahip olduğu günümüz dünyasında, hem manevi olgunluk ve zenginlik peşinde olanlar hem de paylaşma ve dayanışmaya dayalı sade ve yalın bir yaşam arayışında olanlar </w:t>
      </w:r>
      <w:r w:rsidR="00594B97">
        <w:rPr>
          <w:rFonts w:ascii="Times New Roman" w:hAnsi="Times New Roman" w:cs="Times New Roman"/>
          <w:sz w:val="24"/>
          <w:szCs w:val="24"/>
        </w:rPr>
        <w:t xml:space="preserve">(özellikle yoksullar) </w:t>
      </w:r>
      <w:r>
        <w:rPr>
          <w:rFonts w:ascii="Times New Roman" w:hAnsi="Times New Roman" w:cs="Times New Roman"/>
          <w:sz w:val="24"/>
          <w:szCs w:val="24"/>
        </w:rPr>
        <w:t>için</w:t>
      </w:r>
      <w:r w:rsidR="004737DC">
        <w:rPr>
          <w:rFonts w:ascii="Times New Roman" w:hAnsi="Times New Roman" w:cs="Times New Roman"/>
          <w:sz w:val="24"/>
          <w:szCs w:val="24"/>
        </w:rPr>
        <w:t xml:space="preserve"> alternatif bir var olma imkâ</w:t>
      </w:r>
      <w:r w:rsidR="00594B97">
        <w:rPr>
          <w:rFonts w:ascii="Times New Roman" w:hAnsi="Times New Roman" w:cs="Times New Roman"/>
          <w:sz w:val="24"/>
          <w:szCs w:val="24"/>
        </w:rPr>
        <w:t>n</w:t>
      </w:r>
      <w:r w:rsidR="004737DC">
        <w:rPr>
          <w:rFonts w:ascii="Times New Roman" w:hAnsi="Times New Roman" w:cs="Times New Roman"/>
          <w:sz w:val="24"/>
          <w:szCs w:val="24"/>
        </w:rPr>
        <w:t>ı</w:t>
      </w:r>
      <w:r w:rsidR="00594B97">
        <w:rPr>
          <w:rFonts w:ascii="Times New Roman" w:hAnsi="Times New Roman" w:cs="Times New Roman"/>
          <w:sz w:val="24"/>
          <w:szCs w:val="24"/>
        </w:rPr>
        <w:t xml:space="preserve"> sunmaktadır.</w:t>
      </w:r>
    </w:p>
    <w:p w14:paraId="3699A266" w14:textId="77777777" w:rsidR="00CC1B57" w:rsidRDefault="00CC1B57" w:rsidP="005E14B3">
      <w:pPr>
        <w:jc w:val="both"/>
        <w:rPr>
          <w:rFonts w:ascii="Times New Roman" w:hAnsi="Times New Roman" w:cs="Times New Roman"/>
          <w:sz w:val="24"/>
          <w:szCs w:val="24"/>
        </w:rPr>
      </w:pPr>
      <w:r>
        <w:rPr>
          <w:rFonts w:ascii="Times New Roman" w:hAnsi="Times New Roman" w:cs="Times New Roman"/>
          <w:sz w:val="24"/>
          <w:szCs w:val="24"/>
        </w:rPr>
        <w:t xml:space="preserve">Hayatının ilk evresinde siyasi ve toplumsal açıdan aktif bir mücadele içinde olmasına, eşraf ve bürokratlarla bağlantıları bulunmasına rağmen, Nursi hayatının bu ilk evresinde de kanaat ve iktisattan taviz vermemiş, tabiri caizse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-u kanaati hayatının temel prensibi haline getirmiştir. Hayatının ikinci evresinde ise Nursi, geçirmiş olduğu ruhsal dönüşüm sonucu toplumsal ve siyasal hayattan büyük ölçüde çekilmiş, iktisat ve kanaat içinde yaşayarak kendisini dini hizmetlere vakfetmiştir. Nursi’nin hayatının bu ikinci evresi tam bir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-u kanaat örneği teşkil etmektedir.</w:t>
      </w:r>
    </w:p>
    <w:p w14:paraId="3EF7FD7E" w14:textId="77777777" w:rsidR="00D27029" w:rsidRDefault="00CC1B57" w:rsidP="005E14B3">
      <w:pPr>
        <w:jc w:val="both"/>
        <w:rPr>
          <w:rFonts w:ascii="Times New Roman" w:hAnsi="Times New Roman" w:cs="Times New Roman"/>
          <w:sz w:val="24"/>
          <w:szCs w:val="24"/>
        </w:rPr>
      </w:pPr>
      <w:r>
        <w:rPr>
          <w:rFonts w:ascii="Times New Roman" w:hAnsi="Times New Roman" w:cs="Times New Roman"/>
          <w:sz w:val="24"/>
          <w:szCs w:val="24"/>
        </w:rPr>
        <w:t xml:space="preserve">Said Nursi gibi sıra dışı bir kişiliğin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-u kanaate dayalı bu hayat tarzı,</w:t>
      </w:r>
      <w:r w:rsidR="004737DC">
        <w:rPr>
          <w:rFonts w:ascii="Times New Roman" w:hAnsi="Times New Roman" w:cs="Times New Roman"/>
          <w:sz w:val="24"/>
          <w:szCs w:val="24"/>
        </w:rPr>
        <w:t xml:space="preserve"> </w:t>
      </w:r>
      <w:r>
        <w:rPr>
          <w:rFonts w:ascii="Times New Roman" w:hAnsi="Times New Roman" w:cs="Times New Roman"/>
          <w:sz w:val="24"/>
          <w:szCs w:val="24"/>
        </w:rPr>
        <w:t xml:space="preserve">gösterişçi tüketimin </w:t>
      </w:r>
      <w:r w:rsidR="0049237A">
        <w:rPr>
          <w:rFonts w:ascii="Times New Roman" w:hAnsi="Times New Roman" w:cs="Times New Roman"/>
          <w:sz w:val="24"/>
          <w:szCs w:val="24"/>
        </w:rPr>
        <w:t xml:space="preserve">bir toplumsal hastalık halini aldığı ve “daha fazlasına sahip olma” arzusunun giderek içimize yerleştiği bu ekstra tüketim çağında bizler için ne anlam ifade eder? Keza bu hayat tarzı, tüketim çarkının dışında kalan ve sefalet koşullarında hayatta kalmaya çalışan yüz milyonlarca yoksul için bir anlam ifade eder mi? Kısacası </w:t>
      </w:r>
      <w:proofErr w:type="spellStart"/>
      <w:r w:rsidR="0049237A">
        <w:rPr>
          <w:rFonts w:ascii="Times New Roman" w:hAnsi="Times New Roman" w:cs="Times New Roman"/>
          <w:sz w:val="24"/>
          <w:szCs w:val="24"/>
        </w:rPr>
        <w:t>fakr</w:t>
      </w:r>
      <w:proofErr w:type="spellEnd"/>
      <w:r w:rsidR="0049237A">
        <w:rPr>
          <w:rFonts w:ascii="Times New Roman" w:hAnsi="Times New Roman" w:cs="Times New Roman"/>
          <w:sz w:val="24"/>
          <w:szCs w:val="24"/>
        </w:rPr>
        <w:t xml:space="preserve">-u kanaat yolu, </w:t>
      </w:r>
      <w:r w:rsidR="00685BA4">
        <w:rPr>
          <w:rFonts w:ascii="Times New Roman" w:hAnsi="Times New Roman" w:cs="Times New Roman"/>
          <w:sz w:val="24"/>
          <w:szCs w:val="24"/>
        </w:rPr>
        <w:t xml:space="preserve">modern kapitalist toplumun tüketim ve yoksulluk eksenli bağımlılıklarından kurtulup özgürleşmek ve </w:t>
      </w:r>
      <w:r w:rsidR="0049237A">
        <w:rPr>
          <w:rFonts w:ascii="Times New Roman" w:hAnsi="Times New Roman" w:cs="Times New Roman"/>
          <w:sz w:val="24"/>
          <w:szCs w:val="24"/>
        </w:rPr>
        <w:t xml:space="preserve">hayatlarına vakar katmak isteyen </w:t>
      </w:r>
      <w:r w:rsidR="00685BA4">
        <w:rPr>
          <w:rFonts w:ascii="Times New Roman" w:hAnsi="Times New Roman" w:cs="Times New Roman"/>
          <w:sz w:val="24"/>
          <w:szCs w:val="24"/>
        </w:rPr>
        <w:t>insanlara ne tür çıkış yolları sunmaktadır?</w:t>
      </w:r>
    </w:p>
    <w:p w14:paraId="4AC4ADD4" w14:textId="77777777" w:rsidR="00685BA4" w:rsidRPr="00D27029" w:rsidRDefault="00685BA4" w:rsidP="005E14B3">
      <w:pPr>
        <w:jc w:val="both"/>
        <w:rPr>
          <w:rFonts w:ascii="Times New Roman" w:hAnsi="Times New Roman" w:cs="Times New Roman"/>
          <w:sz w:val="24"/>
          <w:szCs w:val="24"/>
        </w:rPr>
      </w:pPr>
      <w:r>
        <w:rPr>
          <w:rFonts w:ascii="Times New Roman" w:hAnsi="Times New Roman" w:cs="Times New Roman"/>
          <w:sz w:val="24"/>
          <w:szCs w:val="24"/>
        </w:rPr>
        <w:t xml:space="preserve">Said Nursi’nin yaşamı ve hareket tarzı, bu sorulara bir cevap niteliği taşımaktadır. Zira Nursi,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-u kanaat yoluyla hem </w:t>
      </w:r>
      <w:r w:rsidR="00D812BC">
        <w:rPr>
          <w:rFonts w:ascii="Times New Roman" w:hAnsi="Times New Roman" w:cs="Times New Roman"/>
          <w:sz w:val="24"/>
          <w:szCs w:val="24"/>
        </w:rPr>
        <w:t>minnet alt</w:t>
      </w:r>
      <w:r w:rsidR="00A51FB4">
        <w:rPr>
          <w:rFonts w:ascii="Times New Roman" w:hAnsi="Times New Roman" w:cs="Times New Roman"/>
          <w:sz w:val="24"/>
          <w:szCs w:val="24"/>
        </w:rPr>
        <w:t>ında kalmadan maddi yoksulluğun onur kırıcı zilletinden</w:t>
      </w:r>
      <w:r w:rsidR="00D812BC">
        <w:rPr>
          <w:rFonts w:ascii="Times New Roman" w:hAnsi="Times New Roman" w:cs="Times New Roman"/>
          <w:sz w:val="24"/>
          <w:szCs w:val="24"/>
        </w:rPr>
        <w:t xml:space="preserve"> </w:t>
      </w:r>
      <w:r w:rsidR="00D812BC">
        <w:rPr>
          <w:rFonts w:ascii="Times New Roman" w:hAnsi="Times New Roman" w:cs="Times New Roman"/>
          <w:sz w:val="24"/>
          <w:szCs w:val="24"/>
        </w:rPr>
        <w:lastRenderedPageBreak/>
        <w:t>kurtulmanın</w:t>
      </w:r>
      <w:r>
        <w:rPr>
          <w:rFonts w:ascii="Times New Roman" w:hAnsi="Times New Roman" w:cs="Times New Roman"/>
          <w:sz w:val="24"/>
          <w:szCs w:val="24"/>
        </w:rPr>
        <w:t xml:space="preserve"> hem de </w:t>
      </w:r>
      <w:r w:rsidR="00A51FB4">
        <w:rPr>
          <w:rFonts w:ascii="Times New Roman" w:hAnsi="Times New Roman" w:cs="Times New Roman"/>
          <w:sz w:val="24"/>
          <w:szCs w:val="24"/>
        </w:rPr>
        <w:t xml:space="preserve">insanın özgürlüğünü elinden alan ve manevi zenginliğine zarar veren </w:t>
      </w:r>
      <w:r w:rsidR="00D812BC">
        <w:rPr>
          <w:rFonts w:ascii="Times New Roman" w:hAnsi="Times New Roman" w:cs="Times New Roman"/>
          <w:sz w:val="24"/>
          <w:szCs w:val="24"/>
        </w:rPr>
        <w:t>siyasal ve toplumsal bağımlılıkları</w:t>
      </w:r>
      <w:r w:rsidR="00A51FB4">
        <w:rPr>
          <w:rFonts w:ascii="Times New Roman" w:hAnsi="Times New Roman" w:cs="Times New Roman"/>
          <w:sz w:val="24"/>
          <w:szCs w:val="24"/>
        </w:rPr>
        <w:t>n üstesinden gelmenin</w:t>
      </w:r>
      <w:r w:rsidR="00D812BC">
        <w:rPr>
          <w:rFonts w:ascii="Times New Roman" w:hAnsi="Times New Roman" w:cs="Times New Roman"/>
          <w:sz w:val="24"/>
          <w:szCs w:val="24"/>
        </w:rPr>
        <w:t xml:space="preserve"> </w:t>
      </w:r>
      <w:r>
        <w:rPr>
          <w:rFonts w:ascii="Times New Roman" w:hAnsi="Times New Roman" w:cs="Times New Roman"/>
          <w:sz w:val="24"/>
          <w:szCs w:val="24"/>
        </w:rPr>
        <w:t>mümkün olduğunu göstermiştir.</w:t>
      </w:r>
      <w:r w:rsidR="00A51FB4">
        <w:rPr>
          <w:rFonts w:ascii="Times New Roman" w:hAnsi="Times New Roman" w:cs="Times New Roman"/>
          <w:sz w:val="24"/>
          <w:szCs w:val="24"/>
        </w:rPr>
        <w:t xml:space="preserve"> Bu yönüyle Nursi’nin hayat felsefesi ve yaşam tarzı günümüze de ışık tutmaktadır.</w:t>
      </w:r>
      <w:r w:rsidR="00F60EF7">
        <w:rPr>
          <w:rFonts w:ascii="Times New Roman" w:hAnsi="Times New Roman" w:cs="Times New Roman"/>
          <w:sz w:val="24"/>
          <w:szCs w:val="24"/>
        </w:rPr>
        <w:t xml:space="preserve"> Bu yaşam felsefesi vakar, haysiyet ve özgürlük arayışında olanlara bir çıkış yolu sunmaktadır.</w:t>
      </w:r>
    </w:p>
    <w:p w14:paraId="764D7CCC" w14:textId="77777777" w:rsidR="00D27029" w:rsidRDefault="00D27029" w:rsidP="005E14B3">
      <w:pPr>
        <w:jc w:val="both"/>
        <w:rPr>
          <w:rFonts w:ascii="Times New Roman" w:hAnsi="Times New Roman" w:cs="Times New Roman"/>
          <w:sz w:val="24"/>
          <w:szCs w:val="24"/>
        </w:rPr>
      </w:pPr>
    </w:p>
    <w:p w14:paraId="15B995B3" w14:textId="77777777" w:rsidR="00E64072" w:rsidRDefault="00E64072" w:rsidP="005E14B3">
      <w:pPr>
        <w:jc w:val="both"/>
        <w:rPr>
          <w:rFonts w:ascii="Times New Roman" w:hAnsi="Times New Roman" w:cs="Times New Roman"/>
          <w:b/>
          <w:sz w:val="24"/>
          <w:szCs w:val="24"/>
        </w:rPr>
      </w:pPr>
      <w:r>
        <w:rPr>
          <w:rFonts w:ascii="Times New Roman" w:hAnsi="Times New Roman" w:cs="Times New Roman"/>
          <w:b/>
          <w:sz w:val="24"/>
          <w:szCs w:val="24"/>
        </w:rPr>
        <w:t xml:space="preserve">Kaynakça </w:t>
      </w:r>
    </w:p>
    <w:p w14:paraId="0BB0A39C" w14:textId="77777777" w:rsidR="005365FD" w:rsidRPr="00223408" w:rsidRDefault="005365FD" w:rsidP="005E14B3">
      <w:pPr>
        <w:jc w:val="both"/>
        <w:rPr>
          <w:rFonts w:ascii="Times New Roman" w:hAnsi="Times New Roman" w:cs="Times New Roman"/>
          <w:sz w:val="24"/>
          <w:szCs w:val="24"/>
        </w:rPr>
      </w:pPr>
      <w:r>
        <w:rPr>
          <w:rFonts w:ascii="Times New Roman" w:hAnsi="Times New Roman" w:cs="Times New Roman"/>
          <w:sz w:val="24"/>
          <w:szCs w:val="24"/>
        </w:rPr>
        <w:t>Açıkgöz, R. (2020). “‘Kenar’ın Toplumu: Yoksulların Marjinal ve Enformel Dünyası”,</w:t>
      </w:r>
      <w:r w:rsidR="00223408">
        <w:rPr>
          <w:rFonts w:ascii="Times New Roman" w:hAnsi="Times New Roman" w:cs="Times New Roman"/>
          <w:sz w:val="24"/>
          <w:szCs w:val="24"/>
        </w:rPr>
        <w:t xml:space="preserve"> </w:t>
      </w:r>
      <w:r w:rsidR="00223408">
        <w:rPr>
          <w:rFonts w:ascii="Times New Roman" w:hAnsi="Times New Roman" w:cs="Times New Roman"/>
          <w:i/>
          <w:sz w:val="24"/>
          <w:szCs w:val="24"/>
        </w:rPr>
        <w:t>Sosyoloji Divanı</w:t>
      </w:r>
      <w:r w:rsidR="00223408">
        <w:rPr>
          <w:rFonts w:ascii="Times New Roman" w:hAnsi="Times New Roman" w:cs="Times New Roman"/>
          <w:sz w:val="24"/>
          <w:szCs w:val="24"/>
        </w:rPr>
        <w:t>, 8 (16), 233-249.</w:t>
      </w:r>
    </w:p>
    <w:p w14:paraId="12815843" w14:textId="77777777" w:rsidR="00A83825" w:rsidRPr="00A83825" w:rsidRDefault="00A83825" w:rsidP="005E14B3">
      <w:pPr>
        <w:jc w:val="both"/>
        <w:rPr>
          <w:rFonts w:ascii="Times New Roman" w:hAnsi="Times New Roman" w:cs="Times New Roman"/>
          <w:sz w:val="24"/>
          <w:szCs w:val="24"/>
        </w:rPr>
      </w:pPr>
      <w:r>
        <w:rPr>
          <w:rFonts w:ascii="Times New Roman" w:hAnsi="Times New Roman" w:cs="Times New Roman"/>
          <w:sz w:val="24"/>
          <w:szCs w:val="24"/>
        </w:rPr>
        <w:t xml:space="preserve">Cem, İ. (2010). </w:t>
      </w:r>
      <w:r>
        <w:rPr>
          <w:rFonts w:ascii="Times New Roman" w:hAnsi="Times New Roman" w:cs="Times New Roman"/>
          <w:i/>
          <w:sz w:val="24"/>
          <w:szCs w:val="24"/>
        </w:rPr>
        <w:t>Türkiye’de Geri Kalmışlığın Tarihi</w:t>
      </w:r>
      <w:r>
        <w:rPr>
          <w:rFonts w:ascii="Times New Roman" w:hAnsi="Times New Roman" w:cs="Times New Roman"/>
          <w:sz w:val="24"/>
          <w:szCs w:val="24"/>
        </w:rPr>
        <w:t>, 3. Baskı, İstanbul: Türkiye İş Bankası Kültür Yayınları.</w:t>
      </w:r>
    </w:p>
    <w:p w14:paraId="0723CBD9" w14:textId="77777777" w:rsidR="00471287" w:rsidRDefault="00471287" w:rsidP="00471287">
      <w:pPr>
        <w:jc w:val="both"/>
        <w:rPr>
          <w:rFonts w:ascii="Times New Roman" w:hAnsi="Times New Roman" w:cs="Times New Roman"/>
          <w:sz w:val="24"/>
          <w:szCs w:val="24"/>
        </w:rPr>
      </w:pPr>
      <w:r>
        <w:rPr>
          <w:rFonts w:ascii="Times New Roman" w:hAnsi="Times New Roman" w:cs="Times New Roman"/>
          <w:sz w:val="24"/>
          <w:szCs w:val="24"/>
        </w:rPr>
        <w:t>Çağrıcı, M. (2001). “Kanaat” Maddesi, TDV İslam Ansiklopedisi, (</w:t>
      </w:r>
      <w:r w:rsidRPr="00471287">
        <w:rPr>
          <w:rFonts w:ascii="Times New Roman" w:hAnsi="Times New Roman" w:cs="Times New Roman"/>
          <w:sz w:val="24"/>
          <w:szCs w:val="24"/>
        </w:rPr>
        <w:t>https://islamansiklopedisi.org.tr/kanaat</w:t>
      </w:r>
      <w:r>
        <w:rPr>
          <w:rFonts w:ascii="Times New Roman" w:hAnsi="Times New Roman" w:cs="Times New Roman"/>
          <w:sz w:val="24"/>
          <w:szCs w:val="24"/>
        </w:rPr>
        <w:t>).</w:t>
      </w:r>
    </w:p>
    <w:p w14:paraId="034FFE94" w14:textId="77777777" w:rsidR="00E64072" w:rsidRDefault="00E64072" w:rsidP="005E14B3">
      <w:pPr>
        <w:jc w:val="both"/>
        <w:rPr>
          <w:rFonts w:ascii="Times New Roman" w:hAnsi="Times New Roman" w:cs="Times New Roman"/>
          <w:sz w:val="24"/>
          <w:szCs w:val="24"/>
        </w:rPr>
      </w:pPr>
      <w:r>
        <w:rPr>
          <w:rFonts w:ascii="Times New Roman" w:hAnsi="Times New Roman" w:cs="Times New Roman"/>
          <w:sz w:val="24"/>
          <w:szCs w:val="24"/>
        </w:rPr>
        <w:t xml:space="preserve">Çelik, İ. (2001). “Tasavvufi Bir Terim Olarak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Ekev</w:t>
      </w:r>
      <w:proofErr w:type="spellEnd"/>
      <w:r>
        <w:rPr>
          <w:rFonts w:ascii="Times New Roman" w:hAnsi="Times New Roman" w:cs="Times New Roman"/>
          <w:i/>
          <w:sz w:val="24"/>
          <w:szCs w:val="24"/>
        </w:rPr>
        <w:t xml:space="preserve"> Akademi Dergisi</w:t>
      </w:r>
      <w:r>
        <w:rPr>
          <w:rFonts w:ascii="Times New Roman" w:hAnsi="Times New Roman" w:cs="Times New Roman"/>
          <w:sz w:val="24"/>
          <w:szCs w:val="24"/>
        </w:rPr>
        <w:t>, 3 (2), 191-206.</w:t>
      </w:r>
    </w:p>
    <w:p w14:paraId="2EE636D4" w14:textId="77777777" w:rsidR="00E90B24" w:rsidRPr="00E90B24" w:rsidRDefault="00E90B24" w:rsidP="005E14B3">
      <w:pPr>
        <w:jc w:val="both"/>
        <w:rPr>
          <w:rFonts w:ascii="Times New Roman" w:hAnsi="Times New Roman" w:cs="Times New Roman"/>
          <w:sz w:val="24"/>
          <w:szCs w:val="24"/>
        </w:rPr>
      </w:pPr>
      <w:proofErr w:type="spellStart"/>
      <w:r>
        <w:rPr>
          <w:rFonts w:ascii="Times New Roman" w:hAnsi="Times New Roman" w:cs="Times New Roman"/>
          <w:sz w:val="24"/>
          <w:szCs w:val="24"/>
        </w:rPr>
        <w:t>Eaton</w:t>
      </w:r>
      <w:proofErr w:type="spellEnd"/>
      <w:r>
        <w:rPr>
          <w:rFonts w:ascii="Times New Roman" w:hAnsi="Times New Roman" w:cs="Times New Roman"/>
          <w:sz w:val="24"/>
          <w:szCs w:val="24"/>
        </w:rPr>
        <w:t xml:space="preserve">, G. (2021). </w:t>
      </w:r>
      <w:r>
        <w:rPr>
          <w:rFonts w:ascii="Times New Roman" w:hAnsi="Times New Roman" w:cs="Times New Roman"/>
          <w:i/>
          <w:sz w:val="24"/>
          <w:szCs w:val="24"/>
        </w:rPr>
        <w:t>Tanrı’yı Hatırlamak- İslam Üzerine Düşünceler</w:t>
      </w:r>
      <w:r>
        <w:rPr>
          <w:rFonts w:ascii="Times New Roman" w:hAnsi="Times New Roman" w:cs="Times New Roman"/>
          <w:sz w:val="24"/>
          <w:szCs w:val="24"/>
        </w:rPr>
        <w:t>, 4. Baskı, (</w:t>
      </w:r>
      <w:proofErr w:type="spellStart"/>
      <w:r>
        <w:rPr>
          <w:rFonts w:ascii="Times New Roman" w:hAnsi="Times New Roman" w:cs="Times New Roman"/>
          <w:sz w:val="24"/>
          <w:szCs w:val="24"/>
        </w:rPr>
        <w:t>Çev</w:t>
      </w:r>
      <w:proofErr w:type="spellEnd"/>
      <w:r>
        <w:rPr>
          <w:rFonts w:ascii="Times New Roman" w:hAnsi="Times New Roman" w:cs="Times New Roman"/>
          <w:sz w:val="24"/>
          <w:szCs w:val="24"/>
        </w:rPr>
        <w:t>: S. L. Gürkan), İstanbul: İnsan Yayınları.</w:t>
      </w:r>
    </w:p>
    <w:p w14:paraId="50D22C4C" w14:textId="77777777" w:rsidR="00304DD3" w:rsidRPr="00304DD3" w:rsidRDefault="00304DD3" w:rsidP="005E14B3">
      <w:pPr>
        <w:jc w:val="both"/>
        <w:rPr>
          <w:rFonts w:ascii="Times New Roman" w:hAnsi="Times New Roman" w:cs="Times New Roman"/>
          <w:sz w:val="24"/>
          <w:szCs w:val="24"/>
        </w:rPr>
      </w:pPr>
      <w:r>
        <w:rPr>
          <w:rFonts w:ascii="Times New Roman" w:hAnsi="Times New Roman" w:cs="Times New Roman"/>
          <w:sz w:val="24"/>
          <w:szCs w:val="24"/>
        </w:rPr>
        <w:t>Eraslan, K</w:t>
      </w:r>
      <w:r w:rsidR="00CC41E0">
        <w:rPr>
          <w:rFonts w:ascii="Times New Roman" w:hAnsi="Times New Roman" w:cs="Times New Roman"/>
          <w:sz w:val="24"/>
          <w:szCs w:val="24"/>
        </w:rPr>
        <w:t>.</w:t>
      </w:r>
      <w:r>
        <w:rPr>
          <w:rFonts w:ascii="Times New Roman" w:hAnsi="Times New Roman" w:cs="Times New Roman"/>
          <w:sz w:val="24"/>
          <w:szCs w:val="24"/>
        </w:rPr>
        <w:t xml:space="preserve"> ve Tosun, N. (2016). </w:t>
      </w:r>
      <w:proofErr w:type="spellStart"/>
      <w:r>
        <w:rPr>
          <w:rFonts w:ascii="Times New Roman" w:hAnsi="Times New Roman" w:cs="Times New Roman"/>
          <w:i/>
          <w:sz w:val="24"/>
          <w:szCs w:val="24"/>
        </w:rPr>
        <w:t>Yesevi’nin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Fakr</w:t>
      </w:r>
      <w:proofErr w:type="spellEnd"/>
      <w:r>
        <w:rPr>
          <w:rFonts w:ascii="Times New Roman" w:hAnsi="Times New Roman" w:cs="Times New Roman"/>
          <w:i/>
          <w:sz w:val="24"/>
          <w:szCs w:val="24"/>
        </w:rPr>
        <w:t>-namesi ve İki Farsça Risalesi</w:t>
      </w:r>
      <w:r>
        <w:rPr>
          <w:rFonts w:ascii="Times New Roman" w:hAnsi="Times New Roman" w:cs="Times New Roman"/>
          <w:sz w:val="24"/>
          <w:szCs w:val="24"/>
        </w:rPr>
        <w:t xml:space="preserve">, Ankara: Ahmet </w:t>
      </w:r>
      <w:proofErr w:type="spellStart"/>
      <w:r>
        <w:rPr>
          <w:rFonts w:ascii="Times New Roman" w:hAnsi="Times New Roman" w:cs="Times New Roman"/>
          <w:sz w:val="24"/>
          <w:szCs w:val="24"/>
        </w:rPr>
        <w:t>Yesevi</w:t>
      </w:r>
      <w:proofErr w:type="spellEnd"/>
      <w:r>
        <w:rPr>
          <w:rFonts w:ascii="Times New Roman" w:hAnsi="Times New Roman" w:cs="Times New Roman"/>
          <w:sz w:val="24"/>
          <w:szCs w:val="24"/>
        </w:rPr>
        <w:t xml:space="preserve"> Üniversitesi Yayınları.</w:t>
      </w:r>
    </w:p>
    <w:p w14:paraId="29FA42D1" w14:textId="77777777" w:rsidR="00E64072" w:rsidRDefault="00E64072" w:rsidP="005E14B3">
      <w:pPr>
        <w:jc w:val="both"/>
        <w:rPr>
          <w:rFonts w:ascii="Times New Roman" w:hAnsi="Times New Roman" w:cs="Times New Roman"/>
          <w:sz w:val="24"/>
          <w:szCs w:val="24"/>
        </w:rPr>
      </w:pPr>
      <w:r>
        <w:rPr>
          <w:rFonts w:ascii="Times New Roman" w:hAnsi="Times New Roman" w:cs="Times New Roman"/>
          <w:sz w:val="24"/>
          <w:szCs w:val="24"/>
        </w:rPr>
        <w:t>Eskicioğlu, O. (1995). “Fakir” Maddesi, TDV İslam Ansiklopedisi, (</w:t>
      </w:r>
      <w:hyperlink r:id="rId7" w:history="1">
        <w:r w:rsidR="00D40E24" w:rsidRPr="00D1172F">
          <w:rPr>
            <w:rStyle w:val="Kpr"/>
            <w:rFonts w:ascii="Times New Roman" w:hAnsi="Times New Roman" w:cs="Times New Roman"/>
            <w:sz w:val="24"/>
            <w:szCs w:val="24"/>
          </w:rPr>
          <w:t>https://islamansiklopedisi.org.tr/fakir</w:t>
        </w:r>
      </w:hyperlink>
      <w:r>
        <w:rPr>
          <w:rFonts w:ascii="Times New Roman" w:hAnsi="Times New Roman" w:cs="Times New Roman"/>
          <w:sz w:val="24"/>
          <w:szCs w:val="24"/>
        </w:rPr>
        <w:t>).</w:t>
      </w:r>
    </w:p>
    <w:p w14:paraId="00E2124A" w14:textId="77777777" w:rsidR="00D80250" w:rsidRDefault="00D80250" w:rsidP="005E14B3">
      <w:pPr>
        <w:jc w:val="both"/>
        <w:rPr>
          <w:rFonts w:ascii="Times New Roman" w:hAnsi="Times New Roman" w:cs="Times New Roman"/>
          <w:sz w:val="24"/>
          <w:szCs w:val="24"/>
        </w:rPr>
      </w:pPr>
      <w:r>
        <w:rPr>
          <w:rFonts w:ascii="Times New Roman" w:hAnsi="Times New Roman" w:cs="Times New Roman"/>
          <w:sz w:val="24"/>
          <w:szCs w:val="24"/>
        </w:rPr>
        <w:t xml:space="preserve">Gazali. (2017). </w:t>
      </w:r>
      <w:r>
        <w:rPr>
          <w:rFonts w:ascii="Times New Roman" w:hAnsi="Times New Roman" w:cs="Times New Roman"/>
          <w:i/>
          <w:sz w:val="24"/>
          <w:szCs w:val="24"/>
        </w:rPr>
        <w:t xml:space="preserve">Kalbin İlacı, </w:t>
      </w:r>
      <w:r>
        <w:rPr>
          <w:rFonts w:ascii="Times New Roman" w:hAnsi="Times New Roman" w:cs="Times New Roman"/>
          <w:sz w:val="24"/>
          <w:szCs w:val="24"/>
        </w:rPr>
        <w:t>(</w:t>
      </w:r>
      <w:proofErr w:type="spellStart"/>
      <w:r>
        <w:rPr>
          <w:rFonts w:ascii="Times New Roman" w:hAnsi="Times New Roman" w:cs="Times New Roman"/>
          <w:sz w:val="24"/>
          <w:szCs w:val="24"/>
        </w:rPr>
        <w:t>Çev</w:t>
      </w:r>
      <w:proofErr w:type="spellEnd"/>
      <w:r>
        <w:rPr>
          <w:rFonts w:ascii="Times New Roman" w:hAnsi="Times New Roman" w:cs="Times New Roman"/>
          <w:sz w:val="24"/>
          <w:szCs w:val="24"/>
        </w:rPr>
        <w:t>: Osman Yolcuoğlu), İstanbul: Ehil Yayıncılık.</w:t>
      </w:r>
    </w:p>
    <w:p w14:paraId="7BE4437F" w14:textId="77777777" w:rsidR="00167A72" w:rsidRDefault="00167A72" w:rsidP="005E14B3">
      <w:pPr>
        <w:jc w:val="both"/>
        <w:rPr>
          <w:rFonts w:ascii="Times New Roman" w:hAnsi="Times New Roman" w:cs="Times New Roman"/>
          <w:sz w:val="24"/>
          <w:szCs w:val="24"/>
        </w:rPr>
      </w:pPr>
      <w:r>
        <w:rPr>
          <w:rFonts w:ascii="Times New Roman" w:hAnsi="Times New Roman" w:cs="Times New Roman"/>
          <w:sz w:val="24"/>
          <w:szCs w:val="24"/>
        </w:rPr>
        <w:t xml:space="preserve">Mardin, Ş. (2017). </w:t>
      </w:r>
      <w:r>
        <w:rPr>
          <w:rFonts w:ascii="Times New Roman" w:hAnsi="Times New Roman" w:cs="Times New Roman"/>
          <w:i/>
          <w:sz w:val="24"/>
          <w:szCs w:val="24"/>
        </w:rPr>
        <w:t>Bediüzzaman Said Nursi Olayı- Modern Türkiye’de</w:t>
      </w:r>
      <w:r w:rsidR="00D06FD2">
        <w:rPr>
          <w:rFonts w:ascii="Times New Roman" w:hAnsi="Times New Roman" w:cs="Times New Roman"/>
          <w:i/>
          <w:sz w:val="24"/>
          <w:szCs w:val="24"/>
        </w:rPr>
        <w:t xml:space="preserve"> Din ve Toplumsal Değişim</w:t>
      </w:r>
      <w:r w:rsidR="00D06FD2">
        <w:rPr>
          <w:rFonts w:ascii="Times New Roman" w:hAnsi="Times New Roman" w:cs="Times New Roman"/>
          <w:sz w:val="24"/>
          <w:szCs w:val="24"/>
        </w:rPr>
        <w:t>, 19. Baskı, (</w:t>
      </w:r>
      <w:proofErr w:type="spellStart"/>
      <w:r w:rsidR="00D06FD2">
        <w:rPr>
          <w:rFonts w:ascii="Times New Roman" w:hAnsi="Times New Roman" w:cs="Times New Roman"/>
          <w:sz w:val="24"/>
          <w:szCs w:val="24"/>
        </w:rPr>
        <w:t>Çev</w:t>
      </w:r>
      <w:proofErr w:type="spellEnd"/>
      <w:r w:rsidR="00D06FD2">
        <w:rPr>
          <w:rFonts w:ascii="Times New Roman" w:hAnsi="Times New Roman" w:cs="Times New Roman"/>
          <w:sz w:val="24"/>
          <w:szCs w:val="24"/>
        </w:rPr>
        <w:t>: Metin Çulhaoğlu), İstanbul: İletişim Yayınları.</w:t>
      </w:r>
    </w:p>
    <w:p w14:paraId="7EFE5C31" w14:textId="77777777" w:rsidR="007945F0" w:rsidRDefault="007945F0" w:rsidP="005E14B3">
      <w:pPr>
        <w:jc w:val="both"/>
        <w:rPr>
          <w:rFonts w:ascii="Times New Roman" w:hAnsi="Times New Roman" w:cs="Times New Roman"/>
          <w:sz w:val="24"/>
          <w:szCs w:val="24"/>
        </w:rPr>
      </w:pPr>
      <w:r>
        <w:rPr>
          <w:rFonts w:ascii="Times New Roman" w:hAnsi="Times New Roman" w:cs="Times New Roman"/>
          <w:sz w:val="24"/>
          <w:szCs w:val="24"/>
        </w:rPr>
        <w:t xml:space="preserve">Nursi, S. (t. y.). </w:t>
      </w:r>
      <w:r>
        <w:rPr>
          <w:rFonts w:ascii="Times New Roman" w:hAnsi="Times New Roman" w:cs="Times New Roman"/>
          <w:i/>
          <w:sz w:val="24"/>
          <w:szCs w:val="24"/>
        </w:rPr>
        <w:t>Emirdağ Lahikası I</w:t>
      </w:r>
      <w:r>
        <w:rPr>
          <w:rFonts w:ascii="Times New Roman" w:hAnsi="Times New Roman" w:cs="Times New Roman"/>
          <w:sz w:val="24"/>
          <w:szCs w:val="24"/>
        </w:rPr>
        <w:t>, (</w:t>
      </w:r>
      <w:r w:rsidRPr="007945F0">
        <w:rPr>
          <w:rFonts w:ascii="Times New Roman" w:hAnsi="Times New Roman" w:cs="Times New Roman"/>
          <w:sz w:val="24"/>
          <w:szCs w:val="24"/>
        </w:rPr>
        <w:t>http://w</w:t>
      </w:r>
      <w:r>
        <w:rPr>
          <w:rFonts w:ascii="Times New Roman" w:hAnsi="Times New Roman" w:cs="Times New Roman"/>
          <w:sz w:val="24"/>
          <w:szCs w:val="24"/>
        </w:rPr>
        <w:t>ww.erisale.com).</w:t>
      </w:r>
    </w:p>
    <w:p w14:paraId="7F23AF52" w14:textId="77777777" w:rsidR="007945F0" w:rsidRDefault="007945F0" w:rsidP="005E14B3">
      <w:pPr>
        <w:jc w:val="both"/>
        <w:rPr>
          <w:rFonts w:ascii="Times New Roman" w:hAnsi="Times New Roman" w:cs="Times New Roman"/>
          <w:sz w:val="24"/>
          <w:szCs w:val="24"/>
        </w:rPr>
      </w:pPr>
      <w:r>
        <w:rPr>
          <w:rFonts w:ascii="Times New Roman" w:hAnsi="Times New Roman" w:cs="Times New Roman"/>
          <w:sz w:val="24"/>
          <w:szCs w:val="24"/>
        </w:rPr>
        <w:t xml:space="preserve">Nursi, S. (t. y.). </w:t>
      </w:r>
      <w:r>
        <w:rPr>
          <w:rFonts w:ascii="Times New Roman" w:hAnsi="Times New Roman" w:cs="Times New Roman"/>
          <w:i/>
          <w:sz w:val="24"/>
          <w:szCs w:val="24"/>
        </w:rPr>
        <w:t>İlk Dönem Eserleri</w:t>
      </w:r>
      <w:r>
        <w:rPr>
          <w:rFonts w:ascii="Times New Roman" w:hAnsi="Times New Roman" w:cs="Times New Roman"/>
          <w:sz w:val="24"/>
          <w:szCs w:val="24"/>
        </w:rPr>
        <w:t>, (</w:t>
      </w:r>
      <w:hyperlink r:id="rId8" w:history="1">
        <w:r w:rsidRPr="007945F0">
          <w:rPr>
            <w:rStyle w:val="Kpr"/>
            <w:rFonts w:ascii="Times New Roman" w:hAnsi="Times New Roman" w:cs="Times New Roman"/>
            <w:sz w:val="24"/>
            <w:szCs w:val="24"/>
            <w:u w:val="none"/>
          </w:rPr>
          <w:t>http://www.erisale.com</w:t>
        </w:r>
      </w:hyperlink>
      <w:r>
        <w:rPr>
          <w:rFonts w:ascii="Times New Roman" w:hAnsi="Times New Roman" w:cs="Times New Roman"/>
          <w:sz w:val="24"/>
          <w:szCs w:val="24"/>
        </w:rPr>
        <w:t>).</w:t>
      </w:r>
    </w:p>
    <w:p w14:paraId="1709CFCF" w14:textId="77777777" w:rsidR="007945F0" w:rsidRPr="007945F0" w:rsidRDefault="007945F0" w:rsidP="007945F0">
      <w:pPr>
        <w:jc w:val="both"/>
        <w:rPr>
          <w:rFonts w:ascii="Times New Roman" w:hAnsi="Times New Roman" w:cs="Times New Roman"/>
          <w:sz w:val="24"/>
          <w:szCs w:val="24"/>
        </w:rPr>
      </w:pPr>
      <w:r>
        <w:rPr>
          <w:rFonts w:ascii="Times New Roman" w:hAnsi="Times New Roman" w:cs="Times New Roman"/>
          <w:sz w:val="24"/>
          <w:szCs w:val="24"/>
        </w:rPr>
        <w:t xml:space="preserve">Nursi, S. (t. y.). </w:t>
      </w:r>
      <w:proofErr w:type="spellStart"/>
      <w:r>
        <w:rPr>
          <w:rFonts w:ascii="Times New Roman" w:hAnsi="Times New Roman" w:cs="Times New Roman"/>
          <w:i/>
          <w:sz w:val="24"/>
          <w:szCs w:val="24"/>
        </w:rPr>
        <w:t>İşaratü’l-İ’caz</w:t>
      </w:r>
      <w:proofErr w:type="spellEnd"/>
      <w:r>
        <w:rPr>
          <w:rFonts w:ascii="Times New Roman" w:hAnsi="Times New Roman" w:cs="Times New Roman"/>
          <w:sz w:val="24"/>
          <w:szCs w:val="24"/>
        </w:rPr>
        <w:t>, (</w:t>
      </w:r>
      <w:r w:rsidRPr="007945F0">
        <w:rPr>
          <w:rFonts w:ascii="Times New Roman" w:hAnsi="Times New Roman" w:cs="Times New Roman"/>
          <w:sz w:val="24"/>
          <w:szCs w:val="24"/>
        </w:rPr>
        <w:t>http://w</w:t>
      </w:r>
      <w:r>
        <w:rPr>
          <w:rFonts w:ascii="Times New Roman" w:hAnsi="Times New Roman" w:cs="Times New Roman"/>
          <w:sz w:val="24"/>
          <w:szCs w:val="24"/>
        </w:rPr>
        <w:t>ww.erisale.com).</w:t>
      </w:r>
    </w:p>
    <w:p w14:paraId="6E75E4C7" w14:textId="77777777" w:rsidR="00AC21B0" w:rsidRPr="007945F0" w:rsidRDefault="00AC21B0" w:rsidP="00AC21B0">
      <w:pPr>
        <w:jc w:val="both"/>
        <w:rPr>
          <w:rFonts w:ascii="Times New Roman" w:hAnsi="Times New Roman" w:cs="Times New Roman"/>
          <w:sz w:val="24"/>
          <w:szCs w:val="24"/>
        </w:rPr>
      </w:pPr>
      <w:r>
        <w:rPr>
          <w:rFonts w:ascii="Times New Roman" w:hAnsi="Times New Roman" w:cs="Times New Roman"/>
          <w:sz w:val="24"/>
          <w:szCs w:val="24"/>
        </w:rPr>
        <w:t xml:space="preserve">Nursi, S. (t. y.). </w:t>
      </w:r>
      <w:proofErr w:type="spellStart"/>
      <w:r>
        <w:rPr>
          <w:rFonts w:ascii="Times New Roman" w:hAnsi="Times New Roman" w:cs="Times New Roman"/>
          <w:i/>
          <w:sz w:val="24"/>
          <w:szCs w:val="24"/>
        </w:rPr>
        <w:t>Lem’alar</w:t>
      </w:r>
      <w:proofErr w:type="spellEnd"/>
      <w:r>
        <w:rPr>
          <w:rFonts w:ascii="Times New Roman" w:hAnsi="Times New Roman" w:cs="Times New Roman"/>
          <w:sz w:val="24"/>
          <w:szCs w:val="24"/>
        </w:rPr>
        <w:t>, (</w:t>
      </w:r>
      <w:r w:rsidRPr="007945F0">
        <w:rPr>
          <w:rFonts w:ascii="Times New Roman" w:hAnsi="Times New Roman" w:cs="Times New Roman"/>
          <w:sz w:val="24"/>
          <w:szCs w:val="24"/>
        </w:rPr>
        <w:t>http://w</w:t>
      </w:r>
      <w:r>
        <w:rPr>
          <w:rFonts w:ascii="Times New Roman" w:hAnsi="Times New Roman" w:cs="Times New Roman"/>
          <w:sz w:val="24"/>
          <w:szCs w:val="24"/>
        </w:rPr>
        <w:t>ww.erisale.com).</w:t>
      </w:r>
    </w:p>
    <w:p w14:paraId="3BD6A96B" w14:textId="77777777" w:rsidR="00AC21B0" w:rsidRPr="007945F0" w:rsidRDefault="00AC21B0" w:rsidP="00AC21B0">
      <w:pPr>
        <w:jc w:val="both"/>
        <w:rPr>
          <w:rFonts w:ascii="Times New Roman" w:hAnsi="Times New Roman" w:cs="Times New Roman"/>
          <w:sz w:val="24"/>
          <w:szCs w:val="24"/>
        </w:rPr>
      </w:pPr>
      <w:r>
        <w:rPr>
          <w:rFonts w:ascii="Times New Roman" w:hAnsi="Times New Roman" w:cs="Times New Roman"/>
          <w:sz w:val="24"/>
          <w:szCs w:val="24"/>
        </w:rPr>
        <w:t xml:space="preserve">Nursi, S. (t. y.). </w:t>
      </w:r>
      <w:proofErr w:type="spellStart"/>
      <w:r>
        <w:rPr>
          <w:rFonts w:ascii="Times New Roman" w:hAnsi="Times New Roman" w:cs="Times New Roman"/>
          <w:i/>
          <w:sz w:val="24"/>
          <w:szCs w:val="24"/>
        </w:rPr>
        <w:t>Mektubat</w:t>
      </w:r>
      <w:proofErr w:type="spellEnd"/>
      <w:r>
        <w:rPr>
          <w:rFonts w:ascii="Times New Roman" w:hAnsi="Times New Roman" w:cs="Times New Roman"/>
          <w:sz w:val="24"/>
          <w:szCs w:val="24"/>
        </w:rPr>
        <w:t>, (</w:t>
      </w:r>
      <w:r w:rsidRPr="007945F0">
        <w:rPr>
          <w:rFonts w:ascii="Times New Roman" w:hAnsi="Times New Roman" w:cs="Times New Roman"/>
          <w:sz w:val="24"/>
          <w:szCs w:val="24"/>
        </w:rPr>
        <w:t>http://w</w:t>
      </w:r>
      <w:r>
        <w:rPr>
          <w:rFonts w:ascii="Times New Roman" w:hAnsi="Times New Roman" w:cs="Times New Roman"/>
          <w:sz w:val="24"/>
          <w:szCs w:val="24"/>
        </w:rPr>
        <w:t>ww.erisale.com).</w:t>
      </w:r>
    </w:p>
    <w:p w14:paraId="352E42EA" w14:textId="77777777" w:rsidR="00AC21B0" w:rsidRPr="007945F0" w:rsidRDefault="00AC21B0" w:rsidP="00AC21B0">
      <w:pPr>
        <w:jc w:val="both"/>
        <w:rPr>
          <w:rFonts w:ascii="Times New Roman" w:hAnsi="Times New Roman" w:cs="Times New Roman"/>
          <w:sz w:val="24"/>
          <w:szCs w:val="24"/>
        </w:rPr>
      </w:pPr>
      <w:r>
        <w:rPr>
          <w:rFonts w:ascii="Times New Roman" w:hAnsi="Times New Roman" w:cs="Times New Roman"/>
          <w:sz w:val="24"/>
          <w:szCs w:val="24"/>
        </w:rPr>
        <w:t xml:space="preserve">Nursi, S. (t. y.). </w:t>
      </w:r>
      <w:r>
        <w:rPr>
          <w:rFonts w:ascii="Times New Roman" w:hAnsi="Times New Roman" w:cs="Times New Roman"/>
          <w:i/>
          <w:sz w:val="24"/>
          <w:szCs w:val="24"/>
        </w:rPr>
        <w:t>Sözler</w:t>
      </w:r>
      <w:r>
        <w:rPr>
          <w:rFonts w:ascii="Times New Roman" w:hAnsi="Times New Roman" w:cs="Times New Roman"/>
          <w:sz w:val="24"/>
          <w:szCs w:val="24"/>
        </w:rPr>
        <w:t>, (</w:t>
      </w:r>
      <w:r w:rsidRPr="007945F0">
        <w:rPr>
          <w:rFonts w:ascii="Times New Roman" w:hAnsi="Times New Roman" w:cs="Times New Roman"/>
          <w:sz w:val="24"/>
          <w:szCs w:val="24"/>
        </w:rPr>
        <w:t>http://w</w:t>
      </w:r>
      <w:r>
        <w:rPr>
          <w:rFonts w:ascii="Times New Roman" w:hAnsi="Times New Roman" w:cs="Times New Roman"/>
          <w:sz w:val="24"/>
          <w:szCs w:val="24"/>
        </w:rPr>
        <w:t>ww.erisale.com).</w:t>
      </w:r>
    </w:p>
    <w:p w14:paraId="4AC9EB11" w14:textId="77777777" w:rsidR="007945F0" w:rsidRPr="007945F0" w:rsidRDefault="00AC21B0" w:rsidP="005E14B3">
      <w:pPr>
        <w:jc w:val="both"/>
        <w:rPr>
          <w:rFonts w:ascii="Times New Roman" w:hAnsi="Times New Roman" w:cs="Times New Roman"/>
          <w:sz w:val="24"/>
          <w:szCs w:val="24"/>
        </w:rPr>
      </w:pPr>
      <w:r>
        <w:rPr>
          <w:rFonts w:ascii="Times New Roman" w:hAnsi="Times New Roman" w:cs="Times New Roman"/>
          <w:sz w:val="24"/>
          <w:szCs w:val="24"/>
        </w:rPr>
        <w:t xml:space="preserve">Nursi, S. (t. y.). </w:t>
      </w:r>
      <w:r>
        <w:rPr>
          <w:rFonts w:ascii="Times New Roman" w:hAnsi="Times New Roman" w:cs="Times New Roman"/>
          <w:i/>
          <w:sz w:val="24"/>
          <w:szCs w:val="24"/>
        </w:rPr>
        <w:t>Tarihçe-i Hayat</w:t>
      </w:r>
      <w:r>
        <w:rPr>
          <w:rFonts w:ascii="Times New Roman" w:hAnsi="Times New Roman" w:cs="Times New Roman"/>
          <w:sz w:val="24"/>
          <w:szCs w:val="24"/>
        </w:rPr>
        <w:t>, (</w:t>
      </w:r>
      <w:r w:rsidRPr="007945F0">
        <w:rPr>
          <w:rFonts w:ascii="Times New Roman" w:hAnsi="Times New Roman" w:cs="Times New Roman"/>
          <w:sz w:val="24"/>
          <w:szCs w:val="24"/>
        </w:rPr>
        <w:t>http://w</w:t>
      </w:r>
      <w:r>
        <w:rPr>
          <w:rFonts w:ascii="Times New Roman" w:hAnsi="Times New Roman" w:cs="Times New Roman"/>
          <w:sz w:val="24"/>
          <w:szCs w:val="24"/>
        </w:rPr>
        <w:t>ww.erisale.com).</w:t>
      </w:r>
    </w:p>
    <w:p w14:paraId="3F4BBFC5" w14:textId="77777777" w:rsidR="007C4ACA" w:rsidRPr="007C4ACA" w:rsidRDefault="007C4ACA" w:rsidP="007C4ACA">
      <w:pPr>
        <w:jc w:val="both"/>
        <w:rPr>
          <w:rFonts w:ascii="Times New Roman" w:hAnsi="Times New Roman" w:cs="Times New Roman"/>
          <w:sz w:val="24"/>
          <w:szCs w:val="24"/>
        </w:rPr>
      </w:pPr>
      <w:proofErr w:type="spellStart"/>
      <w:r w:rsidRPr="007C4ACA">
        <w:rPr>
          <w:rFonts w:ascii="Times New Roman" w:hAnsi="Times New Roman" w:cs="Times New Roman"/>
          <w:sz w:val="24"/>
          <w:szCs w:val="24"/>
        </w:rPr>
        <w:t>Rahnema</w:t>
      </w:r>
      <w:proofErr w:type="spellEnd"/>
      <w:r w:rsidRPr="007C4ACA">
        <w:rPr>
          <w:rFonts w:ascii="Times New Roman" w:hAnsi="Times New Roman" w:cs="Times New Roman"/>
          <w:sz w:val="24"/>
          <w:szCs w:val="24"/>
        </w:rPr>
        <w:t xml:space="preserve">, M. (2009). </w:t>
      </w:r>
      <w:r w:rsidRPr="007C4ACA">
        <w:rPr>
          <w:rFonts w:ascii="Times New Roman" w:hAnsi="Times New Roman" w:cs="Times New Roman"/>
          <w:i/>
          <w:sz w:val="24"/>
          <w:szCs w:val="24"/>
        </w:rPr>
        <w:t>Sefaletin Yoksulluğu Kovduğu Bir Dünya</w:t>
      </w:r>
      <w:r>
        <w:rPr>
          <w:rFonts w:ascii="Times New Roman" w:hAnsi="Times New Roman" w:cs="Times New Roman"/>
          <w:sz w:val="24"/>
          <w:szCs w:val="24"/>
        </w:rPr>
        <w:t>, (</w:t>
      </w:r>
      <w:proofErr w:type="spellStart"/>
      <w:r>
        <w:rPr>
          <w:rFonts w:ascii="Times New Roman" w:hAnsi="Times New Roman" w:cs="Times New Roman"/>
          <w:sz w:val="24"/>
          <w:szCs w:val="24"/>
        </w:rPr>
        <w:t>Çev</w:t>
      </w:r>
      <w:proofErr w:type="spellEnd"/>
      <w:r>
        <w:rPr>
          <w:rFonts w:ascii="Times New Roman" w:hAnsi="Times New Roman" w:cs="Times New Roman"/>
          <w:sz w:val="24"/>
          <w:szCs w:val="24"/>
        </w:rPr>
        <w:t>: Şule</w:t>
      </w:r>
      <w:r w:rsidRPr="007C4ACA">
        <w:rPr>
          <w:rFonts w:ascii="Times New Roman" w:hAnsi="Times New Roman" w:cs="Times New Roman"/>
          <w:sz w:val="24"/>
          <w:szCs w:val="24"/>
        </w:rPr>
        <w:t xml:space="preserve"> </w:t>
      </w:r>
      <w:proofErr w:type="spellStart"/>
      <w:r w:rsidRPr="007C4ACA">
        <w:rPr>
          <w:rFonts w:ascii="Times New Roman" w:hAnsi="Times New Roman" w:cs="Times New Roman"/>
          <w:sz w:val="24"/>
          <w:szCs w:val="24"/>
        </w:rPr>
        <w:t>Ünsaldı</w:t>
      </w:r>
      <w:proofErr w:type="spellEnd"/>
      <w:r w:rsidRPr="007C4ACA">
        <w:rPr>
          <w:rFonts w:ascii="Times New Roman" w:hAnsi="Times New Roman" w:cs="Times New Roman"/>
          <w:sz w:val="24"/>
          <w:szCs w:val="24"/>
        </w:rPr>
        <w:t>), İstanbul: Özgür Üniversite Kitaplığı.</w:t>
      </w:r>
    </w:p>
    <w:p w14:paraId="5808C52D" w14:textId="77777777" w:rsidR="007C4ACA" w:rsidRPr="00D80250" w:rsidRDefault="007C4ACA" w:rsidP="007C4ACA">
      <w:pPr>
        <w:jc w:val="both"/>
        <w:rPr>
          <w:rFonts w:ascii="Times New Roman" w:hAnsi="Times New Roman" w:cs="Times New Roman"/>
          <w:sz w:val="24"/>
          <w:szCs w:val="24"/>
        </w:rPr>
      </w:pPr>
      <w:r w:rsidRPr="007C4ACA">
        <w:rPr>
          <w:rFonts w:ascii="Times New Roman" w:hAnsi="Times New Roman" w:cs="Times New Roman"/>
          <w:sz w:val="24"/>
          <w:szCs w:val="24"/>
        </w:rPr>
        <w:t xml:space="preserve">Robert, J. ve </w:t>
      </w:r>
      <w:proofErr w:type="spellStart"/>
      <w:r w:rsidRPr="007C4ACA">
        <w:rPr>
          <w:rFonts w:ascii="Times New Roman" w:hAnsi="Times New Roman" w:cs="Times New Roman"/>
          <w:sz w:val="24"/>
          <w:szCs w:val="24"/>
        </w:rPr>
        <w:t>Rahnema</w:t>
      </w:r>
      <w:proofErr w:type="spellEnd"/>
      <w:r w:rsidRPr="007C4ACA">
        <w:rPr>
          <w:rFonts w:ascii="Times New Roman" w:hAnsi="Times New Roman" w:cs="Times New Roman"/>
          <w:sz w:val="24"/>
          <w:szCs w:val="24"/>
        </w:rPr>
        <w:t xml:space="preserve">, M. (2011). </w:t>
      </w:r>
      <w:r w:rsidRPr="007C4ACA">
        <w:rPr>
          <w:rFonts w:ascii="Times New Roman" w:hAnsi="Times New Roman" w:cs="Times New Roman"/>
          <w:i/>
          <w:sz w:val="24"/>
          <w:szCs w:val="24"/>
        </w:rPr>
        <w:t>Yoksulların Gücü</w:t>
      </w:r>
      <w:r>
        <w:rPr>
          <w:rFonts w:ascii="Times New Roman" w:hAnsi="Times New Roman" w:cs="Times New Roman"/>
          <w:sz w:val="24"/>
          <w:szCs w:val="24"/>
        </w:rPr>
        <w:t>, (</w:t>
      </w:r>
      <w:proofErr w:type="spellStart"/>
      <w:r>
        <w:rPr>
          <w:rFonts w:ascii="Times New Roman" w:hAnsi="Times New Roman" w:cs="Times New Roman"/>
          <w:sz w:val="24"/>
          <w:szCs w:val="24"/>
        </w:rPr>
        <w:t>Çev</w:t>
      </w:r>
      <w:proofErr w:type="spellEnd"/>
      <w:r>
        <w:rPr>
          <w:rFonts w:ascii="Times New Roman" w:hAnsi="Times New Roman" w:cs="Times New Roman"/>
          <w:sz w:val="24"/>
          <w:szCs w:val="24"/>
        </w:rPr>
        <w:t>: Şule</w:t>
      </w:r>
      <w:r w:rsidRPr="007C4ACA">
        <w:rPr>
          <w:rFonts w:ascii="Times New Roman" w:hAnsi="Times New Roman" w:cs="Times New Roman"/>
          <w:sz w:val="24"/>
          <w:szCs w:val="24"/>
        </w:rPr>
        <w:t xml:space="preserve"> </w:t>
      </w:r>
      <w:proofErr w:type="spellStart"/>
      <w:r w:rsidRPr="007C4ACA">
        <w:rPr>
          <w:rFonts w:ascii="Times New Roman" w:hAnsi="Times New Roman" w:cs="Times New Roman"/>
          <w:sz w:val="24"/>
          <w:szCs w:val="24"/>
        </w:rPr>
        <w:t>Ünsaldı</w:t>
      </w:r>
      <w:proofErr w:type="spellEnd"/>
      <w:r w:rsidRPr="007C4ACA">
        <w:rPr>
          <w:rFonts w:ascii="Times New Roman" w:hAnsi="Times New Roman" w:cs="Times New Roman"/>
          <w:sz w:val="24"/>
          <w:szCs w:val="24"/>
        </w:rPr>
        <w:t>), İstanbul: Özgür Üniversite Kitaplığı.</w:t>
      </w:r>
    </w:p>
    <w:p w14:paraId="63813CAB" w14:textId="77777777" w:rsidR="00D40E24" w:rsidRPr="00D40E24" w:rsidRDefault="00D40E24" w:rsidP="005E14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Solmaz, S. (2016). “Tasavvufta Ulaşılması Gereken Bir Mertebe: El- </w:t>
      </w:r>
      <w:proofErr w:type="spellStart"/>
      <w:r>
        <w:rPr>
          <w:rFonts w:ascii="Times New Roman" w:hAnsi="Times New Roman" w:cs="Times New Roman"/>
          <w:sz w:val="24"/>
          <w:szCs w:val="24"/>
        </w:rPr>
        <w:t>Fakru</w:t>
      </w:r>
      <w:proofErr w:type="spellEnd"/>
      <w:r>
        <w:rPr>
          <w:rFonts w:ascii="Times New Roman" w:hAnsi="Times New Roman" w:cs="Times New Roman"/>
          <w:sz w:val="24"/>
          <w:szCs w:val="24"/>
        </w:rPr>
        <w:t xml:space="preserve"> Fahri ve Eski Edebiyatımıza Yansımaları”, </w:t>
      </w:r>
      <w:r>
        <w:rPr>
          <w:rFonts w:ascii="Times New Roman" w:hAnsi="Times New Roman" w:cs="Times New Roman"/>
          <w:i/>
          <w:sz w:val="24"/>
          <w:szCs w:val="24"/>
        </w:rPr>
        <w:t>Uluslararası Hacı Bayram-ı Veli Sempozyumu Bildiriler Kitabı 2</w:t>
      </w:r>
      <w:r>
        <w:rPr>
          <w:rFonts w:ascii="Times New Roman" w:hAnsi="Times New Roman" w:cs="Times New Roman"/>
          <w:sz w:val="24"/>
          <w:szCs w:val="24"/>
        </w:rPr>
        <w:t xml:space="preserve">, Ankara: Anıl Matbaacılık, 115-133. </w:t>
      </w:r>
    </w:p>
    <w:p w14:paraId="7001467B" w14:textId="77777777" w:rsidR="00E64072" w:rsidRPr="00E64072" w:rsidRDefault="00E64072" w:rsidP="005E14B3">
      <w:pPr>
        <w:jc w:val="both"/>
        <w:rPr>
          <w:rFonts w:ascii="Times New Roman" w:hAnsi="Times New Roman" w:cs="Times New Roman"/>
          <w:sz w:val="24"/>
          <w:szCs w:val="24"/>
        </w:rPr>
      </w:pPr>
      <w:r>
        <w:rPr>
          <w:rFonts w:ascii="Times New Roman" w:hAnsi="Times New Roman" w:cs="Times New Roman"/>
          <w:sz w:val="24"/>
          <w:szCs w:val="24"/>
        </w:rPr>
        <w:t>Uludağ, S. (1995). “</w:t>
      </w:r>
      <w:proofErr w:type="spellStart"/>
      <w:r>
        <w:rPr>
          <w:rFonts w:ascii="Times New Roman" w:hAnsi="Times New Roman" w:cs="Times New Roman"/>
          <w:sz w:val="24"/>
          <w:szCs w:val="24"/>
        </w:rPr>
        <w:t>Fakr</w:t>
      </w:r>
      <w:proofErr w:type="spellEnd"/>
      <w:r>
        <w:rPr>
          <w:rFonts w:ascii="Times New Roman" w:hAnsi="Times New Roman" w:cs="Times New Roman"/>
          <w:sz w:val="24"/>
          <w:szCs w:val="24"/>
        </w:rPr>
        <w:t>” Maddesi, TDV İslam Ansiklopedisi, (</w:t>
      </w:r>
      <w:r w:rsidRPr="00E64072">
        <w:rPr>
          <w:rFonts w:ascii="Times New Roman" w:hAnsi="Times New Roman" w:cs="Times New Roman"/>
          <w:sz w:val="24"/>
          <w:szCs w:val="24"/>
        </w:rPr>
        <w:t>https://islamansiklopedisi.org.tr/fakr</w:t>
      </w:r>
      <w:r>
        <w:rPr>
          <w:rFonts w:ascii="Times New Roman" w:hAnsi="Times New Roman" w:cs="Times New Roman"/>
          <w:sz w:val="24"/>
          <w:szCs w:val="24"/>
        </w:rPr>
        <w:t>).</w:t>
      </w:r>
    </w:p>
    <w:sectPr w:rsidR="00E64072" w:rsidRPr="00E640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56B37" w14:textId="77777777" w:rsidR="00457CE0" w:rsidRDefault="00457CE0" w:rsidP="00F52836">
      <w:pPr>
        <w:spacing w:after="0" w:line="240" w:lineRule="auto"/>
      </w:pPr>
      <w:r>
        <w:separator/>
      </w:r>
    </w:p>
  </w:endnote>
  <w:endnote w:type="continuationSeparator" w:id="0">
    <w:p w14:paraId="64AC2C80" w14:textId="77777777" w:rsidR="00457CE0" w:rsidRDefault="00457CE0" w:rsidP="00F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BFEA8" w14:textId="77777777" w:rsidR="00457CE0" w:rsidRDefault="00457CE0" w:rsidP="00F52836">
      <w:pPr>
        <w:spacing w:after="0" w:line="240" w:lineRule="auto"/>
      </w:pPr>
      <w:r>
        <w:separator/>
      </w:r>
    </w:p>
  </w:footnote>
  <w:footnote w:type="continuationSeparator" w:id="0">
    <w:p w14:paraId="3E3312EC" w14:textId="77777777" w:rsidR="00457CE0" w:rsidRDefault="00457CE0" w:rsidP="00F52836">
      <w:pPr>
        <w:spacing w:after="0" w:line="240" w:lineRule="auto"/>
      </w:pPr>
      <w:r>
        <w:continuationSeparator/>
      </w:r>
    </w:p>
  </w:footnote>
  <w:footnote w:id="1">
    <w:p w14:paraId="54A911F6" w14:textId="77777777" w:rsidR="00F52836" w:rsidRPr="00F52836" w:rsidRDefault="00F52836" w:rsidP="00F52836">
      <w:pPr>
        <w:pStyle w:val="DipnotMetni"/>
        <w:jc w:val="both"/>
        <w:rPr>
          <w:rFonts w:ascii="Times New Roman" w:hAnsi="Times New Roman" w:cs="Times New Roman"/>
        </w:rPr>
      </w:pPr>
      <w:r>
        <w:rPr>
          <w:rStyle w:val="DipnotBavurusu"/>
        </w:rPr>
        <w:footnoteRef/>
      </w:r>
      <w:r>
        <w:t xml:space="preserve"> </w:t>
      </w:r>
      <w:r w:rsidR="00A371E4">
        <w:rPr>
          <w:rFonts w:ascii="Times New Roman" w:hAnsi="Times New Roman" w:cs="Times New Roman"/>
        </w:rPr>
        <w:t>Said Nursi’nin eserlerine http://www.</w:t>
      </w:r>
      <w:r w:rsidR="008A4A51">
        <w:rPr>
          <w:rFonts w:ascii="Times New Roman" w:hAnsi="Times New Roman" w:cs="Times New Roman"/>
        </w:rPr>
        <w:t>erisale.com sitesi üzerin</w:t>
      </w:r>
      <w:r w:rsidR="00A371E4">
        <w:rPr>
          <w:rFonts w:ascii="Times New Roman" w:hAnsi="Times New Roman" w:cs="Times New Roman"/>
        </w:rPr>
        <w:t>den ulaşılmıştır. Sitede kitapların basım tarihi mevcut değildir.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452"/>
    <w:rsid w:val="00011F5F"/>
    <w:rsid w:val="000240DD"/>
    <w:rsid w:val="00031D96"/>
    <w:rsid w:val="00051551"/>
    <w:rsid w:val="00064B6A"/>
    <w:rsid w:val="00064BC9"/>
    <w:rsid w:val="00094914"/>
    <w:rsid w:val="0009526F"/>
    <w:rsid w:val="00096983"/>
    <w:rsid w:val="000B2F63"/>
    <w:rsid w:val="000C485E"/>
    <w:rsid w:val="000E42DF"/>
    <w:rsid w:val="000F6275"/>
    <w:rsid w:val="001143CF"/>
    <w:rsid w:val="00154765"/>
    <w:rsid w:val="00167A72"/>
    <w:rsid w:val="001B0536"/>
    <w:rsid w:val="001C45F0"/>
    <w:rsid w:val="001E1745"/>
    <w:rsid w:val="00207EFE"/>
    <w:rsid w:val="00216584"/>
    <w:rsid w:val="00223408"/>
    <w:rsid w:val="00225097"/>
    <w:rsid w:val="00263413"/>
    <w:rsid w:val="002C56BE"/>
    <w:rsid w:val="002D6610"/>
    <w:rsid w:val="00304DD3"/>
    <w:rsid w:val="00312413"/>
    <w:rsid w:val="003302AF"/>
    <w:rsid w:val="00337648"/>
    <w:rsid w:val="00350FF8"/>
    <w:rsid w:val="00367333"/>
    <w:rsid w:val="003A5C92"/>
    <w:rsid w:val="003B0FC8"/>
    <w:rsid w:val="003F45EF"/>
    <w:rsid w:val="004176F6"/>
    <w:rsid w:val="004405CD"/>
    <w:rsid w:val="00457CE0"/>
    <w:rsid w:val="00471287"/>
    <w:rsid w:val="004737DC"/>
    <w:rsid w:val="0049237A"/>
    <w:rsid w:val="004A3EDB"/>
    <w:rsid w:val="004A7E89"/>
    <w:rsid w:val="004B2E9A"/>
    <w:rsid w:val="004C0810"/>
    <w:rsid w:val="004C2A66"/>
    <w:rsid w:val="004E2790"/>
    <w:rsid w:val="004F16A7"/>
    <w:rsid w:val="00521DBC"/>
    <w:rsid w:val="005365FD"/>
    <w:rsid w:val="0053753E"/>
    <w:rsid w:val="0056075C"/>
    <w:rsid w:val="00564566"/>
    <w:rsid w:val="00594B97"/>
    <w:rsid w:val="00597FF5"/>
    <w:rsid w:val="005E0819"/>
    <w:rsid w:val="005E14B3"/>
    <w:rsid w:val="00631B7A"/>
    <w:rsid w:val="00633F74"/>
    <w:rsid w:val="00684DDD"/>
    <w:rsid w:val="00685BA4"/>
    <w:rsid w:val="006A0819"/>
    <w:rsid w:val="006A2BF6"/>
    <w:rsid w:val="006C2885"/>
    <w:rsid w:val="006D257C"/>
    <w:rsid w:val="006E4D94"/>
    <w:rsid w:val="00714EEA"/>
    <w:rsid w:val="00716330"/>
    <w:rsid w:val="0076215E"/>
    <w:rsid w:val="0077551C"/>
    <w:rsid w:val="00781452"/>
    <w:rsid w:val="00781847"/>
    <w:rsid w:val="0078319E"/>
    <w:rsid w:val="007945F0"/>
    <w:rsid w:val="007C4ACA"/>
    <w:rsid w:val="007E1565"/>
    <w:rsid w:val="007E79FC"/>
    <w:rsid w:val="008227C3"/>
    <w:rsid w:val="0084653D"/>
    <w:rsid w:val="00855B49"/>
    <w:rsid w:val="008A4A51"/>
    <w:rsid w:val="008A60ED"/>
    <w:rsid w:val="008F5EE4"/>
    <w:rsid w:val="009067BD"/>
    <w:rsid w:val="00907E00"/>
    <w:rsid w:val="0093299C"/>
    <w:rsid w:val="009537DC"/>
    <w:rsid w:val="00973583"/>
    <w:rsid w:val="009C1295"/>
    <w:rsid w:val="009E3A71"/>
    <w:rsid w:val="00A371E4"/>
    <w:rsid w:val="00A446AD"/>
    <w:rsid w:val="00A4505A"/>
    <w:rsid w:val="00A51FB4"/>
    <w:rsid w:val="00A83825"/>
    <w:rsid w:val="00A8403C"/>
    <w:rsid w:val="00AC21B0"/>
    <w:rsid w:val="00AC40E3"/>
    <w:rsid w:val="00B401E9"/>
    <w:rsid w:val="00B469BF"/>
    <w:rsid w:val="00B75A89"/>
    <w:rsid w:val="00B965AF"/>
    <w:rsid w:val="00BB5F50"/>
    <w:rsid w:val="00BF534B"/>
    <w:rsid w:val="00C45CB6"/>
    <w:rsid w:val="00CB2261"/>
    <w:rsid w:val="00CC1B57"/>
    <w:rsid w:val="00CC41E0"/>
    <w:rsid w:val="00CC67D2"/>
    <w:rsid w:val="00CD4573"/>
    <w:rsid w:val="00D06FD2"/>
    <w:rsid w:val="00D27029"/>
    <w:rsid w:val="00D40E24"/>
    <w:rsid w:val="00D644CD"/>
    <w:rsid w:val="00D80250"/>
    <w:rsid w:val="00D812BC"/>
    <w:rsid w:val="00D84DFB"/>
    <w:rsid w:val="00D95482"/>
    <w:rsid w:val="00DB6C0D"/>
    <w:rsid w:val="00DE3981"/>
    <w:rsid w:val="00E54F5E"/>
    <w:rsid w:val="00E626C1"/>
    <w:rsid w:val="00E64072"/>
    <w:rsid w:val="00E90B24"/>
    <w:rsid w:val="00EA6915"/>
    <w:rsid w:val="00F52836"/>
    <w:rsid w:val="00F60EF7"/>
    <w:rsid w:val="00F724E1"/>
    <w:rsid w:val="00F919D3"/>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2034"/>
  <w15:chartTrackingRefBased/>
  <w15:docId w15:val="{97DCC22E-07DA-45C5-8FAA-6EF61FBB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40E24"/>
    <w:rPr>
      <w:color w:val="0563C1" w:themeColor="hyperlink"/>
      <w:u w:val="single"/>
    </w:rPr>
  </w:style>
  <w:style w:type="paragraph" w:styleId="DipnotMetni">
    <w:name w:val="footnote text"/>
    <w:basedOn w:val="Normal"/>
    <w:link w:val="DipnotMetniChar"/>
    <w:uiPriority w:val="99"/>
    <w:semiHidden/>
    <w:unhideWhenUsed/>
    <w:rsid w:val="00F5283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52836"/>
    <w:rPr>
      <w:sz w:val="20"/>
      <w:szCs w:val="20"/>
    </w:rPr>
  </w:style>
  <w:style w:type="character" w:styleId="DipnotBavurusu">
    <w:name w:val="footnote reference"/>
    <w:basedOn w:val="VarsaylanParagrafYazTipi"/>
    <w:uiPriority w:val="99"/>
    <w:semiHidden/>
    <w:unhideWhenUsed/>
    <w:rsid w:val="00F52836"/>
    <w:rPr>
      <w:vertAlign w:val="superscript"/>
    </w:rPr>
  </w:style>
  <w:style w:type="paragraph" w:styleId="BalonMetni">
    <w:name w:val="Balloon Text"/>
    <w:basedOn w:val="Normal"/>
    <w:link w:val="BalonMetniChar"/>
    <w:uiPriority w:val="99"/>
    <w:semiHidden/>
    <w:unhideWhenUsed/>
    <w:rsid w:val="004405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05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sale.com" TargetMode="External"/><Relationship Id="rId3" Type="http://schemas.openxmlformats.org/officeDocument/2006/relationships/settings" Target="settings.xml"/><Relationship Id="rId7" Type="http://schemas.openxmlformats.org/officeDocument/2006/relationships/hyperlink" Target="https://islamansiklopedisi.org.tr/faki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4A317-211D-4E39-A44D-D6ED81D9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10</Pages>
  <Words>4592</Words>
  <Characters>26181</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Resat</dc:creator>
  <cp:keywords/>
  <dc:description/>
  <cp:lastModifiedBy>Nafi Yalçın</cp:lastModifiedBy>
  <cp:revision>37</cp:revision>
  <cp:lastPrinted>2021-07-08T12:06:00Z</cp:lastPrinted>
  <dcterms:created xsi:type="dcterms:W3CDTF">2021-07-05T10:05:00Z</dcterms:created>
  <dcterms:modified xsi:type="dcterms:W3CDTF">2021-07-12T21:31:00Z</dcterms:modified>
</cp:coreProperties>
</file>