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17C56" w14:textId="77777777" w:rsidR="00D2010D" w:rsidRPr="00F7393E" w:rsidRDefault="00AD6065" w:rsidP="008D6F37">
      <w:pPr>
        <w:jc w:val="center"/>
        <w:rPr>
          <w:rFonts w:asciiTheme="majorBidi" w:hAnsiTheme="majorBidi" w:cstheme="majorBidi"/>
          <w:b/>
          <w:bCs/>
          <w:lang w:bidi="hi-IN"/>
        </w:rPr>
      </w:pPr>
      <w:r w:rsidRPr="00F7393E">
        <w:rPr>
          <w:rFonts w:asciiTheme="majorBidi" w:hAnsiTheme="majorBidi" w:cstheme="majorBidi"/>
          <w:b/>
          <w:bCs/>
          <w:lang w:bidi="hi-IN"/>
        </w:rPr>
        <w:t>BELIEF AS A MEANS OF ACQUIRING THE TRUE MEANING OF LIFE IN THE LIGHT OF NURSI’S PERSPECTIVE WITH SPECIAL FOCUS ON 23</w:t>
      </w:r>
      <w:r w:rsidRPr="00F7393E">
        <w:rPr>
          <w:rFonts w:asciiTheme="majorBidi" w:hAnsiTheme="majorBidi" w:cstheme="majorBidi"/>
          <w:b/>
          <w:bCs/>
          <w:vertAlign w:val="superscript"/>
          <w:lang w:bidi="hi-IN"/>
        </w:rPr>
        <w:t>RD</w:t>
      </w:r>
      <w:r w:rsidRPr="00F7393E">
        <w:rPr>
          <w:rFonts w:asciiTheme="majorBidi" w:hAnsiTheme="majorBidi" w:cstheme="majorBidi"/>
          <w:b/>
          <w:bCs/>
          <w:lang w:bidi="hi-IN"/>
        </w:rPr>
        <w:t xml:space="preserve"> </w:t>
      </w:r>
      <w:proofErr w:type="gramStart"/>
      <w:r w:rsidRPr="00F7393E">
        <w:rPr>
          <w:rFonts w:asciiTheme="majorBidi" w:hAnsiTheme="majorBidi" w:cstheme="majorBidi"/>
          <w:b/>
          <w:bCs/>
          <w:lang w:bidi="hi-IN"/>
        </w:rPr>
        <w:t>WORD</w:t>
      </w:r>
      <w:proofErr w:type="gramEnd"/>
    </w:p>
    <w:p w14:paraId="2968A4B4" w14:textId="77777777" w:rsidR="008D6F37" w:rsidRPr="00F7393E" w:rsidRDefault="00A951F8" w:rsidP="00A46937">
      <w:pPr>
        <w:spacing w:after="0" w:line="240" w:lineRule="auto"/>
        <w:jc w:val="right"/>
        <w:rPr>
          <w:rFonts w:asciiTheme="majorBidi" w:hAnsiTheme="majorBidi" w:cstheme="majorBidi"/>
          <w:b/>
          <w:bCs/>
          <w:lang w:bidi="hi-IN"/>
        </w:rPr>
      </w:pPr>
      <w:r w:rsidRPr="00F7393E">
        <w:rPr>
          <w:rFonts w:asciiTheme="majorBidi" w:hAnsiTheme="majorBidi" w:cstheme="majorBidi"/>
          <w:b/>
          <w:bCs/>
          <w:lang w:bidi="hi-IN"/>
        </w:rPr>
        <w:t>MUKHTAR UMAR DAGIMUN</w:t>
      </w:r>
      <w:r w:rsidR="00AD6065" w:rsidRPr="00F7393E">
        <w:rPr>
          <w:rStyle w:val="DipnotBavurusu"/>
          <w:rFonts w:asciiTheme="majorBidi" w:hAnsiTheme="majorBidi" w:cstheme="majorBidi"/>
          <w:b/>
          <w:bCs/>
          <w:lang w:bidi="hi-IN"/>
        </w:rPr>
        <w:footnoteReference w:id="1"/>
      </w:r>
    </w:p>
    <w:p w14:paraId="2E834B22" w14:textId="77777777" w:rsidR="008A32EA" w:rsidRPr="00F7393E" w:rsidRDefault="008A32EA" w:rsidP="00262D4F">
      <w:pPr>
        <w:spacing w:after="0" w:line="240" w:lineRule="auto"/>
        <w:jc w:val="center"/>
        <w:rPr>
          <w:rFonts w:asciiTheme="majorBidi" w:hAnsiTheme="majorBidi" w:cstheme="majorBidi"/>
          <w:b/>
          <w:bCs/>
          <w:sz w:val="24"/>
          <w:szCs w:val="24"/>
          <w:lang w:bidi="hi-IN"/>
        </w:rPr>
      </w:pPr>
    </w:p>
    <w:p w14:paraId="59682717" w14:textId="545A4D11" w:rsidR="00CE665D" w:rsidRPr="00A46937" w:rsidRDefault="00C93371" w:rsidP="00A46937">
      <w:pPr>
        <w:spacing w:after="0" w:line="240" w:lineRule="auto"/>
        <w:rPr>
          <w:rFonts w:asciiTheme="majorBidi" w:hAnsiTheme="majorBidi" w:cstheme="majorBidi"/>
          <w:b/>
          <w:bCs/>
          <w:lang w:bidi="hi-IN"/>
        </w:rPr>
      </w:pPr>
      <w:r w:rsidRPr="00A46937">
        <w:rPr>
          <w:rFonts w:asciiTheme="majorBidi" w:hAnsiTheme="majorBidi" w:cstheme="majorBidi"/>
          <w:b/>
          <w:bCs/>
          <w:lang w:bidi="hi-IN"/>
        </w:rPr>
        <w:t>Abstract</w:t>
      </w:r>
      <w:r w:rsidR="00A46937">
        <w:rPr>
          <w:rFonts w:asciiTheme="majorBidi" w:hAnsiTheme="majorBidi" w:cstheme="majorBidi"/>
          <w:b/>
          <w:bCs/>
          <w:lang w:bidi="hi-IN"/>
        </w:rPr>
        <w:t>:</w:t>
      </w:r>
    </w:p>
    <w:p w14:paraId="0BB090D3" w14:textId="77777777" w:rsidR="00C93371" w:rsidRPr="00A46937" w:rsidRDefault="00C93371" w:rsidP="00262D4F">
      <w:pPr>
        <w:spacing w:after="0" w:line="240" w:lineRule="auto"/>
        <w:jc w:val="center"/>
        <w:rPr>
          <w:rFonts w:asciiTheme="majorBidi" w:hAnsiTheme="majorBidi" w:cstheme="majorBidi"/>
          <w:b/>
          <w:bCs/>
          <w:lang w:bidi="hi-IN"/>
        </w:rPr>
      </w:pPr>
    </w:p>
    <w:p w14:paraId="0FB09E9C" w14:textId="77777777" w:rsidR="006A717A" w:rsidRPr="00A46937" w:rsidRDefault="00034C94" w:rsidP="006A717A">
      <w:pPr>
        <w:rPr>
          <w:rFonts w:asciiTheme="majorBidi" w:hAnsiTheme="majorBidi" w:cstheme="majorBidi"/>
        </w:rPr>
      </w:pPr>
      <w:r w:rsidRPr="00A46937">
        <w:rPr>
          <w:rFonts w:asciiTheme="majorBidi" w:hAnsiTheme="majorBidi" w:cstheme="majorBidi"/>
        </w:rPr>
        <w:t xml:space="preserve">Shaykh </w:t>
      </w:r>
      <w:proofErr w:type="spellStart"/>
      <w:r w:rsidRPr="00A46937">
        <w:rPr>
          <w:rFonts w:asciiTheme="majorBidi" w:hAnsiTheme="majorBidi" w:cstheme="majorBidi"/>
        </w:rPr>
        <w:t>Sa’id</w:t>
      </w:r>
      <w:proofErr w:type="spellEnd"/>
      <w:r w:rsidRPr="00A46937">
        <w:rPr>
          <w:rFonts w:asciiTheme="majorBidi" w:hAnsiTheme="majorBidi" w:cstheme="majorBidi"/>
        </w:rPr>
        <w:t xml:space="preserve"> </w:t>
      </w:r>
      <w:proofErr w:type="spellStart"/>
      <w:r w:rsidRPr="00A46937">
        <w:rPr>
          <w:rFonts w:asciiTheme="majorBidi" w:hAnsiTheme="majorBidi" w:cstheme="majorBidi"/>
        </w:rPr>
        <w:t>Nursi</w:t>
      </w:r>
      <w:proofErr w:type="spellEnd"/>
      <w:r w:rsidRPr="00A46937">
        <w:rPr>
          <w:rFonts w:asciiTheme="majorBidi" w:hAnsiTheme="majorBidi" w:cstheme="majorBidi"/>
        </w:rPr>
        <w:t xml:space="preserve"> pr</w:t>
      </w:r>
      <w:r w:rsidR="00814DB3" w:rsidRPr="00A46937">
        <w:rPr>
          <w:rFonts w:asciiTheme="majorBidi" w:hAnsiTheme="majorBidi" w:cstheme="majorBidi"/>
        </w:rPr>
        <w:t>ovided some benefits of belief</w:t>
      </w:r>
      <w:r w:rsidRPr="00A46937">
        <w:rPr>
          <w:rFonts w:asciiTheme="majorBidi" w:hAnsiTheme="majorBidi" w:cstheme="majorBidi"/>
        </w:rPr>
        <w:t xml:space="preserve"> as contained in the first chapter of the 23</w:t>
      </w:r>
      <w:r w:rsidRPr="00A46937">
        <w:rPr>
          <w:rFonts w:asciiTheme="majorBidi" w:hAnsiTheme="majorBidi" w:cstheme="majorBidi"/>
          <w:vertAlign w:val="superscript"/>
        </w:rPr>
        <w:t>rd</w:t>
      </w:r>
      <w:r w:rsidRPr="00A46937">
        <w:rPr>
          <w:rFonts w:asciiTheme="majorBidi" w:hAnsiTheme="majorBidi" w:cstheme="majorBidi"/>
        </w:rPr>
        <w:t xml:space="preserve"> word. </w:t>
      </w:r>
      <w:proofErr w:type="spellStart"/>
      <w:r w:rsidR="00814DB3" w:rsidRPr="00A46937">
        <w:rPr>
          <w:rFonts w:asciiTheme="majorBidi" w:hAnsiTheme="majorBidi" w:cstheme="majorBidi"/>
        </w:rPr>
        <w:t>Nursi</w:t>
      </w:r>
      <w:proofErr w:type="spellEnd"/>
      <w:r w:rsidR="00814DB3" w:rsidRPr="00A46937">
        <w:rPr>
          <w:rFonts w:asciiTheme="majorBidi" w:hAnsiTheme="majorBidi" w:cstheme="majorBidi"/>
        </w:rPr>
        <w:t xml:space="preserve"> mentioned that </w:t>
      </w:r>
      <w:r w:rsidR="006A717A" w:rsidRPr="00A46937">
        <w:rPr>
          <w:rFonts w:asciiTheme="majorBidi" w:hAnsiTheme="majorBidi" w:cstheme="majorBidi"/>
        </w:rPr>
        <w:t xml:space="preserve">it is the only means of earning paradise and an ultimate weapon against the </w:t>
      </w:r>
      <w:proofErr w:type="gramStart"/>
      <w:r w:rsidR="006A717A" w:rsidRPr="00A46937">
        <w:rPr>
          <w:rFonts w:asciiTheme="majorBidi" w:hAnsiTheme="majorBidi" w:cstheme="majorBidi"/>
        </w:rPr>
        <w:t>Hell-Fire</w:t>
      </w:r>
      <w:proofErr w:type="gramEnd"/>
      <w:r w:rsidR="006A717A" w:rsidRPr="00A46937">
        <w:rPr>
          <w:rFonts w:asciiTheme="majorBidi" w:hAnsiTheme="majorBidi" w:cstheme="majorBidi"/>
        </w:rPr>
        <w:t>. It is in the light of the above fact that this paper intends to examine the benefits of belief in attaining a meaningful life in both worlds</w:t>
      </w:r>
      <w:r w:rsidR="00814DB3" w:rsidRPr="00A46937">
        <w:rPr>
          <w:rFonts w:asciiTheme="majorBidi" w:hAnsiTheme="majorBidi" w:cstheme="majorBidi"/>
        </w:rPr>
        <w:t xml:space="preserve"> in the light of the 23</w:t>
      </w:r>
      <w:r w:rsidR="00814DB3" w:rsidRPr="00A46937">
        <w:rPr>
          <w:rFonts w:asciiTheme="majorBidi" w:hAnsiTheme="majorBidi" w:cstheme="majorBidi"/>
          <w:vertAlign w:val="superscript"/>
        </w:rPr>
        <w:t>rd</w:t>
      </w:r>
      <w:r w:rsidR="00814DB3" w:rsidRPr="00A46937">
        <w:rPr>
          <w:rFonts w:asciiTheme="majorBidi" w:hAnsiTheme="majorBidi" w:cstheme="majorBidi"/>
        </w:rPr>
        <w:t xml:space="preserve"> word. </w:t>
      </w:r>
      <w:r w:rsidR="006A717A" w:rsidRPr="00A46937">
        <w:rPr>
          <w:rFonts w:asciiTheme="majorBidi" w:hAnsiTheme="majorBidi" w:cstheme="majorBidi"/>
        </w:rPr>
        <w:t xml:space="preserve">According to </w:t>
      </w:r>
      <w:proofErr w:type="spellStart"/>
      <w:r w:rsidR="006A717A" w:rsidRPr="00A46937">
        <w:rPr>
          <w:rFonts w:asciiTheme="majorBidi" w:hAnsiTheme="majorBidi" w:cstheme="majorBidi"/>
        </w:rPr>
        <w:t>Nursi</w:t>
      </w:r>
      <w:proofErr w:type="spellEnd"/>
      <w:r w:rsidR="006A717A" w:rsidRPr="00A46937">
        <w:rPr>
          <w:rFonts w:asciiTheme="majorBidi" w:hAnsiTheme="majorBidi" w:cstheme="majorBidi"/>
        </w:rPr>
        <w:t>, belief makes one to acquire the apex position of value worthy of paradise. It illuminates the universe and delivers the past and the future from darkness. It is a light and strength. Belief makes man di</w:t>
      </w:r>
      <w:r w:rsidR="006B7ED9" w:rsidRPr="00A46937">
        <w:rPr>
          <w:rFonts w:asciiTheme="majorBidi" w:hAnsiTheme="majorBidi" w:cstheme="majorBidi"/>
        </w:rPr>
        <w:t xml:space="preserve">stinct from animal and makes him to always </w:t>
      </w:r>
      <w:r w:rsidR="006A717A" w:rsidRPr="00A46937">
        <w:rPr>
          <w:rFonts w:asciiTheme="majorBidi" w:hAnsiTheme="majorBidi" w:cstheme="majorBidi"/>
        </w:rPr>
        <w:t xml:space="preserve">supplicate to God which makes him powerful and successful in his affairs. </w:t>
      </w:r>
      <w:proofErr w:type="spellStart"/>
      <w:r w:rsidR="006A717A" w:rsidRPr="00A46937">
        <w:rPr>
          <w:rFonts w:asciiTheme="majorBidi" w:hAnsiTheme="majorBidi" w:cstheme="majorBidi"/>
        </w:rPr>
        <w:t>Nursi</w:t>
      </w:r>
      <w:proofErr w:type="spellEnd"/>
      <w:r w:rsidR="006A717A" w:rsidRPr="00A46937">
        <w:rPr>
          <w:rFonts w:asciiTheme="majorBidi" w:hAnsiTheme="majorBidi" w:cstheme="majorBidi"/>
        </w:rPr>
        <w:t xml:space="preserve"> employed the method of comparison between belief and unbelief in order to show the strength of belief towards attaining success in both world and on the other hand, in order to show the weakness of unbelief towards a ridiculous life leading to the Hell </w:t>
      </w:r>
      <w:proofErr w:type="spellStart"/>
      <w:r w:rsidR="006A717A" w:rsidRPr="00A46937">
        <w:rPr>
          <w:rFonts w:asciiTheme="majorBidi" w:hAnsiTheme="majorBidi" w:cstheme="majorBidi"/>
        </w:rPr>
        <w:t>Fire.Thus</w:t>
      </w:r>
      <w:proofErr w:type="spellEnd"/>
      <w:r w:rsidR="006A717A" w:rsidRPr="00A46937">
        <w:rPr>
          <w:rFonts w:asciiTheme="majorBidi" w:hAnsiTheme="majorBidi" w:cstheme="majorBidi"/>
        </w:rPr>
        <w:t xml:space="preserve">; based on the </w:t>
      </w:r>
      <w:proofErr w:type="spellStart"/>
      <w:r w:rsidR="006A717A" w:rsidRPr="00A46937">
        <w:rPr>
          <w:rFonts w:asciiTheme="majorBidi" w:hAnsiTheme="majorBidi" w:cstheme="majorBidi"/>
        </w:rPr>
        <w:t>N</w:t>
      </w:r>
      <w:r w:rsidR="005C6856" w:rsidRPr="00A46937">
        <w:rPr>
          <w:rFonts w:asciiTheme="majorBidi" w:hAnsiTheme="majorBidi" w:cstheme="majorBidi"/>
        </w:rPr>
        <w:t>ursi’s</w:t>
      </w:r>
      <w:proofErr w:type="spellEnd"/>
      <w:r w:rsidR="005C6856" w:rsidRPr="00A46937">
        <w:rPr>
          <w:rFonts w:asciiTheme="majorBidi" w:hAnsiTheme="majorBidi" w:cstheme="majorBidi"/>
        </w:rPr>
        <w:t xml:space="preserve"> submission on the benefits</w:t>
      </w:r>
      <w:r w:rsidR="006A717A" w:rsidRPr="00A46937">
        <w:rPr>
          <w:rFonts w:asciiTheme="majorBidi" w:hAnsiTheme="majorBidi" w:cstheme="majorBidi"/>
        </w:rPr>
        <w:t xml:space="preserve"> of belief, this author examines </w:t>
      </w:r>
      <w:r w:rsidR="006B7ED9" w:rsidRPr="00A46937">
        <w:rPr>
          <w:rFonts w:asciiTheme="majorBidi" w:hAnsiTheme="majorBidi" w:cstheme="majorBidi"/>
        </w:rPr>
        <w:t xml:space="preserve">these benefits and </w:t>
      </w:r>
      <w:r w:rsidR="006A717A" w:rsidRPr="00A46937">
        <w:rPr>
          <w:rFonts w:asciiTheme="majorBidi" w:hAnsiTheme="majorBidi" w:cstheme="majorBidi"/>
        </w:rPr>
        <w:t>how belief links the believer to His Creator and makes him to act according to God’s will and finally achieve the pleasure of Allah in both world. In writing this paper, both analytical and descriptive methods were employed.</w:t>
      </w:r>
      <w:r w:rsidR="005C6856" w:rsidRPr="00A46937">
        <w:rPr>
          <w:rFonts w:asciiTheme="majorBidi" w:hAnsiTheme="majorBidi" w:cstheme="majorBidi"/>
        </w:rPr>
        <w:t xml:space="preserve"> In other word, analytical method is adopted in analyzing the content of the first chapter of the 23</w:t>
      </w:r>
      <w:r w:rsidR="005C6856" w:rsidRPr="00A46937">
        <w:rPr>
          <w:rFonts w:asciiTheme="majorBidi" w:hAnsiTheme="majorBidi" w:cstheme="majorBidi"/>
          <w:vertAlign w:val="superscript"/>
        </w:rPr>
        <w:t>rd</w:t>
      </w:r>
      <w:r w:rsidR="005C6856" w:rsidRPr="00A46937">
        <w:rPr>
          <w:rFonts w:asciiTheme="majorBidi" w:hAnsiTheme="majorBidi" w:cstheme="majorBidi"/>
        </w:rPr>
        <w:t xml:space="preserve"> word in which </w:t>
      </w:r>
      <w:proofErr w:type="spellStart"/>
      <w:r w:rsidR="005C6856" w:rsidRPr="00A46937">
        <w:rPr>
          <w:rFonts w:asciiTheme="majorBidi" w:hAnsiTheme="majorBidi" w:cstheme="majorBidi"/>
        </w:rPr>
        <w:t>Nursi</w:t>
      </w:r>
      <w:proofErr w:type="spellEnd"/>
      <w:r w:rsidR="005C6856" w:rsidRPr="00A46937">
        <w:rPr>
          <w:rFonts w:asciiTheme="majorBidi" w:hAnsiTheme="majorBidi" w:cstheme="majorBidi"/>
        </w:rPr>
        <w:t xml:space="preserve"> provided five major benefits of belief. In addition, descriptive method is</w:t>
      </w:r>
      <w:r w:rsidR="006A493B" w:rsidRPr="00A46937">
        <w:rPr>
          <w:rFonts w:asciiTheme="majorBidi" w:hAnsiTheme="majorBidi" w:cstheme="majorBidi"/>
        </w:rPr>
        <w:t xml:space="preserve"> also employed in</w:t>
      </w:r>
      <w:r w:rsidR="005C6856" w:rsidRPr="00A46937">
        <w:rPr>
          <w:rFonts w:asciiTheme="majorBidi" w:hAnsiTheme="majorBidi" w:cstheme="majorBidi"/>
        </w:rPr>
        <w:t xml:space="preserve"> discussing these benefits as provided by </w:t>
      </w:r>
      <w:proofErr w:type="spellStart"/>
      <w:r w:rsidR="005C6856" w:rsidRPr="00A46937">
        <w:rPr>
          <w:rFonts w:asciiTheme="majorBidi" w:hAnsiTheme="majorBidi" w:cstheme="majorBidi"/>
        </w:rPr>
        <w:t>Nursi</w:t>
      </w:r>
      <w:proofErr w:type="spellEnd"/>
      <w:r w:rsidR="005C6856" w:rsidRPr="00A46937">
        <w:rPr>
          <w:rFonts w:asciiTheme="majorBidi" w:hAnsiTheme="majorBidi" w:cstheme="majorBidi"/>
        </w:rPr>
        <w:t>.</w:t>
      </w:r>
    </w:p>
    <w:p w14:paraId="72B54670" w14:textId="77777777" w:rsidR="00852395" w:rsidRPr="00A46937" w:rsidRDefault="00155149" w:rsidP="00A46937">
      <w:pPr>
        <w:spacing w:after="0" w:line="240" w:lineRule="auto"/>
        <w:rPr>
          <w:rFonts w:asciiTheme="majorBidi" w:hAnsiTheme="majorBidi" w:cstheme="majorBidi"/>
        </w:rPr>
      </w:pPr>
      <w:r w:rsidRPr="00A46937">
        <w:rPr>
          <w:rFonts w:asciiTheme="majorBidi" w:hAnsiTheme="majorBidi" w:cstheme="majorBidi"/>
          <w:b/>
          <w:bCs/>
        </w:rPr>
        <w:t>Key</w:t>
      </w:r>
      <w:r w:rsidR="004213B4" w:rsidRPr="00A46937">
        <w:rPr>
          <w:rFonts w:asciiTheme="majorBidi" w:hAnsiTheme="majorBidi" w:cstheme="majorBidi"/>
          <w:b/>
          <w:bCs/>
        </w:rPr>
        <w:t xml:space="preserve"> Words: </w:t>
      </w:r>
      <w:r w:rsidR="004213B4" w:rsidRPr="00A46937">
        <w:rPr>
          <w:rFonts w:asciiTheme="majorBidi" w:hAnsiTheme="majorBidi" w:cstheme="majorBidi"/>
        </w:rPr>
        <w:t xml:space="preserve">Belief, Means, True Meaning, </w:t>
      </w:r>
      <w:proofErr w:type="spellStart"/>
      <w:r w:rsidR="004213B4" w:rsidRPr="00A46937">
        <w:rPr>
          <w:rFonts w:asciiTheme="majorBidi" w:hAnsiTheme="majorBidi" w:cstheme="majorBidi"/>
        </w:rPr>
        <w:t>Nursi</w:t>
      </w:r>
      <w:proofErr w:type="spellEnd"/>
      <w:r w:rsidR="004213B4" w:rsidRPr="00A46937">
        <w:rPr>
          <w:rFonts w:asciiTheme="majorBidi" w:hAnsiTheme="majorBidi" w:cstheme="majorBidi"/>
        </w:rPr>
        <w:t>,</w:t>
      </w:r>
      <w:r w:rsidR="00243965" w:rsidRPr="00A46937">
        <w:rPr>
          <w:rFonts w:asciiTheme="majorBidi" w:hAnsiTheme="majorBidi" w:cstheme="majorBidi"/>
        </w:rPr>
        <w:t xml:space="preserve"> Perspective, 23</w:t>
      </w:r>
      <w:r w:rsidR="00243965" w:rsidRPr="00A46937">
        <w:rPr>
          <w:rFonts w:asciiTheme="majorBidi" w:hAnsiTheme="majorBidi" w:cstheme="majorBidi"/>
          <w:vertAlign w:val="superscript"/>
        </w:rPr>
        <w:t>rd</w:t>
      </w:r>
      <w:r w:rsidR="00243965" w:rsidRPr="00A46937">
        <w:rPr>
          <w:rFonts w:asciiTheme="majorBidi" w:hAnsiTheme="majorBidi" w:cstheme="majorBidi"/>
        </w:rPr>
        <w:t xml:space="preserve"> </w:t>
      </w:r>
      <w:proofErr w:type="gramStart"/>
      <w:r w:rsidR="00243965" w:rsidRPr="00A46937">
        <w:rPr>
          <w:rFonts w:asciiTheme="majorBidi" w:hAnsiTheme="majorBidi" w:cstheme="majorBidi"/>
        </w:rPr>
        <w:t>Word</w:t>
      </w:r>
      <w:proofErr w:type="gramEnd"/>
    </w:p>
    <w:p w14:paraId="2F5C297B" w14:textId="77777777" w:rsidR="00852395" w:rsidRPr="00F7393E" w:rsidRDefault="00852395" w:rsidP="00684C78">
      <w:pPr>
        <w:spacing w:after="0" w:line="240" w:lineRule="auto"/>
        <w:rPr>
          <w:rFonts w:asciiTheme="majorBidi" w:hAnsiTheme="majorBidi" w:cstheme="majorBidi"/>
          <w:b/>
          <w:bCs/>
          <w:sz w:val="24"/>
          <w:szCs w:val="24"/>
        </w:rPr>
      </w:pPr>
    </w:p>
    <w:p w14:paraId="7DB011A5" w14:textId="77777777" w:rsidR="00162D5F" w:rsidRPr="00F7393E" w:rsidRDefault="00162D5F" w:rsidP="00684C78">
      <w:pPr>
        <w:spacing w:after="0" w:line="240" w:lineRule="auto"/>
        <w:rPr>
          <w:rFonts w:asciiTheme="majorBidi" w:hAnsiTheme="majorBidi" w:cstheme="majorBidi"/>
          <w:b/>
          <w:bCs/>
          <w:sz w:val="24"/>
          <w:szCs w:val="24"/>
        </w:rPr>
      </w:pPr>
    </w:p>
    <w:p w14:paraId="66A1EF75" w14:textId="77777777" w:rsidR="00162D5F" w:rsidRPr="00F7393E" w:rsidRDefault="00162D5F" w:rsidP="00684C78">
      <w:pPr>
        <w:spacing w:after="0" w:line="240" w:lineRule="auto"/>
        <w:rPr>
          <w:rFonts w:asciiTheme="majorBidi" w:hAnsiTheme="majorBidi" w:cstheme="majorBidi"/>
          <w:b/>
          <w:bCs/>
          <w:sz w:val="24"/>
          <w:szCs w:val="24"/>
        </w:rPr>
      </w:pPr>
    </w:p>
    <w:p w14:paraId="6D6C59E8" w14:textId="77777777" w:rsidR="00852395" w:rsidRPr="00F7393E" w:rsidRDefault="00852395" w:rsidP="00852395">
      <w:pPr>
        <w:spacing w:after="0" w:line="240" w:lineRule="auto"/>
        <w:rPr>
          <w:rFonts w:asciiTheme="majorBidi" w:hAnsiTheme="majorBidi" w:cstheme="majorBidi"/>
          <w:b/>
          <w:bCs/>
          <w:lang w:bidi="hi-IN"/>
        </w:rPr>
      </w:pPr>
      <w:r w:rsidRPr="00F7393E">
        <w:rPr>
          <w:rFonts w:asciiTheme="majorBidi" w:hAnsiTheme="majorBidi" w:cstheme="majorBidi"/>
          <w:b/>
          <w:bCs/>
          <w:lang w:bidi="hi-IN"/>
        </w:rPr>
        <w:t>In the name of Allah, Most Gracious, Most Merciful. Peace and blessings of Allah be upon our noble Prophet, his compa</w:t>
      </w:r>
      <w:r w:rsidR="00155149" w:rsidRPr="00F7393E">
        <w:rPr>
          <w:rFonts w:asciiTheme="majorBidi" w:hAnsiTheme="majorBidi" w:cstheme="majorBidi"/>
          <w:b/>
          <w:bCs/>
          <w:lang w:bidi="hi-IN"/>
        </w:rPr>
        <w:t>nions and all those who follow t</w:t>
      </w:r>
      <w:r w:rsidRPr="00F7393E">
        <w:rPr>
          <w:rFonts w:asciiTheme="majorBidi" w:hAnsiTheme="majorBidi" w:cstheme="majorBidi"/>
          <w:b/>
          <w:bCs/>
          <w:lang w:bidi="hi-IN"/>
        </w:rPr>
        <w:t xml:space="preserve">heir footsteps to the end of </w:t>
      </w:r>
      <w:proofErr w:type="gramStart"/>
      <w:r w:rsidRPr="00F7393E">
        <w:rPr>
          <w:rFonts w:asciiTheme="majorBidi" w:hAnsiTheme="majorBidi" w:cstheme="majorBidi"/>
          <w:b/>
          <w:bCs/>
          <w:lang w:bidi="hi-IN"/>
        </w:rPr>
        <w:t>time</w:t>
      </w:r>
      <w:proofErr w:type="gramEnd"/>
    </w:p>
    <w:p w14:paraId="70C20387" w14:textId="77777777" w:rsidR="00852395" w:rsidRPr="00F7393E" w:rsidRDefault="00852395" w:rsidP="00684C78">
      <w:pPr>
        <w:spacing w:after="0" w:line="240" w:lineRule="auto"/>
        <w:rPr>
          <w:rFonts w:asciiTheme="majorBidi" w:hAnsiTheme="majorBidi" w:cstheme="majorBidi"/>
          <w:b/>
          <w:bCs/>
          <w:sz w:val="24"/>
          <w:szCs w:val="24"/>
        </w:rPr>
      </w:pPr>
    </w:p>
    <w:p w14:paraId="5E0E41C2" w14:textId="77777777" w:rsidR="006A717A" w:rsidRPr="00A46937" w:rsidRDefault="00684C78"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t>Introduction</w:t>
      </w:r>
    </w:p>
    <w:p w14:paraId="63FDA915" w14:textId="77777777" w:rsidR="001A5D7B" w:rsidRPr="00A46937" w:rsidRDefault="001A5D7B" w:rsidP="00A46937">
      <w:pPr>
        <w:spacing w:after="120" w:line="360" w:lineRule="auto"/>
        <w:rPr>
          <w:rFonts w:asciiTheme="majorBidi" w:hAnsiTheme="majorBidi" w:cstheme="majorBidi"/>
          <w:b/>
          <w:bCs/>
          <w:sz w:val="24"/>
          <w:szCs w:val="24"/>
        </w:rPr>
      </w:pPr>
    </w:p>
    <w:p w14:paraId="154C8344" w14:textId="77777777" w:rsidR="00684C78" w:rsidRPr="00A46937" w:rsidRDefault="00684C78" w:rsidP="00A46937">
      <w:pPr>
        <w:spacing w:after="120" w:line="360" w:lineRule="auto"/>
        <w:rPr>
          <w:rFonts w:asciiTheme="majorBidi" w:hAnsiTheme="majorBidi" w:cstheme="majorBidi"/>
          <w:sz w:val="24"/>
          <w:szCs w:val="24"/>
        </w:rPr>
      </w:pPr>
      <w:proofErr w:type="spellStart"/>
      <w:r w:rsidRPr="00A46937">
        <w:rPr>
          <w:rFonts w:asciiTheme="majorBidi" w:hAnsiTheme="majorBidi" w:cstheme="majorBidi"/>
          <w:sz w:val="24"/>
          <w:szCs w:val="24"/>
        </w:rPr>
        <w:t>Bediuzzaman</w:t>
      </w:r>
      <w:proofErr w:type="spellEnd"/>
      <w:r w:rsidRPr="00A46937">
        <w:rPr>
          <w:rFonts w:asciiTheme="majorBidi" w:hAnsiTheme="majorBidi" w:cstheme="majorBidi"/>
          <w:sz w:val="24"/>
          <w:szCs w:val="24"/>
        </w:rPr>
        <w:t xml:space="preserve"> </w:t>
      </w:r>
      <w:proofErr w:type="spellStart"/>
      <w:r w:rsidRPr="00A46937">
        <w:rPr>
          <w:rFonts w:asciiTheme="majorBidi" w:hAnsiTheme="majorBidi" w:cstheme="majorBidi"/>
          <w:sz w:val="24"/>
          <w:szCs w:val="24"/>
        </w:rPr>
        <w:t>Sa’id</w:t>
      </w:r>
      <w:proofErr w:type="spellEnd"/>
      <w:r w:rsidRPr="00A46937">
        <w:rPr>
          <w:rFonts w:asciiTheme="majorBidi" w:hAnsiTheme="majorBidi" w:cstheme="majorBidi"/>
          <w:sz w:val="24"/>
          <w:szCs w:val="24"/>
        </w:rPr>
        <w:t xml:space="preserve">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was a renowned Muslim scholar and a </w:t>
      </w:r>
      <w:proofErr w:type="spellStart"/>
      <w:r w:rsidRPr="00A46937">
        <w:rPr>
          <w:rFonts w:asciiTheme="majorBidi" w:hAnsiTheme="majorBidi" w:cstheme="majorBidi"/>
          <w:sz w:val="24"/>
          <w:szCs w:val="24"/>
        </w:rPr>
        <w:t>Mujaddid</w:t>
      </w:r>
      <w:proofErr w:type="spellEnd"/>
      <w:r w:rsidRPr="00A46937">
        <w:rPr>
          <w:rFonts w:asciiTheme="majorBidi" w:hAnsiTheme="majorBidi" w:cstheme="majorBidi"/>
          <w:sz w:val="24"/>
          <w:szCs w:val="24"/>
        </w:rPr>
        <w:t xml:space="preserve"> who contributed immensely towards understanding the Creator of the Universe</w:t>
      </w:r>
      <w:r w:rsidR="006939E8" w:rsidRPr="00A46937">
        <w:rPr>
          <w:rFonts w:asciiTheme="majorBidi" w:hAnsiTheme="majorBidi" w:cstheme="majorBidi"/>
          <w:sz w:val="24"/>
          <w:szCs w:val="24"/>
        </w:rPr>
        <w:t xml:space="preserve"> through different Islamic perspectives. One of these important </w:t>
      </w:r>
      <w:r w:rsidR="00451DF8" w:rsidRPr="00A46937">
        <w:rPr>
          <w:rFonts w:asciiTheme="majorBidi" w:hAnsiTheme="majorBidi" w:cstheme="majorBidi"/>
          <w:sz w:val="24"/>
          <w:szCs w:val="24"/>
        </w:rPr>
        <w:t>aspects</w:t>
      </w:r>
      <w:r w:rsidR="006939E8" w:rsidRPr="00A46937">
        <w:rPr>
          <w:rFonts w:asciiTheme="majorBidi" w:hAnsiTheme="majorBidi" w:cstheme="majorBidi"/>
          <w:sz w:val="24"/>
          <w:szCs w:val="24"/>
        </w:rPr>
        <w:t xml:space="preserve"> of Islamic religion is on the benefits of belief as clearly provided in 23</w:t>
      </w:r>
      <w:r w:rsidR="006939E8" w:rsidRPr="00A46937">
        <w:rPr>
          <w:rFonts w:asciiTheme="majorBidi" w:hAnsiTheme="majorBidi" w:cstheme="majorBidi"/>
          <w:sz w:val="24"/>
          <w:szCs w:val="24"/>
          <w:vertAlign w:val="superscript"/>
        </w:rPr>
        <w:t>rd</w:t>
      </w:r>
      <w:r w:rsidR="006939E8" w:rsidRPr="00A46937">
        <w:rPr>
          <w:rFonts w:asciiTheme="majorBidi" w:hAnsiTheme="majorBidi" w:cstheme="majorBidi"/>
          <w:sz w:val="24"/>
          <w:szCs w:val="24"/>
        </w:rPr>
        <w:t xml:space="preserve"> word.</w:t>
      </w:r>
      <w:r w:rsidR="00541BBD" w:rsidRPr="00A46937">
        <w:rPr>
          <w:rFonts w:asciiTheme="majorBidi" w:hAnsiTheme="majorBidi" w:cstheme="majorBidi"/>
          <w:sz w:val="24"/>
          <w:szCs w:val="24"/>
        </w:rPr>
        <w:t xml:space="preserve"> This article is an attempt to provide an integrated framework on the benefits of belief in the light of 23</w:t>
      </w:r>
      <w:r w:rsidR="00541BBD" w:rsidRPr="00A46937">
        <w:rPr>
          <w:rFonts w:asciiTheme="majorBidi" w:hAnsiTheme="majorBidi" w:cstheme="majorBidi"/>
          <w:sz w:val="24"/>
          <w:szCs w:val="24"/>
          <w:vertAlign w:val="superscript"/>
        </w:rPr>
        <w:t>rd</w:t>
      </w:r>
      <w:r w:rsidR="00541BBD" w:rsidRPr="00A46937">
        <w:rPr>
          <w:rFonts w:asciiTheme="majorBidi" w:hAnsiTheme="majorBidi" w:cstheme="majorBidi"/>
          <w:sz w:val="24"/>
          <w:szCs w:val="24"/>
        </w:rPr>
        <w:t xml:space="preserve"> word. In this regard, </w:t>
      </w:r>
      <w:proofErr w:type="gramStart"/>
      <w:r w:rsidR="00541BBD" w:rsidRPr="00A46937">
        <w:rPr>
          <w:rFonts w:asciiTheme="majorBidi" w:hAnsiTheme="majorBidi" w:cstheme="majorBidi"/>
          <w:sz w:val="24"/>
          <w:szCs w:val="24"/>
        </w:rPr>
        <w:t>definition</w:t>
      </w:r>
      <w:proofErr w:type="gramEnd"/>
      <w:r w:rsidR="00541BBD" w:rsidRPr="00A46937">
        <w:rPr>
          <w:rFonts w:asciiTheme="majorBidi" w:hAnsiTheme="majorBidi" w:cstheme="majorBidi"/>
          <w:sz w:val="24"/>
          <w:szCs w:val="24"/>
        </w:rPr>
        <w:t xml:space="preserve"> and discussion on the concept of belief are provided. Similarly, to have better understanding of the subject matter, a set of comparison between belief and unbelief as illustrated by </w:t>
      </w:r>
      <w:proofErr w:type="spellStart"/>
      <w:r w:rsidR="00541BBD" w:rsidRPr="00A46937">
        <w:rPr>
          <w:rFonts w:asciiTheme="majorBidi" w:hAnsiTheme="majorBidi" w:cstheme="majorBidi"/>
          <w:sz w:val="24"/>
          <w:szCs w:val="24"/>
        </w:rPr>
        <w:t>Nursi</w:t>
      </w:r>
      <w:proofErr w:type="spellEnd"/>
      <w:r w:rsidR="00541BBD" w:rsidRPr="00A46937">
        <w:rPr>
          <w:rFonts w:asciiTheme="majorBidi" w:hAnsiTheme="majorBidi" w:cstheme="majorBidi"/>
          <w:sz w:val="24"/>
          <w:szCs w:val="24"/>
        </w:rPr>
        <w:t xml:space="preserve"> is carefully drawn. Moreover, discussion on the benefits of belief is further provided which is the main object of this paper.</w:t>
      </w:r>
    </w:p>
    <w:p w14:paraId="33548C1D" w14:textId="77777777" w:rsidR="006A717A" w:rsidRPr="00A46937" w:rsidRDefault="0043001A"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lastRenderedPageBreak/>
        <w:t>Definition of Belief</w:t>
      </w:r>
    </w:p>
    <w:p w14:paraId="4D900828" w14:textId="77777777" w:rsidR="0043001A" w:rsidRPr="00A46937" w:rsidRDefault="0043001A" w:rsidP="00A46937">
      <w:pPr>
        <w:spacing w:after="120" w:line="360" w:lineRule="auto"/>
        <w:rPr>
          <w:rFonts w:asciiTheme="majorBidi" w:hAnsiTheme="majorBidi" w:cstheme="majorBidi"/>
          <w:sz w:val="24"/>
          <w:szCs w:val="24"/>
        </w:rPr>
      </w:pPr>
    </w:p>
    <w:p w14:paraId="2995B548" w14:textId="77777777" w:rsidR="00FD61D2" w:rsidRPr="00A46937" w:rsidRDefault="000F5DD1"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B</w:t>
      </w:r>
      <w:r w:rsidR="009019D3" w:rsidRPr="00A46937">
        <w:rPr>
          <w:rFonts w:asciiTheme="majorBidi" w:hAnsiTheme="majorBidi" w:cstheme="majorBidi"/>
          <w:sz w:val="24"/>
          <w:szCs w:val="24"/>
        </w:rPr>
        <w:t xml:space="preserve">elief or faith is from the root Arabic word </w:t>
      </w:r>
      <w:proofErr w:type="spellStart"/>
      <w:r w:rsidR="00C44542" w:rsidRPr="00A46937">
        <w:rPr>
          <w:rFonts w:asciiTheme="majorBidi" w:hAnsiTheme="majorBidi" w:cstheme="majorBidi"/>
          <w:i/>
          <w:iCs/>
          <w:sz w:val="24"/>
          <w:szCs w:val="24"/>
        </w:rPr>
        <w:t>ama</w:t>
      </w:r>
      <w:r w:rsidR="001D199E" w:rsidRPr="00A46937">
        <w:rPr>
          <w:rFonts w:asciiTheme="majorBidi" w:hAnsiTheme="majorBidi" w:cstheme="majorBidi"/>
          <w:i/>
          <w:iCs/>
          <w:sz w:val="24"/>
          <w:szCs w:val="24"/>
        </w:rPr>
        <w:t>na</w:t>
      </w:r>
      <w:proofErr w:type="spellEnd"/>
      <w:r w:rsidR="001D199E" w:rsidRPr="00A46937">
        <w:rPr>
          <w:rFonts w:asciiTheme="majorBidi" w:hAnsiTheme="majorBidi" w:cstheme="majorBidi"/>
          <w:sz w:val="24"/>
          <w:szCs w:val="24"/>
        </w:rPr>
        <w:t xml:space="preserve"> which means </w:t>
      </w:r>
      <w:r w:rsidR="00C44542" w:rsidRPr="00A46937">
        <w:rPr>
          <w:rFonts w:asciiTheme="majorBidi" w:hAnsiTheme="majorBidi" w:cstheme="majorBidi"/>
          <w:sz w:val="24"/>
          <w:szCs w:val="24"/>
        </w:rPr>
        <w:t xml:space="preserve">to </w:t>
      </w:r>
      <w:r w:rsidR="001D199E" w:rsidRPr="00A46937">
        <w:rPr>
          <w:rFonts w:asciiTheme="majorBidi" w:hAnsiTheme="majorBidi" w:cstheme="majorBidi"/>
          <w:sz w:val="24"/>
          <w:szCs w:val="24"/>
        </w:rPr>
        <w:t xml:space="preserve">belief. </w:t>
      </w:r>
      <w:r w:rsidR="001D199E" w:rsidRPr="00A46937">
        <w:rPr>
          <w:rFonts w:asciiTheme="majorBidi" w:hAnsiTheme="majorBidi" w:cstheme="majorBidi"/>
          <w:i/>
          <w:iCs/>
          <w:sz w:val="24"/>
          <w:szCs w:val="24"/>
        </w:rPr>
        <w:t>Iman</w:t>
      </w:r>
      <w:r w:rsidR="001D199E" w:rsidRPr="00A46937">
        <w:rPr>
          <w:rFonts w:asciiTheme="majorBidi" w:hAnsiTheme="majorBidi" w:cstheme="majorBidi"/>
          <w:sz w:val="24"/>
          <w:szCs w:val="24"/>
        </w:rPr>
        <w:t xml:space="preserve"> is the opposite of unbelief.</w:t>
      </w:r>
      <w:r w:rsidR="004A0085" w:rsidRPr="00A46937">
        <w:rPr>
          <w:rFonts w:asciiTheme="majorBidi" w:hAnsiTheme="majorBidi" w:cstheme="majorBidi"/>
          <w:sz w:val="24"/>
          <w:szCs w:val="24"/>
        </w:rPr>
        <w:t xml:space="preserve"> </w:t>
      </w:r>
      <w:r w:rsidR="00C44542" w:rsidRPr="00A46937">
        <w:rPr>
          <w:rFonts w:asciiTheme="majorBidi" w:hAnsiTheme="majorBidi" w:cstheme="majorBidi"/>
          <w:sz w:val="24"/>
          <w:szCs w:val="24"/>
        </w:rPr>
        <w:t xml:space="preserve">To believe in something is to have faith in it. </w:t>
      </w:r>
      <w:r w:rsidR="00266784" w:rsidRPr="00A46937">
        <w:rPr>
          <w:rFonts w:asciiTheme="majorBidi" w:hAnsiTheme="majorBidi" w:cstheme="majorBidi"/>
          <w:i/>
          <w:iCs/>
          <w:sz w:val="24"/>
          <w:szCs w:val="24"/>
        </w:rPr>
        <w:t>Iman</w:t>
      </w:r>
      <w:r w:rsidR="00266784" w:rsidRPr="00A46937">
        <w:rPr>
          <w:rFonts w:asciiTheme="majorBidi" w:hAnsiTheme="majorBidi" w:cstheme="majorBidi"/>
          <w:sz w:val="24"/>
          <w:szCs w:val="24"/>
        </w:rPr>
        <w:t xml:space="preserve"> means to show acquiescence and acceptance to the sacred Law, and to all that the Prophet (Peace and blessings of Allah be upon him) brought, and to accept it and believe in it whole heartedly.</w:t>
      </w:r>
      <w:r w:rsidR="00240ACD" w:rsidRPr="00A46937">
        <w:rPr>
          <w:rStyle w:val="DipnotBavurusu"/>
          <w:rFonts w:asciiTheme="majorBidi" w:hAnsiTheme="majorBidi" w:cstheme="majorBidi"/>
          <w:sz w:val="24"/>
          <w:szCs w:val="24"/>
        </w:rPr>
        <w:footnoteReference w:id="2"/>
      </w:r>
      <w:r w:rsidR="00B9349F" w:rsidRPr="00A46937">
        <w:rPr>
          <w:rFonts w:asciiTheme="majorBidi" w:hAnsiTheme="majorBidi" w:cstheme="majorBidi"/>
          <w:sz w:val="24"/>
          <w:szCs w:val="24"/>
        </w:rPr>
        <w:t xml:space="preserve"> </w:t>
      </w:r>
      <w:r w:rsidR="000946DB" w:rsidRPr="00A46937">
        <w:rPr>
          <w:rFonts w:asciiTheme="majorBidi" w:hAnsiTheme="majorBidi" w:cstheme="majorBidi"/>
          <w:sz w:val="24"/>
          <w:szCs w:val="24"/>
        </w:rPr>
        <w:t>The one who holds this is a believer (mu'min) and a Muslim, having neither misgivings nor doubts; and he is the one who feels that discharging the obligations of Islam is incumbent upon him, and accepted them sincerely.</w:t>
      </w:r>
      <w:r w:rsidR="005471D2" w:rsidRPr="00A46937">
        <w:rPr>
          <w:rFonts w:asciiTheme="majorBidi" w:hAnsiTheme="majorBidi" w:cstheme="majorBidi"/>
          <w:sz w:val="24"/>
          <w:szCs w:val="24"/>
        </w:rPr>
        <w:t xml:space="preserve"> </w:t>
      </w:r>
      <w:proofErr w:type="spellStart"/>
      <w:r w:rsidR="00621D9E" w:rsidRPr="00A46937">
        <w:rPr>
          <w:rFonts w:asciiTheme="majorBidi" w:hAnsiTheme="majorBidi" w:cstheme="majorBidi"/>
          <w:sz w:val="24"/>
          <w:szCs w:val="24"/>
        </w:rPr>
        <w:t>Nursi</w:t>
      </w:r>
      <w:proofErr w:type="spellEnd"/>
      <w:r w:rsidR="00621D9E" w:rsidRPr="00A46937">
        <w:rPr>
          <w:rFonts w:asciiTheme="majorBidi" w:hAnsiTheme="majorBidi" w:cstheme="majorBidi"/>
          <w:sz w:val="24"/>
          <w:szCs w:val="24"/>
        </w:rPr>
        <w:t xml:space="preserve"> defined belief as a relation which connects man to the All-Glorious Maker which makes him acquire value by virtue of the Divine art and inscriptions of the dominical Names which become apparent in him.</w:t>
      </w:r>
      <w:r w:rsidR="00621D9E" w:rsidRPr="00A46937">
        <w:rPr>
          <w:rStyle w:val="DipnotBavurusu"/>
          <w:rFonts w:asciiTheme="majorBidi" w:hAnsiTheme="majorBidi" w:cstheme="majorBidi"/>
          <w:sz w:val="24"/>
          <w:szCs w:val="24"/>
        </w:rPr>
        <w:footnoteReference w:id="3"/>
      </w:r>
      <w:r w:rsidR="00621D9E" w:rsidRPr="00A46937">
        <w:rPr>
          <w:rFonts w:asciiTheme="majorBidi" w:hAnsiTheme="majorBidi" w:cstheme="majorBidi"/>
          <w:sz w:val="24"/>
          <w:szCs w:val="24"/>
        </w:rPr>
        <w:t xml:space="preserve"> </w:t>
      </w:r>
    </w:p>
    <w:p w14:paraId="6F586152" w14:textId="77777777" w:rsidR="009019D3" w:rsidRPr="00A46937" w:rsidRDefault="00FD61D2"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There are six articles of faith in Islam. These are belief in Allah, angels, scripture, Messengers, the </w:t>
      </w:r>
      <w:proofErr w:type="gramStart"/>
      <w:r w:rsidRPr="00A46937">
        <w:rPr>
          <w:rFonts w:asciiTheme="majorBidi" w:hAnsiTheme="majorBidi" w:cstheme="majorBidi"/>
          <w:sz w:val="24"/>
          <w:szCs w:val="24"/>
        </w:rPr>
        <w:t>Hereafter</w:t>
      </w:r>
      <w:proofErr w:type="gramEnd"/>
      <w:r w:rsidRPr="00A46937">
        <w:rPr>
          <w:rFonts w:asciiTheme="majorBidi" w:hAnsiTheme="majorBidi" w:cstheme="majorBidi"/>
          <w:sz w:val="24"/>
          <w:szCs w:val="24"/>
        </w:rPr>
        <w:t xml:space="preserve"> and the belief in Destiny both good and evil.</w:t>
      </w:r>
      <w:r w:rsidR="00C02F0B" w:rsidRPr="00A46937">
        <w:rPr>
          <w:rFonts w:asciiTheme="majorBidi" w:hAnsiTheme="majorBidi" w:cstheme="majorBidi"/>
          <w:sz w:val="24"/>
          <w:szCs w:val="24"/>
        </w:rPr>
        <w:t xml:space="preserve"> </w:t>
      </w:r>
      <w:proofErr w:type="spellStart"/>
      <w:r w:rsidR="00C02F0B" w:rsidRPr="00A46937">
        <w:rPr>
          <w:rFonts w:asciiTheme="majorBidi" w:hAnsiTheme="majorBidi" w:cstheme="majorBidi"/>
          <w:sz w:val="24"/>
          <w:szCs w:val="24"/>
        </w:rPr>
        <w:t>Nursi</w:t>
      </w:r>
      <w:proofErr w:type="spellEnd"/>
      <w:r w:rsidR="00C02F0B" w:rsidRPr="00A46937">
        <w:rPr>
          <w:rFonts w:asciiTheme="majorBidi" w:hAnsiTheme="majorBidi" w:cstheme="majorBidi"/>
          <w:sz w:val="24"/>
          <w:szCs w:val="24"/>
        </w:rPr>
        <w:t xml:space="preserve"> explained</w:t>
      </w:r>
      <w:r w:rsidR="00B3060A" w:rsidRPr="00A46937">
        <w:rPr>
          <w:rFonts w:asciiTheme="majorBidi" w:hAnsiTheme="majorBidi" w:cstheme="majorBidi"/>
          <w:sz w:val="24"/>
          <w:szCs w:val="24"/>
        </w:rPr>
        <w:t xml:space="preserve"> these articles </w:t>
      </w:r>
      <w:r w:rsidR="00C02F0B" w:rsidRPr="00A46937">
        <w:rPr>
          <w:rFonts w:asciiTheme="majorBidi" w:hAnsiTheme="majorBidi" w:cstheme="majorBidi"/>
          <w:sz w:val="24"/>
          <w:szCs w:val="24"/>
        </w:rPr>
        <w:t>as follows: Belief in Allah means to acknowledge</w:t>
      </w:r>
      <w:r w:rsidR="00EC2117" w:rsidRPr="00A46937">
        <w:rPr>
          <w:rFonts w:asciiTheme="majorBidi" w:hAnsiTheme="majorBidi" w:cstheme="majorBidi"/>
          <w:sz w:val="24"/>
          <w:szCs w:val="24"/>
        </w:rPr>
        <w:t xml:space="preserve"> </w:t>
      </w:r>
      <w:r w:rsidR="00C02F0B" w:rsidRPr="00A46937">
        <w:rPr>
          <w:rFonts w:asciiTheme="majorBidi" w:hAnsiTheme="majorBidi" w:cstheme="majorBidi"/>
          <w:sz w:val="24"/>
          <w:szCs w:val="24"/>
        </w:rPr>
        <w:t xml:space="preserve">aspects of His divinity as </w:t>
      </w:r>
      <w:r w:rsidR="00C02F0B" w:rsidRPr="00A46937">
        <w:rPr>
          <w:rFonts w:asciiTheme="majorBidi" w:hAnsiTheme="majorBidi" w:cstheme="majorBidi"/>
          <w:i/>
          <w:iCs/>
          <w:sz w:val="24"/>
          <w:szCs w:val="24"/>
        </w:rPr>
        <w:t>Rabb</w:t>
      </w:r>
      <w:r w:rsidR="00C02F0B" w:rsidRPr="00A46937">
        <w:rPr>
          <w:rFonts w:asciiTheme="majorBidi" w:hAnsiTheme="majorBidi" w:cstheme="majorBidi"/>
          <w:sz w:val="24"/>
          <w:szCs w:val="24"/>
        </w:rPr>
        <w:t xml:space="preserve"> (Lord)</w:t>
      </w:r>
      <w:r w:rsidR="00EC2117" w:rsidRPr="00A46937">
        <w:rPr>
          <w:rFonts w:asciiTheme="majorBidi" w:hAnsiTheme="majorBidi" w:cstheme="majorBidi"/>
          <w:sz w:val="24"/>
          <w:szCs w:val="24"/>
        </w:rPr>
        <w:t>, belief in angels demands that a believer must be convinced of their existence. They are honorable creatures of Allah, who are ever ready to fulfill all His commandments,</w:t>
      </w:r>
      <w:r w:rsidR="00667A2C" w:rsidRPr="00A46937">
        <w:rPr>
          <w:rFonts w:asciiTheme="majorBidi" w:hAnsiTheme="majorBidi" w:cstheme="majorBidi"/>
          <w:sz w:val="24"/>
          <w:szCs w:val="24"/>
        </w:rPr>
        <w:t xml:space="preserve"> </w:t>
      </w:r>
      <w:r w:rsidR="00F71277" w:rsidRPr="00A46937">
        <w:rPr>
          <w:rFonts w:asciiTheme="majorBidi" w:hAnsiTheme="majorBidi" w:cstheme="majorBidi"/>
          <w:sz w:val="24"/>
          <w:szCs w:val="24"/>
        </w:rPr>
        <w:t xml:space="preserve">Belief in scripture means to believe that Allah presented revelation compiled in books to the apostles to guide people towards the path of truth, </w:t>
      </w:r>
      <w:r w:rsidR="00EE4503" w:rsidRPr="00A46937">
        <w:rPr>
          <w:rFonts w:asciiTheme="majorBidi" w:hAnsiTheme="majorBidi" w:cstheme="majorBidi"/>
          <w:sz w:val="24"/>
          <w:szCs w:val="24"/>
        </w:rPr>
        <w:t xml:space="preserve">belief in the Messengers means believing that each Messenger’s mission stems from the commandments of Allah, </w:t>
      </w:r>
      <w:r w:rsidR="000F7768" w:rsidRPr="00A46937">
        <w:rPr>
          <w:rFonts w:asciiTheme="majorBidi" w:hAnsiTheme="majorBidi" w:cstheme="majorBidi"/>
          <w:sz w:val="24"/>
          <w:szCs w:val="24"/>
        </w:rPr>
        <w:t xml:space="preserve">Belief in the Hereafter signifies the reality of resurrection, </w:t>
      </w:r>
      <w:r w:rsidR="005152C1" w:rsidRPr="00A46937">
        <w:rPr>
          <w:rFonts w:asciiTheme="majorBidi" w:hAnsiTheme="majorBidi" w:cstheme="majorBidi"/>
          <w:sz w:val="24"/>
          <w:szCs w:val="24"/>
        </w:rPr>
        <w:t xml:space="preserve">The belief in the </w:t>
      </w:r>
      <w:proofErr w:type="spellStart"/>
      <w:r w:rsidR="005152C1" w:rsidRPr="00A46937">
        <w:rPr>
          <w:rFonts w:asciiTheme="majorBidi" w:hAnsiTheme="majorBidi" w:cstheme="majorBidi"/>
          <w:sz w:val="24"/>
          <w:szCs w:val="24"/>
        </w:rPr>
        <w:t>qada</w:t>
      </w:r>
      <w:proofErr w:type="spellEnd"/>
      <w:r w:rsidR="005152C1" w:rsidRPr="00A46937">
        <w:rPr>
          <w:rFonts w:asciiTheme="majorBidi" w:hAnsiTheme="majorBidi" w:cstheme="majorBidi"/>
          <w:sz w:val="24"/>
          <w:szCs w:val="24"/>
        </w:rPr>
        <w:t xml:space="preserve">’ </w:t>
      </w:r>
      <w:proofErr w:type="spellStart"/>
      <w:r w:rsidR="005152C1" w:rsidRPr="00A46937">
        <w:rPr>
          <w:rFonts w:asciiTheme="majorBidi" w:hAnsiTheme="majorBidi" w:cstheme="majorBidi"/>
          <w:sz w:val="24"/>
          <w:szCs w:val="24"/>
        </w:rPr>
        <w:t>wa</w:t>
      </w:r>
      <w:proofErr w:type="spellEnd"/>
      <w:r w:rsidR="005152C1" w:rsidRPr="00A46937">
        <w:rPr>
          <w:rFonts w:asciiTheme="majorBidi" w:hAnsiTheme="majorBidi" w:cstheme="majorBidi"/>
          <w:sz w:val="24"/>
          <w:szCs w:val="24"/>
        </w:rPr>
        <w:t xml:space="preserve"> </w:t>
      </w:r>
      <w:proofErr w:type="spellStart"/>
      <w:r w:rsidR="005152C1" w:rsidRPr="00A46937">
        <w:rPr>
          <w:rFonts w:asciiTheme="majorBidi" w:hAnsiTheme="majorBidi" w:cstheme="majorBidi"/>
          <w:sz w:val="24"/>
          <w:szCs w:val="24"/>
        </w:rPr>
        <w:t>qadar</w:t>
      </w:r>
      <w:proofErr w:type="spellEnd"/>
      <w:r w:rsidR="005152C1" w:rsidRPr="00A46937">
        <w:rPr>
          <w:rFonts w:asciiTheme="majorBidi" w:hAnsiTheme="majorBidi" w:cstheme="majorBidi"/>
          <w:sz w:val="24"/>
          <w:szCs w:val="24"/>
        </w:rPr>
        <w:t xml:space="preserve"> (divine will and decree) whether good or bad means that Allah performs all decrees according to his absolute free will.</w:t>
      </w:r>
      <w:r w:rsidR="0077360C" w:rsidRPr="00A46937">
        <w:rPr>
          <w:rStyle w:val="DipnotBavurusu"/>
          <w:rFonts w:asciiTheme="majorBidi" w:hAnsiTheme="majorBidi" w:cstheme="majorBidi"/>
          <w:sz w:val="24"/>
          <w:szCs w:val="24"/>
        </w:rPr>
        <w:footnoteReference w:id="4"/>
      </w:r>
      <w:r w:rsidR="00281B33" w:rsidRPr="00A46937">
        <w:rPr>
          <w:rFonts w:asciiTheme="majorBidi" w:hAnsiTheme="majorBidi" w:cstheme="majorBidi"/>
          <w:sz w:val="24"/>
          <w:szCs w:val="24"/>
        </w:rPr>
        <w:t xml:space="preserve"> </w:t>
      </w:r>
      <w:r w:rsidR="001A5D7B" w:rsidRPr="00A46937">
        <w:rPr>
          <w:rFonts w:asciiTheme="majorBidi" w:hAnsiTheme="majorBidi" w:cstheme="majorBidi"/>
          <w:sz w:val="24"/>
          <w:szCs w:val="24"/>
        </w:rPr>
        <w:t xml:space="preserve">In one of his </w:t>
      </w:r>
      <w:proofErr w:type="spellStart"/>
      <w:r w:rsidR="001A5D7B" w:rsidRPr="00A46937">
        <w:rPr>
          <w:rFonts w:asciiTheme="majorBidi" w:hAnsiTheme="majorBidi" w:cstheme="majorBidi"/>
          <w:sz w:val="24"/>
          <w:szCs w:val="24"/>
        </w:rPr>
        <w:t>Ahadith</w:t>
      </w:r>
      <w:proofErr w:type="spellEnd"/>
      <w:r w:rsidR="001A5D7B" w:rsidRPr="00A46937">
        <w:rPr>
          <w:rFonts w:asciiTheme="majorBidi" w:hAnsiTheme="majorBidi" w:cstheme="majorBidi"/>
          <w:sz w:val="24"/>
          <w:szCs w:val="24"/>
        </w:rPr>
        <w:t>, the Prophet (SAW) was asked about the meaning of Iman (belief or faith) and he replied:</w:t>
      </w:r>
    </w:p>
    <w:p w14:paraId="2C9A82A6" w14:textId="77777777" w:rsidR="001A5D7B" w:rsidRPr="00A46937" w:rsidRDefault="00452754" w:rsidP="00A46937">
      <w:pPr>
        <w:spacing w:after="120" w:line="360" w:lineRule="auto"/>
        <w:ind w:left="864"/>
        <w:rPr>
          <w:rFonts w:asciiTheme="majorBidi" w:hAnsiTheme="majorBidi" w:cstheme="majorBidi"/>
          <w:b/>
          <w:bCs/>
          <w:sz w:val="24"/>
          <w:szCs w:val="24"/>
        </w:rPr>
      </w:pPr>
      <w:r w:rsidRPr="00A46937">
        <w:rPr>
          <w:rFonts w:asciiTheme="majorBidi" w:hAnsiTheme="majorBidi" w:cstheme="majorBidi"/>
          <w:b/>
          <w:bCs/>
          <w:sz w:val="24"/>
          <w:szCs w:val="24"/>
        </w:rPr>
        <w:t xml:space="preserve">" He (the Messenger of Allah) answered, "It is that you believe in Allah and His angels and His Books and His Messengers and in the Last Day, and in fate </w:t>
      </w:r>
      <w:r w:rsidRPr="00A46937">
        <w:rPr>
          <w:rFonts w:asciiTheme="majorBidi" w:hAnsiTheme="majorBidi" w:cstheme="majorBidi"/>
          <w:b/>
          <w:bCs/>
          <w:sz w:val="24"/>
          <w:szCs w:val="24"/>
        </w:rPr>
        <w:lastRenderedPageBreak/>
        <w:t>(</w:t>
      </w:r>
      <w:proofErr w:type="spellStart"/>
      <w:r w:rsidRPr="00A46937">
        <w:rPr>
          <w:rFonts w:asciiTheme="majorBidi" w:hAnsiTheme="majorBidi" w:cstheme="majorBidi"/>
          <w:b/>
          <w:bCs/>
          <w:sz w:val="24"/>
          <w:szCs w:val="24"/>
        </w:rPr>
        <w:t>qadar</w:t>
      </w:r>
      <w:proofErr w:type="spellEnd"/>
      <w:r w:rsidRPr="00A46937">
        <w:rPr>
          <w:rFonts w:asciiTheme="majorBidi" w:hAnsiTheme="majorBidi" w:cstheme="majorBidi"/>
          <w:b/>
          <w:bCs/>
          <w:sz w:val="24"/>
          <w:szCs w:val="24"/>
        </w:rPr>
        <w:t>), both in its good and in its evil aspects." He said, "You have spoken truly."….</w:t>
      </w:r>
      <w:r w:rsidRPr="00A46937">
        <w:rPr>
          <w:rStyle w:val="DipnotBavurusu"/>
          <w:rFonts w:asciiTheme="majorBidi" w:hAnsiTheme="majorBidi" w:cstheme="majorBidi"/>
          <w:b/>
          <w:bCs/>
          <w:sz w:val="24"/>
          <w:szCs w:val="24"/>
        </w:rPr>
        <w:footnoteReference w:id="5"/>
      </w:r>
    </w:p>
    <w:p w14:paraId="3E92D786" w14:textId="77777777" w:rsidR="00452754" w:rsidRPr="00A46937" w:rsidRDefault="00452754" w:rsidP="00A46937">
      <w:pPr>
        <w:spacing w:after="120" w:line="360" w:lineRule="auto"/>
        <w:rPr>
          <w:rFonts w:asciiTheme="majorBidi" w:hAnsiTheme="majorBidi" w:cstheme="majorBidi"/>
          <w:sz w:val="24"/>
          <w:szCs w:val="24"/>
        </w:rPr>
      </w:pPr>
    </w:p>
    <w:p w14:paraId="2262F285" w14:textId="77777777" w:rsidR="00281B33" w:rsidRPr="00A46937" w:rsidRDefault="00281B33"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t>Discussions and Results</w:t>
      </w:r>
    </w:p>
    <w:p w14:paraId="48FE8CB1" w14:textId="77777777" w:rsidR="00281B33" w:rsidRPr="00A46937" w:rsidRDefault="001200E4"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This section is an analysis of the </w:t>
      </w:r>
      <w:proofErr w:type="spellStart"/>
      <w:r w:rsidRPr="00A46937">
        <w:rPr>
          <w:rFonts w:asciiTheme="majorBidi" w:hAnsiTheme="majorBidi" w:cstheme="majorBidi"/>
          <w:sz w:val="24"/>
          <w:szCs w:val="24"/>
        </w:rPr>
        <w:t>Nursi’s</w:t>
      </w:r>
      <w:proofErr w:type="spellEnd"/>
      <w:r w:rsidRPr="00A46937">
        <w:rPr>
          <w:rFonts w:asciiTheme="majorBidi" w:hAnsiTheme="majorBidi" w:cstheme="majorBidi"/>
          <w:sz w:val="24"/>
          <w:szCs w:val="24"/>
        </w:rPr>
        <w:t xml:space="preserve"> perception of belief and its benefits in the light of the 23</w:t>
      </w:r>
      <w:r w:rsidRPr="00A46937">
        <w:rPr>
          <w:rFonts w:asciiTheme="majorBidi" w:hAnsiTheme="majorBidi" w:cstheme="majorBidi"/>
          <w:sz w:val="24"/>
          <w:szCs w:val="24"/>
          <w:vertAlign w:val="superscript"/>
        </w:rPr>
        <w:t>rd</w:t>
      </w:r>
      <w:r w:rsidR="00654988" w:rsidRPr="00A46937">
        <w:rPr>
          <w:rFonts w:asciiTheme="majorBidi" w:hAnsiTheme="majorBidi" w:cstheme="majorBidi"/>
          <w:sz w:val="24"/>
          <w:szCs w:val="24"/>
        </w:rPr>
        <w:t xml:space="preserve"> word. </w:t>
      </w:r>
      <w:proofErr w:type="spellStart"/>
      <w:r w:rsidR="00654988" w:rsidRPr="00A46937">
        <w:rPr>
          <w:rFonts w:asciiTheme="majorBidi" w:hAnsiTheme="majorBidi" w:cstheme="majorBidi"/>
          <w:sz w:val="24"/>
          <w:szCs w:val="24"/>
        </w:rPr>
        <w:t>Sa’id</w:t>
      </w:r>
      <w:proofErr w:type="spellEnd"/>
      <w:r w:rsidR="00654988" w:rsidRPr="00A46937">
        <w:rPr>
          <w:rFonts w:asciiTheme="majorBidi" w:hAnsiTheme="majorBidi" w:cstheme="majorBidi"/>
          <w:sz w:val="24"/>
          <w:szCs w:val="24"/>
        </w:rPr>
        <w:t xml:space="preserve"> </w:t>
      </w:r>
      <w:proofErr w:type="spellStart"/>
      <w:r w:rsidR="00654988" w:rsidRPr="00A46937">
        <w:rPr>
          <w:rFonts w:asciiTheme="majorBidi" w:hAnsiTheme="majorBidi" w:cstheme="majorBidi"/>
          <w:sz w:val="24"/>
          <w:szCs w:val="24"/>
        </w:rPr>
        <w:t>Nursi</w:t>
      </w:r>
      <w:proofErr w:type="spellEnd"/>
      <w:r w:rsidR="00654988" w:rsidRPr="00A46937">
        <w:rPr>
          <w:rFonts w:asciiTheme="majorBidi" w:hAnsiTheme="majorBidi" w:cstheme="majorBidi"/>
          <w:sz w:val="24"/>
          <w:szCs w:val="24"/>
        </w:rPr>
        <w:t xml:space="preserve"> made </w:t>
      </w:r>
      <w:r w:rsidR="008F4AB6" w:rsidRPr="00A46937">
        <w:rPr>
          <w:rFonts w:asciiTheme="majorBidi" w:hAnsiTheme="majorBidi" w:cstheme="majorBidi"/>
          <w:sz w:val="24"/>
          <w:szCs w:val="24"/>
        </w:rPr>
        <w:t>a comprehensive highlight</w:t>
      </w:r>
      <w:r w:rsidR="00654988" w:rsidRPr="00A46937">
        <w:rPr>
          <w:rFonts w:asciiTheme="majorBidi" w:hAnsiTheme="majorBidi" w:cstheme="majorBidi"/>
          <w:sz w:val="24"/>
          <w:szCs w:val="24"/>
        </w:rPr>
        <w:t xml:space="preserve"> on the benefits of belief in comparison with the negative effect of unbelief. </w:t>
      </w:r>
      <w:proofErr w:type="spellStart"/>
      <w:r w:rsidR="0077741D" w:rsidRPr="00A46937">
        <w:rPr>
          <w:rFonts w:asciiTheme="majorBidi" w:hAnsiTheme="majorBidi" w:cstheme="majorBidi"/>
          <w:sz w:val="24"/>
          <w:szCs w:val="24"/>
        </w:rPr>
        <w:t>Nursi</w:t>
      </w:r>
      <w:proofErr w:type="spellEnd"/>
      <w:r w:rsidR="0077741D" w:rsidRPr="00A46937">
        <w:rPr>
          <w:rFonts w:asciiTheme="majorBidi" w:hAnsiTheme="majorBidi" w:cstheme="majorBidi"/>
          <w:sz w:val="24"/>
          <w:szCs w:val="24"/>
        </w:rPr>
        <w:t xml:space="preserve"> adopted a clear methodology of comparative analysis and by giving parables in explaining the five major benefits of belief in the 23</w:t>
      </w:r>
      <w:r w:rsidR="0077741D" w:rsidRPr="00A46937">
        <w:rPr>
          <w:rFonts w:asciiTheme="majorBidi" w:hAnsiTheme="majorBidi" w:cstheme="majorBidi"/>
          <w:sz w:val="24"/>
          <w:szCs w:val="24"/>
          <w:vertAlign w:val="superscript"/>
        </w:rPr>
        <w:t>rd</w:t>
      </w:r>
      <w:r w:rsidR="0077741D" w:rsidRPr="00A46937">
        <w:rPr>
          <w:rFonts w:asciiTheme="majorBidi" w:hAnsiTheme="majorBidi" w:cstheme="majorBidi"/>
          <w:sz w:val="24"/>
          <w:szCs w:val="24"/>
        </w:rPr>
        <w:t xml:space="preserve"> word and for each point he compared it with the consequent effect of unbelief.</w:t>
      </w:r>
      <w:r w:rsidR="007C58AA" w:rsidRPr="00A46937">
        <w:rPr>
          <w:rFonts w:asciiTheme="majorBidi" w:hAnsiTheme="majorBidi" w:cstheme="majorBidi"/>
          <w:sz w:val="24"/>
          <w:szCs w:val="24"/>
        </w:rPr>
        <w:t xml:space="preserve"> In addition, </w:t>
      </w:r>
      <w:proofErr w:type="spellStart"/>
      <w:r w:rsidR="007C58AA" w:rsidRPr="00A46937">
        <w:rPr>
          <w:rFonts w:asciiTheme="majorBidi" w:hAnsiTheme="majorBidi" w:cstheme="majorBidi"/>
          <w:sz w:val="24"/>
          <w:szCs w:val="24"/>
        </w:rPr>
        <w:t>Nursi</w:t>
      </w:r>
      <w:proofErr w:type="spellEnd"/>
      <w:r w:rsidR="00F44500" w:rsidRPr="00A46937">
        <w:rPr>
          <w:rFonts w:asciiTheme="majorBidi" w:hAnsiTheme="majorBidi" w:cstheme="majorBidi"/>
          <w:sz w:val="24"/>
          <w:szCs w:val="24"/>
        </w:rPr>
        <w:t xml:space="preserve"> gives a parable in form of comparison in order to make things </w:t>
      </w:r>
      <w:proofErr w:type="gramStart"/>
      <w:r w:rsidR="00F44500" w:rsidRPr="00A46937">
        <w:rPr>
          <w:rFonts w:asciiTheme="majorBidi" w:hAnsiTheme="majorBidi" w:cstheme="majorBidi"/>
          <w:sz w:val="24"/>
          <w:szCs w:val="24"/>
        </w:rPr>
        <w:t>more clearer</w:t>
      </w:r>
      <w:proofErr w:type="gramEnd"/>
      <w:r w:rsidR="00F44500" w:rsidRPr="00A46937">
        <w:rPr>
          <w:rFonts w:asciiTheme="majorBidi" w:hAnsiTheme="majorBidi" w:cstheme="majorBidi"/>
          <w:sz w:val="24"/>
          <w:szCs w:val="24"/>
        </w:rPr>
        <w:t xml:space="preserve"> and for better understanding. </w:t>
      </w:r>
    </w:p>
    <w:p w14:paraId="68683ADD" w14:textId="77777777" w:rsidR="00BD685B" w:rsidRPr="00A46937" w:rsidRDefault="006C619D"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According to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w:t>
      </w:r>
      <w:proofErr w:type="spellStart"/>
      <w:r w:rsidRPr="00A46937">
        <w:rPr>
          <w:rFonts w:asciiTheme="majorBidi" w:hAnsiTheme="majorBidi" w:cstheme="majorBidi"/>
          <w:sz w:val="24"/>
          <w:szCs w:val="24"/>
        </w:rPr>
        <w:t>virues</w:t>
      </w:r>
      <w:proofErr w:type="spellEnd"/>
      <w:r w:rsidRPr="00A46937">
        <w:rPr>
          <w:rFonts w:asciiTheme="majorBidi" w:hAnsiTheme="majorBidi" w:cstheme="majorBidi"/>
          <w:sz w:val="24"/>
          <w:szCs w:val="24"/>
        </w:rPr>
        <w:t xml:space="preserve">/benefits of belief are said to be in thousands but he however pinpoints only five out of them. These in summary </w:t>
      </w:r>
      <w:proofErr w:type="gramStart"/>
      <w:r w:rsidRPr="00A46937">
        <w:rPr>
          <w:rFonts w:asciiTheme="majorBidi" w:hAnsiTheme="majorBidi" w:cstheme="majorBidi"/>
          <w:sz w:val="24"/>
          <w:szCs w:val="24"/>
        </w:rPr>
        <w:t>include;</w:t>
      </w:r>
      <w:proofErr w:type="gramEnd"/>
      <w:r w:rsidRPr="00A46937">
        <w:rPr>
          <w:rFonts w:asciiTheme="majorBidi" w:hAnsiTheme="majorBidi" w:cstheme="majorBidi"/>
          <w:sz w:val="24"/>
          <w:szCs w:val="24"/>
        </w:rPr>
        <w:t xml:space="preserve"> first it raises man to a high position worthy of paradise while unbelief leads to Hell-fire. Second, it illuminates the universe and delivers the past and the future from darkness. Third, belief is both a light and strength. Fourth, belief makes man into a man while unbelief makes man into an impotent beast. Finally, belief necessitates supplication as a means of securing needs. </w:t>
      </w:r>
      <w:r w:rsidR="00F063FF" w:rsidRPr="00A46937">
        <w:rPr>
          <w:rFonts w:asciiTheme="majorBidi" w:hAnsiTheme="majorBidi" w:cstheme="majorBidi"/>
          <w:sz w:val="24"/>
          <w:szCs w:val="24"/>
        </w:rPr>
        <w:t xml:space="preserve">The following is a detailed analysis of these benefits of belief in comparison with unbelief as raised by </w:t>
      </w:r>
      <w:proofErr w:type="spellStart"/>
      <w:r w:rsidR="00F063FF" w:rsidRPr="00A46937">
        <w:rPr>
          <w:rFonts w:asciiTheme="majorBidi" w:hAnsiTheme="majorBidi" w:cstheme="majorBidi"/>
          <w:sz w:val="24"/>
          <w:szCs w:val="24"/>
        </w:rPr>
        <w:t>Sa’id</w:t>
      </w:r>
      <w:proofErr w:type="spellEnd"/>
      <w:r w:rsidR="00F063FF" w:rsidRPr="00A46937">
        <w:rPr>
          <w:rFonts w:asciiTheme="majorBidi" w:hAnsiTheme="majorBidi" w:cstheme="majorBidi"/>
          <w:sz w:val="24"/>
          <w:szCs w:val="24"/>
        </w:rPr>
        <w:t xml:space="preserve"> </w:t>
      </w:r>
      <w:proofErr w:type="spellStart"/>
      <w:r w:rsidR="00F063FF" w:rsidRPr="00A46937">
        <w:rPr>
          <w:rFonts w:asciiTheme="majorBidi" w:hAnsiTheme="majorBidi" w:cstheme="majorBidi"/>
          <w:sz w:val="24"/>
          <w:szCs w:val="24"/>
        </w:rPr>
        <w:t>Nursi</w:t>
      </w:r>
      <w:proofErr w:type="spellEnd"/>
      <w:r w:rsidR="000929B5" w:rsidRPr="00A46937">
        <w:rPr>
          <w:rFonts w:asciiTheme="majorBidi" w:hAnsiTheme="majorBidi" w:cstheme="majorBidi"/>
          <w:sz w:val="24"/>
          <w:szCs w:val="24"/>
        </w:rPr>
        <w:t xml:space="preserve"> in the 23</w:t>
      </w:r>
      <w:r w:rsidR="000929B5" w:rsidRPr="00A46937">
        <w:rPr>
          <w:rFonts w:asciiTheme="majorBidi" w:hAnsiTheme="majorBidi" w:cstheme="majorBidi"/>
          <w:sz w:val="24"/>
          <w:szCs w:val="24"/>
          <w:vertAlign w:val="superscript"/>
        </w:rPr>
        <w:t>rd</w:t>
      </w:r>
      <w:r w:rsidR="000929B5" w:rsidRPr="00A46937">
        <w:rPr>
          <w:rFonts w:asciiTheme="majorBidi" w:hAnsiTheme="majorBidi" w:cstheme="majorBidi"/>
          <w:sz w:val="24"/>
          <w:szCs w:val="24"/>
        </w:rPr>
        <w:t xml:space="preserve"> word</w:t>
      </w:r>
      <w:r w:rsidR="00F063FF" w:rsidRPr="00A46937">
        <w:rPr>
          <w:rFonts w:asciiTheme="majorBidi" w:hAnsiTheme="majorBidi" w:cstheme="majorBidi"/>
          <w:sz w:val="24"/>
          <w:szCs w:val="24"/>
        </w:rPr>
        <w:t>.</w:t>
      </w:r>
    </w:p>
    <w:p w14:paraId="01A724F4" w14:textId="77777777" w:rsidR="00A951F8" w:rsidRPr="00A46937" w:rsidRDefault="00A951F8" w:rsidP="00A46937">
      <w:pPr>
        <w:spacing w:after="120" w:line="360" w:lineRule="auto"/>
        <w:rPr>
          <w:rFonts w:asciiTheme="majorBidi" w:hAnsiTheme="majorBidi" w:cstheme="majorBidi"/>
          <w:b/>
          <w:bCs/>
          <w:sz w:val="24"/>
          <w:szCs w:val="24"/>
        </w:rPr>
      </w:pPr>
    </w:p>
    <w:p w14:paraId="04415101" w14:textId="77777777" w:rsidR="00A951F8" w:rsidRPr="00A46937" w:rsidRDefault="00A951F8" w:rsidP="00A46937">
      <w:pPr>
        <w:spacing w:after="120" w:line="360" w:lineRule="auto"/>
        <w:rPr>
          <w:rFonts w:asciiTheme="majorBidi" w:hAnsiTheme="majorBidi" w:cstheme="majorBidi"/>
          <w:b/>
          <w:bCs/>
          <w:sz w:val="24"/>
          <w:szCs w:val="24"/>
        </w:rPr>
      </w:pPr>
    </w:p>
    <w:p w14:paraId="58CD34DB" w14:textId="77777777" w:rsidR="00F063FF" w:rsidRPr="00A46937" w:rsidRDefault="008B4A15"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t xml:space="preserve">The Benefits of Belief According to </w:t>
      </w:r>
      <w:proofErr w:type="spellStart"/>
      <w:r w:rsidRPr="00A46937">
        <w:rPr>
          <w:rFonts w:asciiTheme="majorBidi" w:hAnsiTheme="majorBidi" w:cstheme="majorBidi"/>
          <w:b/>
          <w:bCs/>
          <w:sz w:val="24"/>
          <w:szCs w:val="24"/>
        </w:rPr>
        <w:t>Nursi</w:t>
      </w:r>
      <w:proofErr w:type="spellEnd"/>
      <w:r w:rsidRPr="00A46937">
        <w:rPr>
          <w:rFonts w:asciiTheme="majorBidi" w:hAnsiTheme="majorBidi" w:cstheme="majorBidi"/>
          <w:b/>
          <w:bCs/>
          <w:sz w:val="24"/>
          <w:szCs w:val="24"/>
        </w:rPr>
        <w:t xml:space="preserve"> in Comparison with Unbelief</w:t>
      </w:r>
    </w:p>
    <w:p w14:paraId="5371A250" w14:textId="77777777" w:rsidR="008B4A15" w:rsidRPr="00A46937" w:rsidRDefault="008B4A15"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t>The First Benefit: Earning Paradise</w:t>
      </w:r>
    </w:p>
    <w:p w14:paraId="496CAF1A" w14:textId="77777777" w:rsidR="008B4A15" w:rsidRPr="00A46937" w:rsidRDefault="008B4A15"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In the 23</w:t>
      </w:r>
      <w:r w:rsidRPr="00A46937">
        <w:rPr>
          <w:rFonts w:asciiTheme="majorBidi" w:hAnsiTheme="majorBidi" w:cstheme="majorBidi"/>
          <w:sz w:val="24"/>
          <w:szCs w:val="24"/>
          <w:vertAlign w:val="superscript"/>
        </w:rPr>
        <w:t>rd</w:t>
      </w:r>
      <w:r w:rsidRPr="00A46937">
        <w:rPr>
          <w:rFonts w:asciiTheme="majorBidi" w:hAnsiTheme="majorBidi" w:cstheme="majorBidi"/>
          <w:sz w:val="24"/>
          <w:szCs w:val="24"/>
        </w:rPr>
        <w:t xml:space="preserve"> word,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explained that belief raises the dignity, and prestige of man to a greater height which consequently leads to paradise. According to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w:t>
      </w:r>
    </w:p>
    <w:p w14:paraId="698662B1" w14:textId="77777777" w:rsidR="006A717A" w:rsidRPr="00A46937" w:rsidRDefault="00B6171C" w:rsidP="00A46937">
      <w:pPr>
        <w:spacing w:after="120" w:line="360" w:lineRule="auto"/>
        <w:ind w:left="864"/>
        <w:rPr>
          <w:rFonts w:asciiTheme="majorBidi" w:hAnsiTheme="majorBidi" w:cstheme="majorBidi"/>
          <w:b/>
          <w:bCs/>
          <w:sz w:val="24"/>
          <w:szCs w:val="24"/>
        </w:rPr>
      </w:pPr>
      <w:r w:rsidRPr="00A46937">
        <w:rPr>
          <w:rFonts w:asciiTheme="majorBidi" w:hAnsiTheme="majorBidi" w:cstheme="majorBidi"/>
          <w:b/>
          <w:bCs/>
          <w:sz w:val="24"/>
          <w:szCs w:val="24"/>
        </w:rPr>
        <w:t>Through the light of belief, man rises to the highest of the high and acquires a value worthy of Paradise. And through the darkness of unbelief, he descends to the lowest of the low and falls to a position fit for Hell.</w:t>
      </w:r>
      <w:r w:rsidRPr="00A46937">
        <w:rPr>
          <w:rStyle w:val="DipnotBavurusu"/>
          <w:rFonts w:asciiTheme="majorBidi" w:hAnsiTheme="majorBidi" w:cstheme="majorBidi"/>
          <w:b/>
          <w:bCs/>
          <w:sz w:val="24"/>
          <w:szCs w:val="24"/>
        </w:rPr>
        <w:footnoteReference w:id="6"/>
      </w:r>
    </w:p>
    <w:p w14:paraId="63850FDE" w14:textId="77777777" w:rsidR="00DF32FB" w:rsidRPr="00A46937" w:rsidRDefault="00DF32FB"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lastRenderedPageBreak/>
        <w:t xml:space="preserve">From the above quote,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pointed to one of the benefits of belief which means man can only acquire a high position that can take him to paradises by having a sincere belief </w:t>
      </w:r>
      <w:r w:rsidR="00582F5F" w:rsidRPr="00A46937">
        <w:rPr>
          <w:rFonts w:asciiTheme="majorBidi" w:hAnsiTheme="majorBidi" w:cstheme="majorBidi"/>
          <w:sz w:val="24"/>
          <w:szCs w:val="24"/>
        </w:rPr>
        <w:t xml:space="preserve">in Allah through obedience to His commandments and abstaining from his prohibitions. </w:t>
      </w:r>
      <w:proofErr w:type="spellStart"/>
      <w:r w:rsidR="00582F5F" w:rsidRPr="00A46937">
        <w:rPr>
          <w:rFonts w:asciiTheme="majorBidi" w:hAnsiTheme="majorBidi" w:cstheme="majorBidi"/>
          <w:sz w:val="24"/>
          <w:szCs w:val="24"/>
        </w:rPr>
        <w:t>Nursi</w:t>
      </w:r>
      <w:proofErr w:type="spellEnd"/>
      <w:r w:rsidR="00582F5F" w:rsidRPr="00A46937">
        <w:rPr>
          <w:rFonts w:asciiTheme="majorBidi" w:hAnsiTheme="majorBidi" w:cstheme="majorBidi"/>
          <w:sz w:val="24"/>
          <w:szCs w:val="24"/>
        </w:rPr>
        <w:t xml:space="preserve"> compared belief and unbelief by the similitude of light and darkness. While belief is compared to light, </w:t>
      </w:r>
      <w:r w:rsidR="009E1DC2" w:rsidRPr="00A46937">
        <w:rPr>
          <w:rFonts w:asciiTheme="majorBidi" w:hAnsiTheme="majorBidi" w:cstheme="majorBidi"/>
          <w:sz w:val="24"/>
          <w:szCs w:val="24"/>
        </w:rPr>
        <w:t xml:space="preserve">unbelief is like a darkness the effect of which takes one to the Hell fire. </w:t>
      </w:r>
      <w:r w:rsidR="00C65BFE" w:rsidRPr="00A46937">
        <w:rPr>
          <w:rFonts w:asciiTheme="majorBidi" w:hAnsiTheme="majorBidi" w:cstheme="majorBidi"/>
          <w:sz w:val="24"/>
          <w:szCs w:val="24"/>
        </w:rPr>
        <w:t xml:space="preserve">On the other hand, </w:t>
      </w:r>
      <w:proofErr w:type="spellStart"/>
      <w:r w:rsidR="00C65BFE" w:rsidRPr="00A46937">
        <w:rPr>
          <w:rFonts w:asciiTheme="majorBidi" w:hAnsiTheme="majorBidi" w:cstheme="majorBidi"/>
          <w:sz w:val="24"/>
          <w:szCs w:val="24"/>
        </w:rPr>
        <w:t>Nursi</w:t>
      </w:r>
      <w:proofErr w:type="spellEnd"/>
      <w:r w:rsidR="00C65BFE" w:rsidRPr="00A46937">
        <w:rPr>
          <w:rFonts w:asciiTheme="majorBidi" w:hAnsiTheme="majorBidi" w:cstheme="majorBidi"/>
          <w:sz w:val="24"/>
          <w:szCs w:val="24"/>
        </w:rPr>
        <w:t xml:space="preserve"> affirms that belief is a relation which connects man to his Creator while unbelief destroys such relationship.</w:t>
      </w:r>
      <w:r w:rsidR="00360B61" w:rsidRPr="00A46937">
        <w:rPr>
          <w:rStyle w:val="DipnotBavurusu"/>
          <w:rFonts w:asciiTheme="majorBidi" w:hAnsiTheme="majorBidi" w:cstheme="majorBidi"/>
          <w:sz w:val="24"/>
          <w:szCs w:val="24"/>
        </w:rPr>
        <w:footnoteReference w:id="7"/>
      </w:r>
      <w:r w:rsidR="00360B61" w:rsidRPr="00A46937">
        <w:rPr>
          <w:rFonts w:asciiTheme="majorBidi" w:hAnsiTheme="majorBidi" w:cstheme="majorBidi"/>
          <w:sz w:val="24"/>
          <w:szCs w:val="24"/>
        </w:rPr>
        <w:t xml:space="preserve"> </w:t>
      </w:r>
    </w:p>
    <w:p w14:paraId="02BEA340" w14:textId="77777777" w:rsidR="006A717A" w:rsidRPr="00A46937" w:rsidRDefault="008561A4" w:rsidP="00A46937">
      <w:pPr>
        <w:spacing w:after="120" w:line="360" w:lineRule="auto"/>
        <w:rPr>
          <w:rFonts w:asciiTheme="majorBidi" w:hAnsiTheme="majorBidi" w:cstheme="majorBidi"/>
          <w:sz w:val="24"/>
          <w:szCs w:val="24"/>
        </w:rPr>
      </w:pP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gave a similitude of belief and unbelief like that of man’s art and the value of the materials used. That man is such an antique work of Allah who is most subtle and graceful miracle of His power. Man was created to manifest His names and their inscriptions on earth. </w:t>
      </w:r>
      <w:proofErr w:type="gramStart"/>
      <w:r w:rsidRPr="00A46937">
        <w:rPr>
          <w:rFonts w:asciiTheme="majorBidi" w:hAnsiTheme="majorBidi" w:cstheme="majorBidi"/>
          <w:sz w:val="24"/>
          <w:szCs w:val="24"/>
        </w:rPr>
        <w:t>Thus</w:t>
      </w:r>
      <w:proofErr w:type="gramEnd"/>
      <w:r w:rsidRPr="00A46937">
        <w:rPr>
          <w:rFonts w:asciiTheme="majorBidi" w:hAnsiTheme="majorBidi" w:cstheme="majorBidi"/>
          <w:sz w:val="24"/>
          <w:szCs w:val="24"/>
        </w:rPr>
        <w:t xml:space="preserve"> through the light of belief, man will be able to read them consciously. Belief connects man to his maker</w:t>
      </w:r>
      <w:r w:rsidR="00935CFB" w:rsidRPr="00A46937">
        <w:rPr>
          <w:rFonts w:asciiTheme="majorBidi" w:hAnsiTheme="majorBidi" w:cstheme="majorBidi"/>
          <w:sz w:val="24"/>
          <w:szCs w:val="24"/>
        </w:rPr>
        <w:t xml:space="preserve"> and makes apparent all the works of art in him. On the reverse case, </w:t>
      </w:r>
      <w:proofErr w:type="spellStart"/>
      <w:r w:rsidR="00935CFB" w:rsidRPr="00A46937">
        <w:rPr>
          <w:rFonts w:asciiTheme="majorBidi" w:hAnsiTheme="majorBidi" w:cstheme="majorBidi"/>
          <w:sz w:val="24"/>
          <w:szCs w:val="24"/>
        </w:rPr>
        <w:t>Nursi</w:t>
      </w:r>
      <w:proofErr w:type="spellEnd"/>
      <w:r w:rsidR="00935CFB" w:rsidRPr="00A46937">
        <w:rPr>
          <w:rFonts w:asciiTheme="majorBidi" w:hAnsiTheme="majorBidi" w:cstheme="majorBidi"/>
          <w:sz w:val="24"/>
          <w:szCs w:val="24"/>
        </w:rPr>
        <w:t xml:space="preserve"> maintained that if unbelief destroys such relationship, then all those meaningful inscriptions of the Divine Names are plunged into darkness and become illegible.</w:t>
      </w:r>
      <w:r w:rsidR="00935CFB" w:rsidRPr="00A46937">
        <w:rPr>
          <w:rStyle w:val="DipnotBavurusu"/>
          <w:rFonts w:asciiTheme="majorBidi" w:hAnsiTheme="majorBidi" w:cstheme="majorBidi"/>
          <w:sz w:val="24"/>
          <w:szCs w:val="24"/>
        </w:rPr>
        <w:footnoteReference w:id="8"/>
      </w:r>
    </w:p>
    <w:p w14:paraId="66897B6E" w14:textId="77777777" w:rsidR="00935CFB" w:rsidRPr="00A46937" w:rsidRDefault="00935CFB"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From the foregoing, it is clear that one of the benefits of belief is that man acquires value through belief by manifesting the Divine Names of Allah in his entire conducts.</w:t>
      </w:r>
    </w:p>
    <w:p w14:paraId="4351191C" w14:textId="77777777" w:rsidR="00DE15AB" w:rsidRPr="00A46937" w:rsidRDefault="00935CFB"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t xml:space="preserve">The Second Benefit: </w:t>
      </w:r>
      <w:r w:rsidR="00E446EA" w:rsidRPr="00A46937">
        <w:rPr>
          <w:rFonts w:asciiTheme="majorBidi" w:hAnsiTheme="majorBidi" w:cstheme="majorBidi"/>
          <w:b/>
          <w:bCs/>
          <w:sz w:val="24"/>
          <w:szCs w:val="24"/>
        </w:rPr>
        <w:t>Belief Illuminates both Man and the Universe and Delivers the Past and the Future from Darkness</w:t>
      </w:r>
    </w:p>
    <w:p w14:paraId="193D121A" w14:textId="77777777" w:rsidR="00DE15AB" w:rsidRPr="00A46937" w:rsidRDefault="00DE15AB" w:rsidP="00A46937">
      <w:pPr>
        <w:spacing w:after="120" w:line="360" w:lineRule="auto"/>
        <w:rPr>
          <w:rFonts w:asciiTheme="majorBidi" w:hAnsiTheme="majorBidi" w:cstheme="majorBidi"/>
          <w:b/>
          <w:bCs/>
          <w:sz w:val="24"/>
          <w:szCs w:val="24"/>
        </w:rPr>
      </w:pPr>
    </w:p>
    <w:p w14:paraId="56EC3B7F" w14:textId="77777777" w:rsidR="00DE15AB" w:rsidRPr="00A46937" w:rsidRDefault="00DE15AB"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In support of the above,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quoted the following verse from the Glorious Qur’an where Allah says:</w:t>
      </w:r>
    </w:p>
    <w:p w14:paraId="3FB35EFD" w14:textId="77777777" w:rsidR="00935CFB" w:rsidRPr="00A46937" w:rsidRDefault="00A0148C" w:rsidP="00A46937">
      <w:pPr>
        <w:spacing w:after="120" w:line="360" w:lineRule="auto"/>
        <w:ind w:left="1008"/>
        <w:rPr>
          <w:rFonts w:asciiTheme="majorBidi" w:hAnsiTheme="majorBidi" w:cstheme="majorBidi"/>
          <w:b/>
          <w:bCs/>
          <w:sz w:val="24"/>
          <w:szCs w:val="24"/>
        </w:rPr>
      </w:pPr>
      <w:r w:rsidRPr="00A46937">
        <w:rPr>
          <w:rFonts w:asciiTheme="majorBidi" w:hAnsiTheme="majorBidi" w:cstheme="majorBidi"/>
          <w:b/>
          <w:bCs/>
          <w:sz w:val="24"/>
          <w:szCs w:val="24"/>
        </w:rPr>
        <w:t>Allah is the Protector of those who believe; He leads them out of darkness into light.</w:t>
      </w:r>
      <w:r w:rsidRPr="00A46937">
        <w:rPr>
          <w:rStyle w:val="DipnotBavurusu"/>
          <w:rFonts w:asciiTheme="majorBidi" w:hAnsiTheme="majorBidi" w:cstheme="majorBidi"/>
          <w:b/>
          <w:bCs/>
          <w:sz w:val="24"/>
          <w:szCs w:val="24"/>
        </w:rPr>
        <w:footnoteReference w:id="9"/>
      </w:r>
      <w:r w:rsidR="00935CFB" w:rsidRPr="00A46937">
        <w:rPr>
          <w:rFonts w:asciiTheme="majorBidi" w:hAnsiTheme="majorBidi" w:cstheme="majorBidi"/>
          <w:b/>
          <w:bCs/>
          <w:sz w:val="24"/>
          <w:szCs w:val="24"/>
        </w:rPr>
        <w:t xml:space="preserve"> </w:t>
      </w:r>
    </w:p>
    <w:p w14:paraId="5F4FE04E" w14:textId="77777777" w:rsidR="00A0148C" w:rsidRPr="00A46937" w:rsidRDefault="00A0148C" w:rsidP="00A46937">
      <w:pPr>
        <w:spacing w:after="120" w:line="360" w:lineRule="auto"/>
        <w:ind w:right="1008"/>
        <w:rPr>
          <w:rFonts w:asciiTheme="majorBidi" w:hAnsiTheme="majorBidi" w:cstheme="majorBidi"/>
          <w:sz w:val="24"/>
          <w:szCs w:val="24"/>
        </w:rPr>
      </w:pPr>
    </w:p>
    <w:p w14:paraId="165D0CB8" w14:textId="77777777" w:rsidR="00686D34" w:rsidRPr="00A46937" w:rsidRDefault="00653A5C" w:rsidP="00A46937">
      <w:pPr>
        <w:spacing w:after="120" w:line="360" w:lineRule="auto"/>
        <w:rPr>
          <w:rFonts w:asciiTheme="majorBidi" w:hAnsiTheme="majorBidi" w:cstheme="majorBidi"/>
          <w:sz w:val="24"/>
          <w:szCs w:val="24"/>
        </w:rPr>
      </w:pP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further illustrated this instance by way of comparison in a vision he saw.</w:t>
      </w:r>
      <w:r w:rsidR="00F67F7D" w:rsidRPr="00A46937">
        <w:rPr>
          <w:rFonts w:asciiTheme="majorBidi" w:hAnsiTheme="majorBidi" w:cstheme="majorBidi"/>
          <w:sz w:val="24"/>
          <w:szCs w:val="24"/>
        </w:rPr>
        <w:t xml:space="preserve"> </w:t>
      </w:r>
      <w:proofErr w:type="spellStart"/>
      <w:r w:rsidR="0081288E" w:rsidRPr="00A46937">
        <w:rPr>
          <w:rFonts w:asciiTheme="majorBidi" w:hAnsiTheme="majorBidi" w:cstheme="majorBidi"/>
          <w:sz w:val="24"/>
          <w:szCs w:val="24"/>
        </w:rPr>
        <w:t>Nursi</w:t>
      </w:r>
      <w:proofErr w:type="spellEnd"/>
      <w:r w:rsidR="0081288E" w:rsidRPr="00A46937">
        <w:rPr>
          <w:rFonts w:asciiTheme="majorBidi" w:hAnsiTheme="majorBidi" w:cstheme="majorBidi"/>
          <w:sz w:val="24"/>
          <w:szCs w:val="24"/>
        </w:rPr>
        <w:t xml:space="preserve"> imagined in a vision this comparison</w:t>
      </w:r>
      <w:r w:rsidR="00F07DB2" w:rsidRPr="00A46937">
        <w:rPr>
          <w:rFonts w:asciiTheme="majorBidi" w:hAnsiTheme="majorBidi" w:cstheme="majorBidi"/>
          <w:sz w:val="24"/>
          <w:szCs w:val="24"/>
        </w:rPr>
        <w:t xml:space="preserve"> between belief and unbelief in order to show the advantage of belief and its significance. </w:t>
      </w:r>
      <w:proofErr w:type="spellStart"/>
      <w:r w:rsidR="002F25DC" w:rsidRPr="00A46937">
        <w:rPr>
          <w:rFonts w:asciiTheme="majorBidi" w:hAnsiTheme="majorBidi" w:cstheme="majorBidi"/>
          <w:sz w:val="24"/>
          <w:szCs w:val="24"/>
        </w:rPr>
        <w:t>Nursi</w:t>
      </w:r>
      <w:proofErr w:type="spellEnd"/>
      <w:r w:rsidR="002F25DC" w:rsidRPr="00A46937">
        <w:rPr>
          <w:rFonts w:asciiTheme="majorBidi" w:hAnsiTheme="majorBidi" w:cstheme="majorBidi"/>
          <w:sz w:val="24"/>
          <w:szCs w:val="24"/>
        </w:rPr>
        <w:t xml:space="preserve"> saw a bridge in a vision between two high </w:t>
      </w:r>
      <w:r w:rsidR="002F25DC" w:rsidRPr="00A46937">
        <w:rPr>
          <w:rFonts w:asciiTheme="majorBidi" w:hAnsiTheme="majorBidi" w:cstheme="majorBidi"/>
          <w:sz w:val="24"/>
          <w:szCs w:val="24"/>
        </w:rPr>
        <w:lastRenderedPageBreak/>
        <w:t xml:space="preserve">mountains, with all the terrifying creatures at both his left and right. </w:t>
      </w:r>
      <w:proofErr w:type="spellStart"/>
      <w:r w:rsidR="00AD04EA" w:rsidRPr="00A46937">
        <w:rPr>
          <w:rFonts w:asciiTheme="majorBidi" w:hAnsiTheme="majorBidi" w:cstheme="majorBidi"/>
          <w:sz w:val="24"/>
          <w:szCs w:val="24"/>
        </w:rPr>
        <w:t>Nursi</w:t>
      </w:r>
      <w:proofErr w:type="spellEnd"/>
      <w:r w:rsidR="00AD04EA" w:rsidRPr="00A46937">
        <w:rPr>
          <w:rFonts w:asciiTheme="majorBidi" w:hAnsiTheme="majorBidi" w:cstheme="majorBidi"/>
          <w:sz w:val="24"/>
          <w:szCs w:val="24"/>
        </w:rPr>
        <w:t xml:space="preserve"> described the bridge as the </w:t>
      </w:r>
      <w:r w:rsidR="00FD668A" w:rsidRPr="00A46937">
        <w:rPr>
          <w:rFonts w:asciiTheme="majorBidi" w:hAnsiTheme="majorBidi" w:cstheme="majorBidi"/>
          <w:sz w:val="24"/>
          <w:szCs w:val="24"/>
        </w:rPr>
        <w:t>road of life whiles</w:t>
      </w:r>
      <w:r w:rsidR="00AD04EA" w:rsidRPr="00A46937">
        <w:rPr>
          <w:rFonts w:asciiTheme="majorBidi" w:hAnsiTheme="majorBidi" w:cstheme="majorBidi"/>
          <w:sz w:val="24"/>
          <w:szCs w:val="24"/>
        </w:rPr>
        <w:t xml:space="preserve"> the two mountains as the beginning and end of life </w:t>
      </w:r>
      <w:r w:rsidR="00FD668A" w:rsidRPr="00A46937">
        <w:rPr>
          <w:rFonts w:asciiTheme="majorBidi" w:hAnsiTheme="majorBidi" w:cstheme="majorBidi"/>
          <w:sz w:val="24"/>
          <w:szCs w:val="24"/>
        </w:rPr>
        <w:t>which are this world and the intermediate Realm. The right side represent the past while the</w:t>
      </w:r>
      <w:r w:rsidR="00D57E58" w:rsidRPr="00A46937">
        <w:rPr>
          <w:rFonts w:asciiTheme="majorBidi" w:hAnsiTheme="majorBidi" w:cstheme="majorBidi"/>
          <w:sz w:val="24"/>
          <w:szCs w:val="24"/>
        </w:rPr>
        <w:t xml:space="preserve"> left side, the future. </w:t>
      </w:r>
      <w:proofErr w:type="spellStart"/>
      <w:r w:rsidR="00DE478E" w:rsidRPr="00A46937">
        <w:rPr>
          <w:rFonts w:asciiTheme="majorBidi" w:hAnsiTheme="majorBidi" w:cstheme="majorBidi"/>
          <w:sz w:val="24"/>
          <w:szCs w:val="24"/>
        </w:rPr>
        <w:t>Nursi</w:t>
      </w:r>
      <w:proofErr w:type="spellEnd"/>
      <w:r w:rsidR="00DE478E" w:rsidRPr="00A46937">
        <w:rPr>
          <w:rFonts w:asciiTheme="majorBidi" w:hAnsiTheme="majorBidi" w:cstheme="majorBidi"/>
          <w:sz w:val="24"/>
          <w:szCs w:val="24"/>
        </w:rPr>
        <w:t xml:space="preserve"> also imagined a small torch he used in the vision which does not provide the desired light as the human </w:t>
      </w:r>
      <w:proofErr w:type="gramStart"/>
      <w:r w:rsidR="00DE478E" w:rsidRPr="00A46937">
        <w:rPr>
          <w:rFonts w:asciiTheme="majorBidi" w:hAnsiTheme="majorBidi" w:cstheme="majorBidi"/>
          <w:sz w:val="24"/>
          <w:szCs w:val="24"/>
        </w:rPr>
        <w:t>ego</w:t>
      </w:r>
      <w:proofErr w:type="gramEnd"/>
      <w:r w:rsidR="00DE478E" w:rsidRPr="00A46937">
        <w:rPr>
          <w:rFonts w:asciiTheme="majorBidi" w:hAnsiTheme="majorBidi" w:cstheme="majorBidi"/>
          <w:sz w:val="24"/>
          <w:szCs w:val="24"/>
        </w:rPr>
        <w:t xml:space="preserve"> which is egotistical, relies on what it knows and does not heed the heavenly revelation. Those things he imagined to be monsters were the events and strange creatures of the world.</w:t>
      </w:r>
      <w:r w:rsidR="00686D34" w:rsidRPr="00A46937">
        <w:rPr>
          <w:rStyle w:val="DipnotBavurusu"/>
          <w:rFonts w:asciiTheme="majorBidi" w:hAnsiTheme="majorBidi" w:cstheme="majorBidi"/>
          <w:sz w:val="24"/>
          <w:szCs w:val="24"/>
        </w:rPr>
        <w:footnoteReference w:id="10"/>
      </w:r>
    </w:p>
    <w:p w14:paraId="0ABDB667" w14:textId="77777777" w:rsidR="008E1781" w:rsidRPr="00A46937" w:rsidRDefault="005F049B"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From the foregoing,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made it clear, the difference between belief and unbelief. The imagined situation above was described as the state of unbelief in which man relies on his ego, falls into the darkness of </w:t>
      </w:r>
      <w:proofErr w:type="gramStart"/>
      <w:r w:rsidRPr="00A46937">
        <w:rPr>
          <w:rFonts w:asciiTheme="majorBidi" w:hAnsiTheme="majorBidi" w:cstheme="majorBidi"/>
          <w:sz w:val="24"/>
          <w:szCs w:val="24"/>
        </w:rPr>
        <w:t>heedlessness</w:t>
      </w:r>
      <w:proofErr w:type="gramEnd"/>
      <w:r w:rsidRPr="00A46937">
        <w:rPr>
          <w:rFonts w:asciiTheme="majorBidi" w:hAnsiTheme="majorBidi" w:cstheme="majorBidi"/>
          <w:sz w:val="24"/>
          <w:szCs w:val="24"/>
        </w:rPr>
        <w:t xml:space="preserve"> and is afflicted with the blackness of misguidance.</w:t>
      </w:r>
      <w:r w:rsidR="008E1781" w:rsidRPr="00A46937">
        <w:rPr>
          <w:rFonts w:asciiTheme="majorBidi" w:hAnsiTheme="majorBidi" w:cstheme="majorBidi"/>
          <w:sz w:val="24"/>
          <w:szCs w:val="24"/>
        </w:rPr>
        <w:t xml:space="preserve"> </w:t>
      </w:r>
      <w:proofErr w:type="spellStart"/>
      <w:r w:rsidR="008E1781" w:rsidRPr="00A46937">
        <w:rPr>
          <w:rFonts w:asciiTheme="majorBidi" w:hAnsiTheme="majorBidi" w:cstheme="majorBidi"/>
          <w:sz w:val="24"/>
          <w:szCs w:val="24"/>
        </w:rPr>
        <w:t>Nursi</w:t>
      </w:r>
      <w:proofErr w:type="spellEnd"/>
      <w:r w:rsidR="008E1781" w:rsidRPr="00A46937">
        <w:rPr>
          <w:rFonts w:asciiTheme="majorBidi" w:hAnsiTheme="majorBidi" w:cstheme="majorBidi"/>
          <w:sz w:val="24"/>
          <w:szCs w:val="24"/>
        </w:rPr>
        <w:t xml:space="preserve"> quoted the following verse to support the above where Allah says:</w:t>
      </w:r>
    </w:p>
    <w:p w14:paraId="2B0B52CE" w14:textId="77777777" w:rsidR="00A0148C" w:rsidRPr="00A46937" w:rsidRDefault="00FD668A" w:rsidP="00A46937">
      <w:pPr>
        <w:spacing w:after="120" w:line="360" w:lineRule="auto"/>
        <w:ind w:left="864"/>
        <w:rPr>
          <w:rFonts w:asciiTheme="majorBidi" w:hAnsiTheme="majorBidi" w:cstheme="majorBidi"/>
          <w:b/>
          <w:bCs/>
          <w:sz w:val="24"/>
          <w:szCs w:val="24"/>
        </w:rPr>
      </w:pPr>
      <w:r w:rsidRPr="00A46937">
        <w:rPr>
          <w:rFonts w:asciiTheme="majorBidi" w:hAnsiTheme="majorBidi" w:cstheme="majorBidi"/>
          <w:sz w:val="24"/>
          <w:szCs w:val="24"/>
        </w:rPr>
        <w:t xml:space="preserve"> </w:t>
      </w:r>
      <w:r w:rsidRPr="00A46937">
        <w:rPr>
          <w:rFonts w:asciiTheme="majorBidi" w:hAnsiTheme="majorBidi" w:cstheme="majorBidi"/>
          <w:b/>
          <w:bCs/>
          <w:sz w:val="24"/>
          <w:szCs w:val="24"/>
        </w:rPr>
        <w:t xml:space="preserve"> </w:t>
      </w:r>
      <w:r w:rsidR="008E1781" w:rsidRPr="00A46937">
        <w:rPr>
          <w:rFonts w:asciiTheme="majorBidi" w:hAnsiTheme="majorBidi" w:cstheme="majorBidi"/>
          <w:b/>
          <w:bCs/>
          <w:sz w:val="24"/>
          <w:szCs w:val="24"/>
        </w:rPr>
        <w:t>…And those who reject belief, their protectors are the evil ones; they lead them out of light into darkness.</w:t>
      </w:r>
      <w:r w:rsidR="008E1781" w:rsidRPr="00A46937">
        <w:rPr>
          <w:rStyle w:val="DipnotBavurusu"/>
          <w:rFonts w:asciiTheme="majorBidi" w:hAnsiTheme="majorBidi" w:cstheme="majorBidi"/>
          <w:b/>
          <w:bCs/>
          <w:sz w:val="24"/>
          <w:szCs w:val="24"/>
        </w:rPr>
        <w:footnoteReference w:id="11"/>
      </w:r>
    </w:p>
    <w:p w14:paraId="6C7463F4" w14:textId="77777777" w:rsidR="001875F1" w:rsidRPr="00A46937" w:rsidRDefault="001875F1" w:rsidP="00A46937">
      <w:pPr>
        <w:spacing w:after="120" w:line="360" w:lineRule="auto"/>
        <w:ind w:left="864"/>
        <w:rPr>
          <w:rFonts w:asciiTheme="majorBidi" w:hAnsiTheme="majorBidi" w:cstheme="majorBidi"/>
          <w:b/>
          <w:bCs/>
          <w:sz w:val="24"/>
          <w:szCs w:val="24"/>
        </w:rPr>
      </w:pPr>
    </w:p>
    <w:p w14:paraId="482B6D8B" w14:textId="77777777" w:rsidR="001875F1" w:rsidRPr="00A46937" w:rsidRDefault="00E912B7"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In the second state of his vision,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realized that the bridge was just a </w:t>
      </w:r>
      <w:proofErr w:type="gramStart"/>
      <w:r w:rsidRPr="00A46937">
        <w:rPr>
          <w:rFonts w:asciiTheme="majorBidi" w:hAnsiTheme="majorBidi" w:cstheme="majorBidi"/>
          <w:sz w:val="24"/>
          <w:szCs w:val="24"/>
        </w:rPr>
        <w:t>high way</w:t>
      </w:r>
      <w:proofErr w:type="gramEnd"/>
      <w:r w:rsidRPr="00A46937">
        <w:rPr>
          <w:rFonts w:asciiTheme="majorBidi" w:hAnsiTheme="majorBidi" w:cstheme="majorBidi"/>
          <w:sz w:val="24"/>
          <w:szCs w:val="24"/>
        </w:rPr>
        <w:t>, the vast grave was a beautiful, verdant gardens and gatherings for worship and other services, what he imagined on his left was a vast, lovely and elevated place for enjoyment. What he imagined to be terrifying monsters and dragons were familiar domestic animals.</w:t>
      </w:r>
      <w:r w:rsidR="00716EF1" w:rsidRPr="00A46937">
        <w:rPr>
          <w:rFonts w:asciiTheme="majorBidi" w:hAnsiTheme="majorBidi" w:cstheme="majorBidi"/>
          <w:sz w:val="24"/>
          <w:szCs w:val="24"/>
        </w:rPr>
        <w:t xml:space="preserve"> </w:t>
      </w:r>
      <w:proofErr w:type="gramStart"/>
      <w:r w:rsidR="00716EF1" w:rsidRPr="00A46937">
        <w:rPr>
          <w:rFonts w:asciiTheme="majorBidi" w:hAnsiTheme="majorBidi" w:cstheme="majorBidi"/>
          <w:sz w:val="24"/>
          <w:szCs w:val="24"/>
        </w:rPr>
        <w:t>Thus</w:t>
      </w:r>
      <w:proofErr w:type="gramEnd"/>
      <w:r w:rsidR="00716EF1" w:rsidRPr="00A46937">
        <w:rPr>
          <w:rFonts w:asciiTheme="majorBidi" w:hAnsiTheme="majorBidi" w:cstheme="majorBidi"/>
          <w:sz w:val="24"/>
          <w:szCs w:val="24"/>
        </w:rPr>
        <w:t xml:space="preserve"> </w:t>
      </w:r>
      <w:proofErr w:type="spellStart"/>
      <w:r w:rsidR="00716EF1" w:rsidRPr="00A46937">
        <w:rPr>
          <w:rFonts w:asciiTheme="majorBidi" w:hAnsiTheme="majorBidi" w:cstheme="majorBidi"/>
          <w:sz w:val="24"/>
          <w:szCs w:val="24"/>
        </w:rPr>
        <w:t>Nursi</w:t>
      </w:r>
      <w:proofErr w:type="spellEnd"/>
      <w:r w:rsidR="00716EF1" w:rsidRPr="00A46937">
        <w:rPr>
          <w:rFonts w:asciiTheme="majorBidi" w:hAnsiTheme="majorBidi" w:cstheme="majorBidi"/>
          <w:sz w:val="24"/>
          <w:szCs w:val="24"/>
        </w:rPr>
        <w:t xml:space="preserve"> described this </w:t>
      </w:r>
      <w:r w:rsidR="00554E66" w:rsidRPr="00A46937">
        <w:rPr>
          <w:rFonts w:asciiTheme="majorBidi" w:hAnsiTheme="majorBidi" w:cstheme="majorBidi"/>
          <w:sz w:val="24"/>
          <w:szCs w:val="24"/>
        </w:rPr>
        <w:t xml:space="preserve">second </w:t>
      </w:r>
      <w:r w:rsidR="00716EF1" w:rsidRPr="00A46937">
        <w:rPr>
          <w:rFonts w:asciiTheme="majorBidi" w:hAnsiTheme="majorBidi" w:cstheme="majorBidi"/>
          <w:sz w:val="24"/>
          <w:szCs w:val="24"/>
        </w:rPr>
        <w:t>state as the state of belief</w:t>
      </w:r>
      <w:r w:rsidR="00554E66" w:rsidRPr="00A46937">
        <w:rPr>
          <w:rFonts w:asciiTheme="majorBidi" w:hAnsiTheme="majorBidi" w:cstheme="majorBidi"/>
          <w:sz w:val="24"/>
          <w:szCs w:val="24"/>
        </w:rPr>
        <w:t xml:space="preserve"> in which man attains to Divine guidance and belief enters his heart. To illustrate this vision, </w:t>
      </w:r>
      <w:proofErr w:type="spellStart"/>
      <w:r w:rsidR="00554E66" w:rsidRPr="00A46937">
        <w:rPr>
          <w:rFonts w:asciiTheme="majorBidi" w:hAnsiTheme="majorBidi" w:cstheme="majorBidi"/>
          <w:sz w:val="24"/>
          <w:szCs w:val="24"/>
        </w:rPr>
        <w:t>Nursi</w:t>
      </w:r>
      <w:proofErr w:type="spellEnd"/>
      <w:r w:rsidR="00554E66" w:rsidRPr="00A46937">
        <w:rPr>
          <w:rFonts w:asciiTheme="majorBidi" w:hAnsiTheme="majorBidi" w:cstheme="majorBidi"/>
          <w:sz w:val="24"/>
          <w:szCs w:val="24"/>
        </w:rPr>
        <w:t xml:space="preserve"> cited the following verse:</w:t>
      </w:r>
    </w:p>
    <w:p w14:paraId="45164889" w14:textId="77777777" w:rsidR="00341A6C" w:rsidRPr="00A46937" w:rsidRDefault="000A7748" w:rsidP="00A46937">
      <w:pPr>
        <w:spacing w:after="120" w:line="360" w:lineRule="auto"/>
        <w:ind w:left="864"/>
        <w:rPr>
          <w:rFonts w:asciiTheme="majorBidi" w:hAnsiTheme="majorBidi" w:cstheme="majorBidi"/>
          <w:b/>
          <w:bCs/>
          <w:sz w:val="24"/>
          <w:szCs w:val="24"/>
        </w:rPr>
      </w:pPr>
      <w:r w:rsidRPr="00A46937">
        <w:rPr>
          <w:rFonts w:asciiTheme="majorBidi" w:hAnsiTheme="majorBidi" w:cstheme="majorBidi"/>
          <w:b/>
          <w:bCs/>
          <w:sz w:val="24"/>
          <w:szCs w:val="24"/>
        </w:rPr>
        <w:t>Allah</w:t>
      </w:r>
      <w:r w:rsidR="009D148D" w:rsidRPr="00A46937">
        <w:rPr>
          <w:rFonts w:asciiTheme="majorBidi" w:hAnsiTheme="majorBidi" w:cstheme="majorBidi"/>
          <w:b/>
          <w:bCs/>
          <w:sz w:val="24"/>
          <w:szCs w:val="24"/>
        </w:rPr>
        <w:t xml:space="preserve"> is the Protector of those who believe; He leads them out of darkness into Light…</w:t>
      </w:r>
      <w:r w:rsidR="009D148D" w:rsidRPr="00A46937">
        <w:rPr>
          <w:rStyle w:val="DipnotBavurusu"/>
          <w:rFonts w:asciiTheme="majorBidi" w:hAnsiTheme="majorBidi" w:cstheme="majorBidi"/>
          <w:b/>
          <w:bCs/>
          <w:sz w:val="24"/>
          <w:szCs w:val="24"/>
        </w:rPr>
        <w:footnoteReference w:id="12"/>
      </w:r>
    </w:p>
    <w:p w14:paraId="02E97DD9" w14:textId="77777777" w:rsidR="009D148D" w:rsidRPr="00A46937" w:rsidRDefault="009D148D" w:rsidP="00A46937">
      <w:pPr>
        <w:spacing w:after="120" w:line="360" w:lineRule="auto"/>
        <w:ind w:left="1008" w:right="1008"/>
        <w:rPr>
          <w:rFonts w:asciiTheme="majorBidi" w:hAnsiTheme="majorBidi" w:cstheme="majorBidi"/>
          <w:sz w:val="24"/>
          <w:szCs w:val="24"/>
        </w:rPr>
      </w:pPr>
    </w:p>
    <w:p w14:paraId="528DABA6" w14:textId="77777777" w:rsidR="00554E66" w:rsidRPr="00A46937" w:rsidRDefault="00554E66"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To further support this, he cited the verse</w:t>
      </w:r>
      <w:r w:rsidR="00341A6C" w:rsidRPr="00A46937">
        <w:rPr>
          <w:rFonts w:asciiTheme="majorBidi" w:hAnsiTheme="majorBidi" w:cstheme="majorBidi"/>
          <w:sz w:val="24"/>
          <w:szCs w:val="24"/>
        </w:rPr>
        <w:t>: “Allah is the light of the heavens and the earth.”</w:t>
      </w:r>
      <w:r w:rsidR="00341A6C" w:rsidRPr="00A46937">
        <w:rPr>
          <w:rStyle w:val="DipnotBavurusu"/>
          <w:rFonts w:asciiTheme="majorBidi" w:hAnsiTheme="majorBidi" w:cstheme="majorBidi"/>
          <w:sz w:val="24"/>
          <w:szCs w:val="24"/>
        </w:rPr>
        <w:footnoteReference w:id="13"/>
      </w:r>
    </w:p>
    <w:p w14:paraId="1FFED387" w14:textId="77777777" w:rsidR="000A7748" w:rsidRPr="00A46937" w:rsidRDefault="00386226"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From the above explanation,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shows that Belief makes man understand his Creator and act according to His commandments. This will further </w:t>
      </w:r>
      <w:proofErr w:type="gramStart"/>
      <w:r w:rsidRPr="00A46937">
        <w:rPr>
          <w:rFonts w:asciiTheme="majorBidi" w:hAnsiTheme="majorBidi" w:cstheme="majorBidi"/>
          <w:sz w:val="24"/>
          <w:szCs w:val="24"/>
        </w:rPr>
        <w:t>makes</w:t>
      </w:r>
      <w:proofErr w:type="gramEnd"/>
      <w:r w:rsidRPr="00A46937">
        <w:rPr>
          <w:rFonts w:asciiTheme="majorBidi" w:hAnsiTheme="majorBidi" w:cstheme="majorBidi"/>
          <w:sz w:val="24"/>
          <w:szCs w:val="24"/>
        </w:rPr>
        <w:t xml:space="preserve"> him see everything </w:t>
      </w:r>
      <w:r w:rsidR="00E6392D" w:rsidRPr="00A46937">
        <w:rPr>
          <w:rFonts w:asciiTheme="majorBidi" w:hAnsiTheme="majorBidi" w:cstheme="majorBidi"/>
          <w:sz w:val="24"/>
          <w:szCs w:val="24"/>
        </w:rPr>
        <w:t>with the help of Divine light and guidance in all his endeavors</w:t>
      </w:r>
      <w:r w:rsidR="006671AC" w:rsidRPr="00A46937">
        <w:rPr>
          <w:rFonts w:asciiTheme="majorBidi" w:hAnsiTheme="majorBidi" w:cstheme="majorBidi"/>
          <w:sz w:val="24"/>
          <w:szCs w:val="24"/>
        </w:rPr>
        <w:t xml:space="preserve"> and this is indeed a great benefit.</w:t>
      </w:r>
    </w:p>
    <w:p w14:paraId="0E05B2D2" w14:textId="77777777" w:rsidR="00371DF8" w:rsidRPr="00A46937" w:rsidRDefault="00371DF8" w:rsidP="00A46937">
      <w:pPr>
        <w:spacing w:after="120" w:line="360" w:lineRule="auto"/>
        <w:ind w:right="1008"/>
        <w:rPr>
          <w:rFonts w:asciiTheme="majorBidi" w:hAnsiTheme="majorBidi" w:cstheme="majorBidi"/>
          <w:b/>
          <w:bCs/>
          <w:sz w:val="24"/>
          <w:szCs w:val="24"/>
        </w:rPr>
      </w:pPr>
      <w:r w:rsidRPr="00A46937">
        <w:rPr>
          <w:rFonts w:asciiTheme="majorBidi" w:hAnsiTheme="majorBidi" w:cstheme="majorBidi"/>
          <w:b/>
          <w:bCs/>
          <w:sz w:val="24"/>
          <w:szCs w:val="24"/>
        </w:rPr>
        <w:lastRenderedPageBreak/>
        <w:t xml:space="preserve">The Third Benefit: Belief is both Light and </w:t>
      </w:r>
      <w:proofErr w:type="gramStart"/>
      <w:r w:rsidRPr="00A46937">
        <w:rPr>
          <w:rFonts w:asciiTheme="majorBidi" w:hAnsiTheme="majorBidi" w:cstheme="majorBidi"/>
          <w:b/>
          <w:bCs/>
          <w:sz w:val="24"/>
          <w:szCs w:val="24"/>
        </w:rPr>
        <w:t>Strength</w:t>
      </w:r>
      <w:proofErr w:type="gramEnd"/>
    </w:p>
    <w:p w14:paraId="0BA9CE6D" w14:textId="77777777" w:rsidR="00371DF8" w:rsidRPr="00A46937" w:rsidRDefault="00371DF8" w:rsidP="00A46937">
      <w:pPr>
        <w:spacing w:after="120" w:line="360" w:lineRule="auto"/>
        <w:ind w:right="1008"/>
        <w:rPr>
          <w:rFonts w:asciiTheme="majorBidi" w:hAnsiTheme="majorBidi" w:cstheme="majorBidi"/>
          <w:b/>
          <w:bCs/>
          <w:sz w:val="24"/>
          <w:szCs w:val="24"/>
        </w:rPr>
      </w:pPr>
    </w:p>
    <w:p w14:paraId="0C60DE8D" w14:textId="77777777" w:rsidR="001875F1" w:rsidRPr="00A46937" w:rsidRDefault="00371DF8" w:rsidP="00A46937">
      <w:pPr>
        <w:spacing w:after="120" w:line="360" w:lineRule="auto"/>
        <w:rPr>
          <w:rFonts w:asciiTheme="majorBidi" w:hAnsiTheme="majorBidi" w:cstheme="majorBidi"/>
          <w:b/>
          <w:bCs/>
          <w:sz w:val="24"/>
          <w:szCs w:val="24"/>
        </w:rPr>
      </w:pPr>
      <w:r w:rsidRPr="00A46937">
        <w:rPr>
          <w:rFonts w:asciiTheme="majorBidi" w:hAnsiTheme="majorBidi" w:cstheme="majorBidi"/>
          <w:sz w:val="24"/>
          <w:szCs w:val="24"/>
        </w:rPr>
        <w:t xml:space="preserve">According to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one of the benefits of belief is placing the trust in Allah completely and as a result makes one to travels through the mountainous wave of events in the ship of life in complete safety. He entrusts all his burdens to the hand of Power of the absolutely Powerful One.</w:t>
      </w:r>
      <w:r w:rsidR="004B39BE" w:rsidRPr="00A46937">
        <w:rPr>
          <w:rStyle w:val="DipnotBavurusu"/>
          <w:rFonts w:asciiTheme="majorBidi" w:hAnsiTheme="majorBidi" w:cstheme="majorBidi"/>
          <w:sz w:val="24"/>
          <w:szCs w:val="24"/>
        </w:rPr>
        <w:footnoteReference w:id="14"/>
      </w:r>
      <w:r w:rsidRPr="00A46937">
        <w:rPr>
          <w:rFonts w:asciiTheme="majorBidi" w:hAnsiTheme="majorBidi" w:cstheme="majorBidi"/>
          <w:b/>
          <w:bCs/>
          <w:sz w:val="24"/>
          <w:szCs w:val="24"/>
        </w:rPr>
        <w:t xml:space="preserve"> </w:t>
      </w:r>
    </w:p>
    <w:p w14:paraId="7B468E7A" w14:textId="77777777" w:rsidR="00496ABD" w:rsidRPr="00A46937" w:rsidRDefault="00ED211D"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According to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belief which makes one to put all his trust in Allah will also make him live a life of ease and comfort in this world and take rest in the intermediate Realm and finally attains a happier life in the paradise.</w:t>
      </w:r>
      <w:r w:rsidR="0056500A" w:rsidRPr="00A46937">
        <w:rPr>
          <w:rFonts w:asciiTheme="majorBidi" w:hAnsiTheme="majorBidi" w:cstheme="majorBidi"/>
          <w:sz w:val="24"/>
          <w:szCs w:val="24"/>
        </w:rPr>
        <w:t xml:space="preserve"> </w:t>
      </w:r>
      <w:proofErr w:type="spellStart"/>
      <w:r w:rsidR="0056500A" w:rsidRPr="00A46937">
        <w:rPr>
          <w:rFonts w:asciiTheme="majorBidi" w:hAnsiTheme="majorBidi" w:cstheme="majorBidi"/>
          <w:sz w:val="24"/>
          <w:szCs w:val="24"/>
        </w:rPr>
        <w:t>Nursi</w:t>
      </w:r>
      <w:proofErr w:type="spellEnd"/>
      <w:r w:rsidR="0056500A" w:rsidRPr="00A46937">
        <w:rPr>
          <w:rFonts w:asciiTheme="majorBidi" w:hAnsiTheme="majorBidi" w:cstheme="majorBidi"/>
          <w:sz w:val="24"/>
          <w:szCs w:val="24"/>
        </w:rPr>
        <w:t xml:space="preserve"> however cautioned that reliance on God does not warrant rejecting causes.</w:t>
      </w:r>
      <w:r w:rsidR="004B7C25" w:rsidRPr="00A46937">
        <w:rPr>
          <w:rFonts w:asciiTheme="majorBidi" w:hAnsiTheme="majorBidi" w:cstheme="majorBidi"/>
          <w:sz w:val="24"/>
          <w:szCs w:val="24"/>
        </w:rPr>
        <w:t xml:space="preserve"> On the other hand, those disbelief and fail to rely on God, the burdens of this world will eventually drag them to the lowest of the low like the similitude of </w:t>
      </w:r>
      <w:proofErr w:type="gramStart"/>
      <w:r w:rsidR="004B7C25" w:rsidRPr="00A46937">
        <w:rPr>
          <w:rFonts w:asciiTheme="majorBidi" w:hAnsiTheme="majorBidi" w:cstheme="majorBidi"/>
          <w:sz w:val="24"/>
          <w:szCs w:val="24"/>
        </w:rPr>
        <w:t>a two men</w:t>
      </w:r>
      <w:proofErr w:type="gramEnd"/>
      <w:r w:rsidR="004B7C25" w:rsidRPr="00A46937">
        <w:rPr>
          <w:rFonts w:asciiTheme="majorBidi" w:hAnsiTheme="majorBidi" w:cstheme="majorBidi"/>
          <w:sz w:val="24"/>
          <w:szCs w:val="24"/>
        </w:rPr>
        <w:t xml:space="preserve"> who loaded heavy burdens on to both their bac</w:t>
      </w:r>
      <w:r w:rsidR="00496ABD" w:rsidRPr="00A46937">
        <w:rPr>
          <w:rFonts w:asciiTheme="majorBidi" w:hAnsiTheme="majorBidi" w:cstheme="majorBidi"/>
          <w:sz w:val="24"/>
          <w:szCs w:val="24"/>
        </w:rPr>
        <w:t xml:space="preserve">ks and heads and buying ticket </w:t>
      </w:r>
      <w:proofErr w:type="spellStart"/>
      <w:r w:rsidR="00496ABD" w:rsidRPr="00A46937">
        <w:rPr>
          <w:rFonts w:asciiTheme="majorBidi" w:hAnsiTheme="majorBidi" w:cstheme="majorBidi"/>
          <w:sz w:val="24"/>
          <w:szCs w:val="24"/>
        </w:rPr>
        <w:t>b</w:t>
      </w:r>
      <w:r w:rsidR="004B7C25" w:rsidRPr="00A46937">
        <w:rPr>
          <w:rFonts w:asciiTheme="majorBidi" w:hAnsiTheme="majorBidi" w:cstheme="majorBidi"/>
          <w:sz w:val="24"/>
          <w:szCs w:val="24"/>
        </w:rPr>
        <w:t>oaded</w:t>
      </w:r>
      <w:proofErr w:type="spellEnd"/>
      <w:r w:rsidR="004B7C25" w:rsidRPr="00A46937">
        <w:rPr>
          <w:rFonts w:asciiTheme="majorBidi" w:hAnsiTheme="majorBidi" w:cstheme="majorBidi"/>
          <w:sz w:val="24"/>
          <w:szCs w:val="24"/>
        </w:rPr>
        <w:t xml:space="preserve"> a ship.</w:t>
      </w:r>
      <w:r w:rsidR="004A5BEC" w:rsidRPr="00A46937">
        <w:rPr>
          <w:rFonts w:asciiTheme="majorBidi" w:hAnsiTheme="majorBidi" w:cstheme="majorBidi"/>
          <w:sz w:val="24"/>
          <w:szCs w:val="24"/>
        </w:rPr>
        <w:t xml:space="preserve"> One of them left his load on the deck and sitting on it guarded it. The other stupid and arrogant </w:t>
      </w:r>
      <w:r w:rsidR="00033BC3" w:rsidRPr="00A46937">
        <w:rPr>
          <w:rFonts w:asciiTheme="majorBidi" w:hAnsiTheme="majorBidi" w:cstheme="majorBidi"/>
          <w:sz w:val="24"/>
          <w:szCs w:val="24"/>
        </w:rPr>
        <w:t>refused to do that</w:t>
      </w:r>
      <w:r w:rsidR="00496ABD" w:rsidRPr="00A46937">
        <w:rPr>
          <w:rFonts w:asciiTheme="majorBidi" w:hAnsiTheme="majorBidi" w:cstheme="majorBidi"/>
          <w:sz w:val="24"/>
          <w:szCs w:val="24"/>
        </w:rPr>
        <w:t xml:space="preserve"> fearing that his load might get lost</w:t>
      </w:r>
      <w:r w:rsidR="00033BC3" w:rsidRPr="00A46937">
        <w:rPr>
          <w:rFonts w:asciiTheme="majorBidi" w:hAnsiTheme="majorBidi" w:cstheme="majorBidi"/>
          <w:sz w:val="24"/>
          <w:szCs w:val="24"/>
        </w:rPr>
        <w:t>.</w:t>
      </w:r>
      <w:r w:rsidR="00496ABD" w:rsidRPr="00A46937">
        <w:rPr>
          <w:rFonts w:asciiTheme="majorBidi" w:hAnsiTheme="majorBidi" w:cstheme="majorBidi"/>
          <w:sz w:val="24"/>
          <w:szCs w:val="24"/>
        </w:rPr>
        <w:t xml:space="preserve"> He was advised to put the load down on the deck so that he will have rest and he was assured of the safety of his load. He refused and exclaimed that he was strong. He was further convinced by what will be his consequent action and behavior. When he heeded the advice, he now realized how simple and comfortable it is to leave his load on the deck as the first man did.</w:t>
      </w:r>
      <w:r w:rsidR="00033BC3" w:rsidRPr="00A46937">
        <w:rPr>
          <w:rStyle w:val="DipnotBavurusu"/>
          <w:rFonts w:asciiTheme="majorBidi" w:hAnsiTheme="majorBidi" w:cstheme="majorBidi"/>
          <w:sz w:val="24"/>
          <w:szCs w:val="24"/>
        </w:rPr>
        <w:footnoteReference w:id="15"/>
      </w:r>
      <w:r w:rsidR="00496ABD" w:rsidRPr="00A46937">
        <w:rPr>
          <w:rFonts w:asciiTheme="majorBidi" w:hAnsiTheme="majorBidi" w:cstheme="majorBidi"/>
          <w:sz w:val="24"/>
          <w:szCs w:val="24"/>
        </w:rPr>
        <w:t xml:space="preserve"> </w:t>
      </w:r>
    </w:p>
    <w:p w14:paraId="5CD4D48E" w14:textId="77777777" w:rsidR="001875F1" w:rsidRPr="00A46937" w:rsidRDefault="0040492C"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This cited story by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in comparison </w:t>
      </w:r>
      <w:r w:rsidR="004A5BEC" w:rsidRPr="00A46937">
        <w:rPr>
          <w:rFonts w:asciiTheme="majorBidi" w:hAnsiTheme="majorBidi" w:cstheme="majorBidi"/>
          <w:sz w:val="24"/>
          <w:szCs w:val="24"/>
        </w:rPr>
        <w:t xml:space="preserve">illustrated a clear difference </w:t>
      </w:r>
      <w:r w:rsidRPr="00A46937">
        <w:rPr>
          <w:rFonts w:asciiTheme="majorBidi" w:hAnsiTheme="majorBidi" w:cstheme="majorBidi"/>
          <w:sz w:val="24"/>
          <w:szCs w:val="24"/>
        </w:rPr>
        <w:t xml:space="preserve">between </w:t>
      </w:r>
      <w:r w:rsidR="004A5BEC" w:rsidRPr="00A46937">
        <w:rPr>
          <w:rFonts w:asciiTheme="majorBidi" w:hAnsiTheme="majorBidi" w:cstheme="majorBidi"/>
          <w:sz w:val="24"/>
          <w:szCs w:val="24"/>
        </w:rPr>
        <w:t xml:space="preserve">the one who put his trust in </w:t>
      </w:r>
      <w:r w:rsidR="00C02DA4" w:rsidRPr="00A46937">
        <w:rPr>
          <w:rFonts w:asciiTheme="majorBidi" w:hAnsiTheme="majorBidi" w:cstheme="majorBidi"/>
          <w:sz w:val="24"/>
          <w:szCs w:val="24"/>
        </w:rPr>
        <w:t xml:space="preserve">Allah and the one who does not. </w:t>
      </w:r>
      <w:r w:rsidR="004A5BEC" w:rsidRPr="00A46937">
        <w:rPr>
          <w:rFonts w:asciiTheme="majorBidi" w:hAnsiTheme="majorBidi" w:cstheme="majorBidi"/>
          <w:sz w:val="24"/>
          <w:szCs w:val="24"/>
        </w:rPr>
        <w:t>This shows the benefit of belief which is derived as a result of having complete trust in Allah. Placing trust in Allah is further the resultant effect of belief.</w:t>
      </w:r>
    </w:p>
    <w:p w14:paraId="6BEB3DB3" w14:textId="77777777" w:rsidR="00BA1B48" w:rsidRPr="00A46937" w:rsidRDefault="005E48B9"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t>The Fourth Benefit: Belief makes Man a True Man</w:t>
      </w:r>
    </w:p>
    <w:p w14:paraId="3AAAEE5E" w14:textId="77777777" w:rsidR="005E48B9" w:rsidRPr="00A46937" w:rsidRDefault="002C057A"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Belief makes man a true man while unbelief makes man into an extremely impotent beast.</w:t>
      </w:r>
      <w:r w:rsidR="005A4794" w:rsidRPr="00A46937">
        <w:rPr>
          <w:rFonts w:asciiTheme="majorBidi" w:hAnsiTheme="majorBidi" w:cstheme="majorBidi"/>
          <w:sz w:val="24"/>
          <w:szCs w:val="24"/>
        </w:rPr>
        <w:t xml:space="preserve"> According to </w:t>
      </w:r>
      <w:proofErr w:type="spellStart"/>
      <w:r w:rsidR="005A4794" w:rsidRPr="00A46937">
        <w:rPr>
          <w:rFonts w:asciiTheme="majorBidi" w:hAnsiTheme="majorBidi" w:cstheme="majorBidi"/>
          <w:sz w:val="24"/>
          <w:szCs w:val="24"/>
        </w:rPr>
        <w:t>Nursi</w:t>
      </w:r>
      <w:proofErr w:type="spellEnd"/>
      <w:r w:rsidR="005A4794" w:rsidRPr="00A46937">
        <w:rPr>
          <w:rFonts w:asciiTheme="majorBidi" w:hAnsiTheme="majorBidi" w:cstheme="majorBidi"/>
          <w:sz w:val="24"/>
          <w:szCs w:val="24"/>
        </w:rPr>
        <w:t>, humanity becomes humanity through belief. This is one of the difference</w:t>
      </w:r>
      <w:r w:rsidR="00AD5FA8" w:rsidRPr="00A46937">
        <w:rPr>
          <w:rFonts w:asciiTheme="majorBidi" w:hAnsiTheme="majorBidi" w:cstheme="majorBidi"/>
          <w:sz w:val="24"/>
          <w:szCs w:val="24"/>
        </w:rPr>
        <w:t>s</w:t>
      </w:r>
      <w:r w:rsidR="005A4794" w:rsidRPr="00A46937">
        <w:rPr>
          <w:rFonts w:asciiTheme="majorBidi" w:hAnsiTheme="majorBidi" w:cstheme="majorBidi"/>
          <w:sz w:val="24"/>
          <w:szCs w:val="24"/>
        </w:rPr>
        <w:t xml:space="preserve"> between man and animal. Man needs to learn everything when he comes to this world; he is ignorant and needs to go on learning till the end of his life.</w:t>
      </w:r>
      <w:r w:rsidR="008A3A9A" w:rsidRPr="00A46937">
        <w:rPr>
          <w:rFonts w:asciiTheme="majorBidi" w:hAnsiTheme="majorBidi" w:cstheme="majorBidi"/>
          <w:sz w:val="24"/>
          <w:szCs w:val="24"/>
        </w:rPr>
        <w:t xml:space="preserve"> Man’s innate duty is to be perfected through learning and to proclaim his worship of God and servitude to Him through supplications. Man came to this world to be perfected by means of knowledge and </w:t>
      </w:r>
      <w:r w:rsidR="008A3A9A" w:rsidRPr="00A46937">
        <w:rPr>
          <w:rFonts w:asciiTheme="majorBidi" w:hAnsiTheme="majorBidi" w:cstheme="majorBidi"/>
          <w:sz w:val="24"/>
          <w:szCs w:val="24"/>
        </w:rPr>
        <w:lastRenderedPageBreak/>
        <w:t>supplications. In regard to his nature and ability, everything is tied to knowledge.</w:t>
      </w:r>
      <w:r w:rsidR="00CE2BB7" w:rsidRPr="00A46937">
        <w:rPr>
          <w:rFonts w:asciiTheme="majorBidi" w:hAnsiTheme="majorBidi" w:cstheme="majorBidi"/>
          <w:sz w:val="24"/>
          <w:szCs w:val="24"/>
        </w:rPr>
        <w:t xml:space="preserve"> </w:t>
      </w:r>
      <w:proofErr w:type="gramStart"/>
      <w:r w:rsidR="00CE2BB7" w:rsidRPr="00A46937">
        <w:rPr>
          <w:rFonts w:asciiTheme="majorBidi" w:hAnsiTheme="majorBidi" w:cstheme="majorBidi"/>
          <w:sz w:val="24"/>
          <w:szCs w:val="24"/>
        </w:rPr>
        <w:t>Thus;</w:t>
      </w:r>
      <w:proofErr w:type="gramEnd"/>
      <w:r w:rsidR="00CE2BB7" w:rsidRPr="00A46937">
        <w:rPr>
          <w:rFonts w:asciiTheme="majorBidi" w:hAnsiTheme="majorBidi" w:cstheme="majorBidi"/>
          <w:sz w:val="24"/>
          <w:szCs w:val="24"/>
        </w:rPr>
        <w:t xml:space="preserve"> the foundation, source, light and spirit of all true knowledge is knowledge of God and its essence and basis is belief in Allah. According to </w:t>
      </w:r>
      <w:proofErr w:type="spellStart"/>
      <w:r w:rsidR="00CE2BB7" w:rsidRPr="00A46937">
        <w:rPr>
          <w:rFonts w:asciiTheme="majorBidi" w:hAnsiTheme="majorBidi" w:cstheme="majorBidi"/>
          <w:sz w:val="24"/>
          <w:szCs w:val="24"/>
        </w:rPr>
        <w:t>Nursi</w:t>
      </w:r>
      <w:proofErr w:type="spellEnd"/>
      <w:r w:rsidR="00CE2BB7" w:rsidRPr="00A46937">
        <w:rPr>
          <w:rFonts w:asciiTheme="majorBidi" w:hAnsiTheme="majorBidi" w:cstheme="majorBidi"/>
          <w:sz w:val="24"/>
          <w:szCs w:val="24"/>
        </w:rPr>
        <w:t xml:space="preserve">, after belief, the fundamental innate duty of man is supplication due to his endless needs and boundless poverty, boundless impotence, endless </w:t>
      </w:r>
      <w:proofErr w:type="gramStart"/>
      <w:r w:rsidR="00CE2BB7" w:rsidRPr="00A46937">
        <w:rPr>
          <w:rFonts w:asciiTheme="majorBidi" w:hAnsiTheme="majorBidi" w:cstheme="majorBidi"/>
          <w:sz w:val="24"/>
          <w:szCs w:val="24"/>
        </w:rPr>
        <w:t>tribulations</w:t>
      </w:r>
      <w:proofErr w:type="gramEnd"/>
      <w:r w:rsidR="00CE2BB7" w:rsidRPr="00A46937">
        <w:rPr>
          <w:rFonts w:asciiTheme="majorBidi" w:hAnsiTheme="majorBidi" w:cstheme="majorBidi"/>
          <w:sz w:val="24"/>
          <w:szCs w:val="24"/>
        </w:rPr>
        <w:t xml:space="preserve"> and innumerable enemies.</w:t>
      </w:r>
      <w:r w:rsidR="00803354" w:rsidRPr="00A46937">
        <w:rPr>
          <w:rStyle w:val="DipnotBavurusu"/>
          <w:rFonts w:asciiTheme="majorBidi" w:hAnsiTheme="majorBidi" w:cstheme="majorBidi"/>
          <w:sz w:val="24"/>
          <w:szCs w:val="24"/>
        </w:rPr>
        <w:footnoteReference w:id="16"/>
      </w:r>
    </w:p>
    <w:p w14:paraId="4A876D2E" w14:textId="77777777" w:rsidR="001E6BE9" w:rsidRPr="00A46937" w:rsidRDefault="00BC5FE3"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It can be inferred from the above highlight by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that man needs to seek for the knowledge of God which is the basis for belief in Him. By having the light of belief in Allah, one is made to understand his position and relation to his Creator. </w:t>
      </w:r>
      <w:proofErr w:type="gramStart"/>
      <w:r w:rsidRPr="00A46937">
        <w:rPr>
          <w:rFonts w:asciiTheme="majorBidi" w:hAnsiTheme="majorBidi" w:cstheme="majorBidi"/>
          <w:sz w:val="24"/>
          <w:szCs w:val="24"/>
        </w:rPr>
        <w:t>Man</w:t>
      </w:r>
      <w:proofErr w:type="gramEnd"/>
      <w:r w:rsidRPr="00A46937">
        <w:rPr>
          <w:rFonts w:asciiTheme="majorBidi" w:hAnsiTheme="majorBidi" w:cstheme="majorBidi"/>
          <w:sz w:val="24"/>
          <w:szCs w:val="24"/>
        </w:rPr>
        <w:t xml:space="preserve"> further understand his weakness in all respect and requires constant supplications to deliver him from the bondage of difficulties and tribulations.</w:t>
      </w:r>
    </w:p>
    <w:p w14:paraId="4874602B" w14:textId="77777777" w:rsidR="00AE2FE6" w:rsidRPr="00A46937" w:rsidRDefault="00AE2FE6"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t>The Fifth Benefit: Belief Necessitates Supplication As a Means of Securing Needs</w:t>
      </w:r>
    </w:p>
    <w:p w14:paraId="339A1F06" w14:textId="77777777" w:rsidR="00AE2FE6" w:rsidRPr="00A46937" w:rsidRDefault="001E7438" w:rsidP="00A46937">
      <w:pPr>
        <w:spacing w:after="120" w:line="360" w:lineRule="auto"/>
        <w:rPr>
          <w:rFonts w:asciiTheme="majorBidi" w:hAnsiTheme="majorBidi" w:cstheme="majorBidi"/>
          <w:sz w:val="24"/>
          <w:szCs w:val="24"/>
        </w:rPr>
      </w:pP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quoted the following verse of the Qur’an to back the above point. Allah (SWT) says: </w:t>
      </w:r>
    </w:p>
    <w:p w14:paraId="3AA4F502" w14:textId="77777777" w:rsidR="000E1C91" w:rsidRPr="00A46937" w:rsidRDefault="000E1C91" w:rsidP="00A46937">
      <w:pPr>
        <w:spacing w:after="120" w:line="360" w:lineRule="auto"/>
        <w:ind w:left="864"/>
        <w:rPr>
          <w:rFonts w:asciiTheme="majorBidi" w:hAnsiTheme="majorBidi" w:cstheme="majorBidi"/>
          <w:b/>
          <w:bCs/>
          <w:sz w:val="24"/>
          <w:szCs w:val="24"/>
        </w:rPr>
      </w:pPr>
      <w:r w:rsidRPr="00A46937">
        <w:rPr>
          <w:rFonts w:asciiTheme="majorBidi" w:hAnsiTheme="majorBidi" w:cstheme="majorBidi"/>
          <w:b/>
          <w:bCs/>
          <w:sz w:val="24"/>
          <w:szCs w:val="24"/>
        </w:rPr>
        <w:t>Say: My Sustainer would not concern Himself with you but for your Supplication.</w:t>
      </w:r>
      <w:r w:rsidRPr="00A46937">
        <w:rPr>
          <w:rStyle w:val="DipnotBavurusu"/>
          <w:rFonts w:asciiTheme="majorBidi" w:hAnsiTheme="majorBidi" w:cstheme="majorBidi"/>
          <w:b/>
          <w:bCs/>
          <w:sz w:val="24"/>
          <w:szCs w:val="24"/>
        </w:rPr>
        <w:footnoteReference w:id="17"/>
      </w:r>
    </w:p>
    <w:p w14:paraId="655820AC" w14:textId="77777777" w:rsidR="000E1C91" w:rsidRPr="00A46937" w:rsidRDefault="000E1C91" w:rsidP="00A46937">
      <w:pPr>
        <w:spacing w:after="120" w:line="360" w:lineRule="auto"/>
        <w:ind w:left="864"/>
        <w:rPr>
          <w:rFonts w:asciiTheme="majorBidi" w:hAnsiTheme="majorBidi" w:cstheme="majorBidi"/>
          <w:b/>
          <w:bCs/>
          <w:sz w:val="24"/>
          <w:szCs w:val="24"/>
        </w:rPr>
      </w:pPr>
    </w:p>
    <w:p w14:paraId="00EA4340" w14:textId="77777777" w:rsidR="000E1C91" w:rsidRPr="00A46937" w:rsidRDefault="000E1C91" w:rsidP="00A46937">
      <w:pPr>
        <w:spacing w:after="120" w:line="360" w:lineRule="auto"/>
        <w:ind w:right="1008"/>
        <w:rPr>
          <w:rFonts w:asciiTheme="majorBidi" w:hAnsiTheme="majorBidi" w:cstheme="majorBidi"/>
          <w:sz w:val="24"/>
          <w:szCs w:val="24"/>
        </w:rPr>
      </w:pPr>
      <w:r w:rsidRPr="00A46937">
        <w:rPr>
          <w:rFonts w:asciiTheme="majorBidi" w:hAnsiTheme="majorBidi" w:cstheme="majorBidi"/>
          <w:sz w:val="24"/>
          <w:szCs w:val="24"/>
        </w:rPr>
        <w:t>In another verse, Allay says: “Call upon Me and I will answer you.”</w:t>
      </w:r>
      <w:r w:rsidRPr="00A46937">
        <w:rPr>
          <w:rStyle w:val="DipnotBavurusu"/>
          <w:rFonts w:asciiTheme="majorBidi" w:hAnsiTheme="majorBidi" w:cstheme="majorBidi"/>
          <w:sz w:val="24"/>
          <w:szCs w:val="24"/>
        </w:rPr>
        <w:footnoteReference w:id="18"/>
      </w:r>
    </w:p>
    <w:p w14:paraId="36229CC8" w14:textId="77777777" w:rsidR="00945A40" w:rsidRPr="00A46937" w:rsidRDefault="00945A40" w:rsidP="00A46937">
      <w:pPr>
        <w:spacing w:after="120" w:line="360" w:lineRule="auto"/>
        <w:ind w:right="1008"/>
        <w:rPr>
          <w:rFonts w:asciiTheme="majorBidi" w:hAnsiTheme="majorBidi" w:cstheme="majorBidi"/>
          <w:sz w:val="24"/>
          <w:szCs w:val="24"/>
        </w:rPr>
      </w:pPr>
    </w:p>
    <w:p w14:paraId="68E576C7" w14:textId="77777777" w:rsidR="00945A40" w:rsidRPr="00A46937" w:rsidRDefault="00945A40"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In this regard,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shows that one of the benefits of belief is that it makes one to realized necessary it is to supplicate to Allah due to man’s weakness and impotence. The value and strength of man depends on his constant supplications. </w:t>
      </w:r>
      <w:r w:rsidR="00390875" w:rsidRPr="00A46937">
        <w:rPr>
          <w:rFonts w:asciiTheme="majorBidi" w:hAnsiTheme="majorBidi" w:cstheme="majorBidi"/>
          <w:sz w:val="24"/>
          <w:szCs w:val="24"/>
        </w:rPr>
        <w:t xml:space="preserve">Furthermore, Allah (SWT) commands that He should be call upon and He is ever </w:t>
      </w:r>
      <w:r w:rsidR="00E2336E" w:rsidRPr="00A46937">
        <w:rPr>
          <w:rFonts w:asciiTheme="majorBidi" w:hAnsiTheme="majorBidi" w:cstheme="majorBidi"/>
          <w:sz w:val="24"/>
          <w:szCs w:val="24"/>
        </w:rPr>
        <w:t xml:space="preserve">ready to respond to our prayers as the above verse </w:t>
      </w:r>
      <w:proofErr w:type="spellStart"/>
      <w:proofErr w:type="gramStart"/>
      <w:r w:rsidR="00E2336E" w:rsidRPr="00A46937">
        <w:rPr>
          <w:rFonts w:asciiTheme="majorBidi" w:hAnsiTheme="majorBidi" w:cstheme="majorBidi"/>
          <w:sz w:val="24"/>
          <w:szCs w:val="24"/>
        </w:rPr>
        <w:t>indicates.</w:t>
      </w:r>
      <w:r w:rsidR="00361ED8" w:rsidRPr="00A46937">
        <w:rPr>
          <w:rFonts w:asciiTheme="majorBidi" w:hAnsiTheme="majorBidi" w:cstheme="majorBidi"/>
          <w:sz w:val="24"/>
          <w:szCs w:val="24"/>
        </w:rPr>
        <w:t>According</w:t>
      </w:r>
      <w:proofErr w:type="spellEnd"/>
      <w:proofErr w:type="gramEnd"/>
      <w:r w:rsidR="00361ED8" w:rsidRPr="00A46937">
        <w:rPr>
          <w:rFonts w:asciiTheme="majorBidi" w:hAnsiTheme="majorBidi" w:cstheme="majorBidi"/>
          <w:sz w:val="24"/>
          <w:szCs w:val="24"/>
        </w:rPr>
        <w:t xml:space="preserve"> to </w:t>
      </w:r>
      <w:proofErr w:type="spellStart"/>
      <w:r w:rsidR="00361ED8" w:rsidRPr="00A46937">
        <w:rPr>
          <w:rFonts w:asciiTheme="majorBidi" w:hAnsiTheme="majorBidi" w:cstheme="majorBidi"/>
          <w:sz w:val="24"/>
          <w:szCs w:val="24"/>
        </w:rPr>
        <w:t>Nursi</w:t>
      </w:r>
      <w:proofErr w:type="spellEnd"/>
      <w:r w:rsidR="00361ED8" w:rsidRPr="00A46937">
        <w:rPr>
          <w:rFonts w:asciiTheme="majorBidi" w:hAnsiTheme="majorBidi" w:cstheme="majorBidi"/>
          <w:sz w:val="24"/>
          <w:szCs w:val="24"/>
        </w:rPr>
        <w:t xml:space="preserve">, every supplication is answered but </w:t>
      </w:r>
      <w:proofErr w:type="spellStart"/>
      <w:r w:rsidR="00361ED8" w:rsidRPr="00A46937">
        <w:rPr>
          <w:rFonts w:asciiTheme="majorBidi" w:hAnsiTheme="majorBidi" w:cstheme="majorBidi"/>
          <w:sz w:val="24"/>
          <w:szCs w:val="24"/>
        </w:rPr>
        <w:t>its</w:t>
      </w:r>
      <w:proofErr w:type="spellEnd"/>
      <w:r w:rsidR="00361ED8" w:rsidRPr="00A46937">
        <w:rPr>
          <w:rFonts w:asciiTheme="majorBidi" w:hAnsiTheme="majorBidi" w:cstheme="majorBidi"/>
          <w:sz w:val="24"/>
          <w:szCs w:val="24"/>
        </w:rPr>
        <w:t xml:space="preserve"> being accepted and what was sought being given is dependent on Almighty Allah’s wisdom.</w:t>
      </w:r>
      <w:r w:rsidR="007B44E1" w:rsidRPr="00A46937">
        <w:rPr>
          <w:rFonts w:asciiTheme="majorBidi" w:hAnsiTheme="majorBidi" w:cstheme="majorBidi"/>
          <w:sz w:val="24"/>
          <w:szCs w:val="24"/>
        </w:rPr>
        <w:t xml:space="preserve"> Allah does in accordance with the requirements of dominical wisdom; He gives either what is sought, or what is better than it, or He gives nothing at all.</w:t>
      </w:r>
      <w:r w:rsidR="008F5A07" w:rsidRPr="00A46937">
        <w:rPr>
          <w:rFonts w:asciiTheme="majorBidi" w:hAnsiTheme="majorBidi" w:cstheme="majorBidi"/>
          <w:sz w:val="24"/>
          <w:szCs w:val="24"/>
        </w:rPr>
        <w:t xml:space="preserve"> Supplication is a form of worship and recognition of man’s servitude to God. </w:t>
      </w:r>
      <w:r w:rsidR="0062772B" w:rsidRPr="00A46937">
        <w:rPr>
          <w:rFonts w:asciiTheme="majorBidi" w:hAnsiTheme="majorBidi" w:cstheme="majorBidi"/>
          <w:sz w:val="24"/>
          <w:szCs w:val="24"/>
        </w:rPr>
        <w:t xml:space="preserve">Worship should be purely and sincerely for God’s sake. </w:t>
      </w:r>
      <w:r w:rsidR="008F5A07" w:rsidRPr="00A46937">
        <w:rPr>
          <w:rFonts w:asciiTheme="majorBidi" w:hAnsiTheme="majorBidi" w:cstheme="majorBidi"/>
          <w:sz w:val="24"/>
          <w:szCs w:val="24"/>
        </w:rPr>
        <w:t>Man should only proclaim his impotence and seek refuge with Him</w:t>
      </w:r>
      <w:r w:rsidR="0062772B" w:rsidRPr="00A46937">
        <w:rPr>
          <w:rFonts w:asciiTheme="majorBidi" w:hAnsiTheme="majorBidi" w:cstheme="majorBidi"/>
          <w:sz w:val="24"/>
          <w:szCs w:val="24"/>
        </w:rPr>
        <w:t xml:space="preserve"> through supplication and he sh</w:t>
      </w:r>
      <w:r w:rsidR="006971B8" w:rsidRPr="00A46937">
        <w:rPr>
          <w:rFonts w:asciiTheme="majorBidi" w:hAnsiTheme="majorBidi" w:cstheme="majorBidi"/>
          <w:sz w:val="24"/>
          <w:szCs w:val="24"/>
        </w:rPr>
        <w:t xml:space="preserve">ould not </w:t>
      </w:r>
      <w:r w:rsidR="006971B8" w:rsidRPr="00A46937">
        <w:rPr>
          <w:rFonts w:asciiTheme="majorBidi" w:hAnsiTheme="majorBidi" w:cstheme="majorBidi"/>
          <w:sz w:val="24"/>
          <w:szCs w:val="24"/>
        </w:rPr>
        <w:lastRenderedPageBreak/>
        <w:t>interfere in His domini</w:t>
      </w:r>
      <w:r w:rsidR="0062772B" w:rsidRPr="00A46937">
        <w:rPr>
          <w:rFonts w:asciiTheme="majorBidi" w:hAnsiTheme="majorBidi" w:cstheme="majorBidi"/>
          <w:sz w:val="24"/>
          <w:szCs w:val="24"/>
        </w:rPr>
        <w:t>cal</w:t>
      </w:r>
      <w:r w:rsidR="006971B8" w:rsidRPr="00A46937">
        <w:rPr>
          <w:rFonts w:asciiTheme="majorBidi" w:hAnsiTheme="majorBidi" w:cstheme="majorBidi"/>
          <w:sz w:val="24"/>
          <w:szCs w:val="24"/>
        </w:rPr>
        <w:t>ity. Taking of measures should be left to God and rely on His wisdom.</w:t>
      </w:r>
      <w:r w:rsidR="00211410" w:rsidRPr="00A46937">
        <w:rPr>
          <w:rStyle w:val="DipnotBavurusu"/>
          <w:rFonts w:asciiTheme="majorBidi" w:hAnsiTheme="majorBidi" w:cstheme="majorBidi"/>
          <w:sz w:val="24"/>
          <w:szCs w:val="24"/>
        </w:rPr>
        <w:footnoteReference w:id="19"/>
      </w:r>
    </w:p>
    <w:p w14:paraId="460A9898" w14:textId="77777777" w:rsidR="00211410" w:rsidRPr="00A46937" w:rsidRDefault="00520AB6" w:rsidP="00A46937">
      <w:pPr>
        <w:spacing w:after="120" w:line="360" w:lineRule="auto"/>
        <w:rPr>
          <w:rFonts w:asciiTheme="majorBidi" w:hAnsiTheme="majorBidi" w:cstheme="majorBidi"/>
          <w:sz w:val="24"/>
          <w:szCs w:val="24"/>
        </w:rPr>
      </w:pP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identified four types of supplications. </w:t>
      </w:r>
      <w:r w:rsidR="00C547CA" w:rsidRPr="00A46937">
        <w:rPr>
          <w:rFonts w:asciiTheme="majorBidi" w:hAnsiTheme="majorBidi" w:cstheme="majorBidi"/>
          <w:sz w:val="24"/>
          <w:szCs w:val="24"/>
        </w:rPr>
        <w:t xml:space="preserve">The first three belongs to other beings like animals and plants. </w:t>
      </w:r>
      <w:r w:rsidR="00FC1C06" w:rsidRPr="00A46937">
        <w:rPr>
          <w:rFonts w:asciiTheme="majorBidi" w:hAnsiTheme="majorBidi" w:cstheme="majorBidi"/>
          <w:sz w:val="24"/>
          <w:szCs w:val="24"/>
        </w:rPr>
        <w:t xml:space="preserve">These are supplication through the tongue of innate ability, supplication through the tongue of innate needs, and supplication through the tongue of exigency and these three types are always accepted. </w:t>
      </w:r>
      <w:r w:rsidR="008F2634" w:rsidRPr="00A46937">
        <w:rPr>
          <w:rFonts w:asciiTheme="majorBidi" w:hAnsiTheme="majorBidi" w:cstheme="majorBidi"/>
          <w:sz w:val="24"/>
          <w:szCs w:val="24"/>
        </w:rPr>
        <w:t xml:space="preserve">The fourth type according to </w:t>
      </w:r>
      <w:proofErr w:type="spellStart"/>
      <w:r w:rsidR="008F2634" w:rsidRPr="00A46937">
        <w:rPr>
          <w:rFonts w:asciiTheme="majorBidi" w:hAnsiTheme="majorBidi" w:cstheme="majorBidi"/>
          <w:sz w:val="24"/>
          <w:szCs w:val="24"/>
        </w:rPr>
        <w:t>Nursi</w:t>
      </w:r>
      <w:proofErr w:type="spellEnd"/>
      <w:r w:rsidR="008F2634" w:rsidRPr="00A46937">
        <w:rPr>
          <w:rFonts w:asciiTheme="majorBidi" w:hAnsiTheme="majorBidi" w:cstheme="majorBidi"/>
          <w:sz w:val="24"/>
          <w:szCs w:val="24"/>
        </w:rPr>
        <w:t xml:space="preserve"> is our supplication</w:t>
      </w:r>
      <w:r w:rsidR="00B716F4" w:rsidRPr="00A46937">
        <w:rPr>
          <w:rFonts w:asciiTheme="majorBidi" w:hAnsiTheme="majorBidi" w:cstheme="majorBidi"/>
          <w:sz w:val="24"/>
          <w:szCs w:val="24"/>
        </w:rPr>
        <w:t xml:space="preserve"> which is further sub-divided into two: the first is the active and by disposition while the second is the verbal and with heart. For example, having recourse to causes is an active prayer.</w:t>
      </w:r>
      <w:r w:rsidR="008D4585" w:rsidRPr="00A46937">
        <w:rPr>
          <w:rFonts w:asciiTheme="majorBidi" w:hAnsiTheme="majorBidi" w:cstheme="majorBidi"/>
          <w:sz w:val="24"/>
          <w:szCs w:val="24"/>
        </w:rPr>
        <w:t xml:space="preserve"> The second is to seek certain wishes which the hand cannot reach. The one who offers the supplication knows that there is Someone Who hears</w:t>
      </w:r>
      <w:r w:rsidR="005768FD" w:rsidRPr="00A46937">
        <w:rPr>
          <w:rFonts w:asciiTheme="majorBidi" w:hAnsiTheme="majorBidi" w:cstheme="majorBidi"/>
          <w:sz w:val="24"/>
          <w:szCs w:val="24"/>
        </w:rPr>
        <w:t xml:space="preserve"> the wishes of his heart, Whose hand can reach all things, Who can bring about each of his desires, Who takes pity on his impotence; and answers his poverty.</w:t>
      </w:r>
      <w:r w:rsidR="005768FD" w:rsidRPr="00A46937">
        <w:rPr>
          <w:rStyle w:val="DipnotBavurusu"/>
          <w:rFonts w:asciiTheme="majorBidi" w:hAnsiTheme="majorBidi" w:cstheme="majorBidi"/>
          <w:sz w:val="24"/>
          <w:szCs w:val="24"/>
        </w:rPr>
        <w:footnoteReference w:id="20"/>
      </w:r>
    </w:p>
    <w:p w14:paraId="1F8CD311" w14:textId="77777777" w:rsidR="004D6E59" w:rsidRPr="00A46937" w:rsidRDefault="004D6E59"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From the foregoing, one come to understand that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mentioned supplication as a necessary tool and weapon for those who belief. </w:t>
      </w:r>
      <w:r w:rsidR="008E50E6" w:rsidRPr="00A46937">
        <w:rPr>
          <w:rFonts w:asciiTheme="majorBidi" w:hAnsiTheme="majorBidi" w:cstheme="majorBidi"/>
          <w:sz w:val="24"/>
          <w:szCs w:val="24"/>
        </w:rPr>
        <w:t xml:space="preserve">Belief makes one to supplicate in order to seek Divine help from the One Who commands believers to supplicate to Him and ask for his Divine assistance. </w:t>
      </w:r>
    </w:p>
    <w:p w14:paraId="7889F077" w14:textId="77777777" w:rsidR="008E50E6" w:rsidRPr="00A46937" w:rsidRDefault="008E50E6" w:rsidP="00A46937">
      <w:pPr>
        <w:spacing w:after="120" w:line="360" w:lineRule="auto"/>
        <w:rPr>
          <w:rFonts w:asciiTheme="majorBidi" w:hAnsiTheme="majorBidi" w:cstheme="majorBidi"/>
          <w:b/>
          <w:bCs/>
          <w:sz w:val="24"/>
          <w:szCs w:val="24"/>
        </w:rPr>
      </w:pPr>
      <w:r w:rsidRPr="00A46937">
        <w:rPr>
          <w:rFonts w:asciiTheme="majorBidi" w:hAnsiTheme="majorBidi" w:cstheme="majorBidi"/>
          <w:b/>
          <w:bCs/>
          <w:sz w:val="24"/>
          <w:szCs w:val="24"/>
        </w:rPr>
        <w:t>Conclusion</w:t>
      </w:r>
    </w:p>
    <w:p w14:paraId="5EDAF566" w14:textId="77777777" w:rsidR="008E50E6" w:rsidRPr="00A46937" w:rsidRDefault="00D2612D" w:rsidP="00A46937">
      <w:pPr>
        <w:spacing w:after="120" w:line="360" w:lineRule="auto"/>
        <w:rPr>
          <w:rFonts w:asciiTheme="majorBidi" w:hAnsiTheme="majorBidi" w:cstheme="majorBidi"/>
          <w:sz w:val="24"/>
          <w:szCs w:val="24"/>
        </w:rPr>
      </w:pPr>
      <w:r w:rsidRPr="00A46937">
        <w:rPr>
          <w:rFonts w:asciiTheme="majorBidi" w:hAnsiTheme="majorBidi" w:cstheme="majorBidi"/>
          <w:sz w:val="24"/>
          <w:szCs w:val="24"/>
        </w:rPr>
        <w:t xml:space="preserve">The value and benefits of belief as provided by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are of utmost importance. In 23</w:t>
      </w:r>
      <w:r w:rsidRPr="00A46937">
        <w:rPr>
          <w:rFonts w:asciiTheme="majorBidi" w:hAnsiTheme="majorBidi" w:cstheme="majorBidi"/>
          <w:sz w:val="24"/>
          <w:szCs w:val="24"/>
          <w:vertAlign w:val="superscript"/>
        </w:rPr>
        <w:t>rd</w:t>
      </w:r>
      <w:r w:rsidRPr="00A46937">
        <w:rPr>
          <w:rFonts w:asciiTheme="majorBidi" w:hAnsiTheme="majorBidi" w:cstheme="majorBidi"/>
          <w:sz w:val="24"/>
          <w:szCs w:val="24"/>
        </w:rPr>
        <w:t xml:space="preserve"> word, </w:t>
      </w:r>
      <w:proofErr w:type="spellStart"/>
      <w:r w:rsidRPr="00A46937">
        <w:rPr>
          <w:rFonts w:asciiTheme="majorBidi" w:hAnsiTheme="majorBidi" w:cstheme="majorBidi"/>
          <w:sz w:val="24"/>
          <w:szCs w:val="24"/>
        </w:rPr>
        <w:t>Nursi</w:t>
      </w:r>
      <w:proofErr w:type="spellEnd"/>
      <w:r w:rsidRPr="00A46937">
        <w:rPr>
          <w:rFonts w:asciiTheme="majorBidi" w:hAnsiTheme="majorBidi" w:cstheme="majorBidi"/>
          <w:sz w:val="24"/>
          <w:szCs w:val="24"/>
        </w:rPr>
        <w:t xml:space="preserve"> highlighted on five major benefits of belief.</w:t>
      </w:r>
      <w:r w:rsidR="00684BD0" w:rsidRPr="00A46937">
        <w:rPr>
          <w:rFonts w:asciiTheme="majorBidi" w:hAnsiTheme="majorBidi" w:cstheme="majorBidi"/>
          <w:sz w:val="24"/>
          <w:szCs w:val="24"/>
        </w:rPr>
        <w:t xml:space="preserve"> It is understood from the discussion that belief is a means of flying to a high abode in paradise apart from the life of happiness in this temporary world.</w:t>
      </w:r>
      <w:r w:rsidR="004C5DB4" w:rsidRPr="00A46937">
        <w:rPr>
          <w:rFonts w:asciiTheme="majorBidi" w:hAnsiTheme="majorBidi" w:cstheme="majorBidi"/>
          <w:sz w:val="24"/>
          <w:szCs w:val="24"/>
        </w:rPr>
        <w:t xml:space="preserve"> This indeed is the first and highest benefit </w:t>
      </w:r>
      <w:r w:rsidR="002E44AD" w:rsidRPr="00A46937">
        <w:rPr>
          <w:rFonts w:asciiTheme="majorBidi" w:hAnsiTheme="majorBidi" w:cstheme="majorBidi"/>
          <w:sz w:val="24"/>
          <w:szCs w:val="24"/>
        </w:rPr>
        <w:t xml:space="preserve">of belief. </w:t>
      </w:r>
      <w:proofErr w:type="spellStart"/>
      <w:r w:rsidR="002E44AD" w:rsidRPr="00A46937">
        <w:rPr>
          <w:rFonts w:asciiTheme="majorBidi" w:hAnsiTheme="majorBidi" w:cstheme="majorBidi"/>
          <w:sz w:val="24"/>
          <w:szCs w:val="24"/>
        </w:rPr>
        <w:t>Nursi</w:t>
      </w:r>
      <w:proofErr w:type="spellEnd"/>
      <w:r w:rsidR="002E44AD" w:rsidRPr="00A46937">
        <w:rPr>
          <w:rFonts w:asciiTheme="majorBidi" w:hAnsiTheme="majorBidi" w:cstheme="majorBidi"/>
          <w:sz w:val="24"/>
          <w:szCs w:val="24"/>
        </w:rPr>
        <w:t xml:space="preserve"> mentioned as discussed, the second benefit of belief as the light of guidance through which man acquires excellent traits and a happy life in both </w:t>
      </w:r>
      <w:proofErr w:type="gramStart"/>
      <w:r w:rsidR="002E44AD" w:rsidRPr="00A46937">
        <w:rPr>
          <w:rFonts w:asciiTheme="majorBidi" w:hAnsiTheme="majorBidi" w:cstheme="majorBidi"/>
          <w:sz w:val="24"/>
          <w:szCs w:val="24"/>
        </w:rPr>
        <w:t>world</w:t>
      </w:r>
      <w:proofErr w:type="gramEnd"/>
      <w:r w:rsidR="002E44AD" w:rsidRPr="00A46937">
        <w:rPr>
          <w:rFonts w:asciiTheme="majorBidi" w:hAnsiTheme="majorBidi" w:cstheme="majorBidi"/>
          <w:sz w:val="24"/>
          <w:szCs w:val="24"/>
        </w:rPr>
        <w:t>.</w:t>
      </w:r>
      <w:r w:rsidR="00F6642C" w:rsidRPr="00A46937">
        <w:rPr>
          <w:rFonts w:asciiTheme="majorBidi" w:hAnsiTheme="majorBidi" w:cstheme="majorBidi"/>
          <w:sz w:val="24"/>
          <w:szCs w:val="24"/>
        </w:rPr>
        <w:t xml:space="preserve"> The third benefit provided by </w:t>
      </w:r>
      <w:proofErr w:type="spellStart"/>
      <w:r w:rsidR="00F6642C" w:rsidRPr="00A46937">
        <w:rPr>
          <w:rFonts w:asciiTheme="majorBidi" w:hAnsiTheme="majorBidi" w:cstheme="majorBidi"/>
          <w:sz w:val="24"/>
          <w:szCs w:val="24"/>
        </w:rPr>
        <w:t>Nursi</w:t>
      </w:r>
      <w:proofErr w:type="spellEnd"/>
      <w:r w:rsidR="00F6642C" w:rsidRPr="00A46937">
        <w:rPr>
          <w:rFonts w:asciiTheme="majorBidi" w:hAnsiTheme="majorBidi" w:cstheme="majorBidi"/>
          <w:sz w:val="24"/>
          <w:szCs w:val="24"/>
        </w:rPr>
        <w:t xml:space="preserve"> is that</w:t>
      </w:r>
      <w:r w:rsidR="00FE6AFC" w:rsidRPr="00A46937">
        <w:rPr>
          <w:rFonts w:asciiTheme="majorBidi" w:hAnsiTheme="majorBidi" w:cstheme="majorBidi"/>
          <w:sz w:val="24"/>
          <w:szCs w:val="24"/>
        </w:rPr>
        <w:t xml:space="preserve"> it makes one have full trust in Allah which makes him live in peace, safety and finally attain</w:t>
      </w:r>
      <w:r w:rsidR="00D83E18" w:rsidRPr="00A46937">
        <w:rPr>
          <w:rFonts w:asciiTheme="majorBidi" w:hAnsiTheme="majorBidi" w:cstheme="majorBidi"/>
          <w:sz w:val="24"/>
          <w:szCs w:val="24"/>
        </w:rPr>
        <w:t xml:space="preserve">s everlasting life of happiness in the next world. </w:t>
      </w:r>
      <w:r w:rsidR="004D039B" w:rsidRPr="00A46937">
        <w:rPr>
          <w:rFonts w:asciiTheme="majorBidi" w:hAnsiTheme="majorBidi" w:cstheme="majorBidi"/>
          <w:sz w:val="24"/>
          <w:szCs w:val="24"/>
        </w:rPr>
        <w:t xml:space="preserve">The fourth benefit outlined by </w:t>
      </w:r>
      <w:proofErr w:type="spellStart"/>
      <w:r w:rsidR="004D039B" w:rsidRPr="00A46937">
        <w:rPr>
          <w:rFonts w:asciiTheme="majorBidi" w:hAnsiTheme="majorBidi" w:cstheme="majorBidi"/>
          <w:sz w:val="24"/>
          <w:szCs w:val="24"/>
        </w:rPr>
        <w:t>Nursi</w:t>
      </w:r>
      <w:proofErr w:type="spellEnd"/>
      <w:r w:rsidR="004D039B" w:rsidRPr="00A46937">
        <w:rPr>
          <w:rFonts w:asciiTheme="majorBidi" w:hAnsiTheme="majorBidi" w:cstheme="majorBidi"/>
          <w:sz w:val="24"/>
          <w:szCs w:val="24"/>
        </w:rPr>
        <w:t xml:space="preserve"> is what makes man a true man and that is the knowledge of God which is the essence and basis for the belief in Allah. The last benefit provided by </w:t>
      </w:r>
      <w:proofErr w:type="spellStart"/>
      <w:r w:rsidR="004D039B" w:rsidRPr="00A46937">
        <w:rPr>
          <w:rFonts w:asciiTheme="majorBidi" w:hAnsiTheme="majorBidi" w:cstheme="majorBidi"/>
          <w:sz w:val="24"/>
          <w:szCs w:val="24"/>
        </w:rPr>
        <w:t>Nursi</w:t>
      </w:r>
      <w:proofErr w:type="spellEnd"/>
      <w:r w:rsidR="004D039B" w:rsidRPr="00A46937">
        <w:rPr>
          <w:rFonts w:asciiTheme="majorBidi" w:hAnsiTheme="majorBidi" w:cstheme="majorBidi"/>
          <w:sz w:val="24"/>
          <w:szCs w:val="24"/>
        </w:rPr>
        <w:t xml:space="preserve"> in the 23</w:t>
      </w:r>
      <w:r w:rsidR="004D039B" w:rsidRPr="00A46937">
        <w:rPr>
          <w:rFonts w:asciiTheme="majorBidi" w:hAnsiTheme="majorBidi" w:cstheme="majorBidi"/>
          <w:sz w:val="24"/>
          <w:szCs w:val="24"/>
          <w:vertAlign w:val="superscript"/>
        </w:rPr>
        <w:t>rd</w:t>
      </w:r>
      <w:r w:rsidR="004D039B" w:rsidRPr="00A46937">
        <w:rPr>
          <w:rFonts w:asciiTheme="majorBidi" w:hAnsiTheme="majorBidi" w:cstheme="majorBidi"/>
          <w:sz w:val="24"/>
          <w:szCs w:val="24"/>
        </w:rPr>
        <w:t xml:space="preserve"> word is </w:t>
      </w:r>
      <w:r w:rsidR="00835425" w:rsidRPr="00A46937">
        <w:rPr>
          <w:rFonts w:asciiTheme="majorBidi" w:hAnsiTheme="majorBidi" w:cstheme="majorBidi"/>
          <w:sz w:val="24"/>
          <w:szCs w:val="24"/>
        </w:rPr>
        <w:t>that it makes one keep a constant remembrance of Allah through supplications to God which guaranty the securing of his needs knowing fully his weakness and impotence.</w:t>
      </w:r>
    </w:p>
    <w:p w14:paraId="7B090BE9" w14:textId="77777777" w:rsidR="00A46937" w:rsidRDefault="00A46937" w:rsidP="009B56BA">
      <w:pPr>
        <w:spacing w:after="0" w:line="480" w:lineRule="auto"/>
        <w:rPr>
          <w:rFonts w:asciiTheme="majorBidi" w:hAnsiTheme="majorBidi" w:cstheme="majorBidi"/>
          <w:b/>
          <w:bCs/>
          <w:sz w:val="20"/>
          <w:szCs w:val="20"/>
        </w:rPr>
      </w:pPr>
    </w:p>
    <w:p w14:paraId="0FA6551D" w14:textId="7A968213" w:rsidR="009B56BA" w:rsidRPr="003468FD" w:rsidRDefault="008864A9" w:rsidP="009B56BA">
      <w:pPr>
        <w:spacing w:after="0" w:line="480" w:lineRule="auto"/>
        <w:rPr>
          <w:rFonts w:asciiTheme="majorBidi" w:hAnsiTheme="majorBidi" w:cstheme="majorBidi"/>
          <w:b/>
          <w:bCs/>
          <w:sz w:val="20"/>
          <w:szCs w:val="20"/>
        </w:rPr>
      </w:pPr>
      <w:r w:rsidRPr="003468FD">
        <w:rPr>
          <w:rFonts w:asciiTheme="majorBidi" w:hAnsiTheme="majorBidi" w:cstheme="majorBidi"/>
          <w:b/>
          <w:bCs/>
          <w:sz w:val="20"/>
          <w:szCs w:val="20"/>
        </w:rPr>
        <w:lastRenderedPageBreak/>
        <w:t>Bibliography</w:t>
      </w:r>
    </w:p>
    <w:p w14:paraId="7B1BEEE1" w14:textId="77777777" w:rsidR="009B56BA" w:rsidRPr="003468FD" w:rsidRDefault="009B56BA" w:rsidP="009B56BA">
      <w:pPr>
        <w:pStyle w:val="DipnotMetni"/>
        <w:rPr>
          <w:rFonts w:asciiTheme="majorBidi" w:hAnsiTheme="majorBidi" w:cstheme="majorBidi"/>
        </w:rPr>
      </w:pPr>
      <w:proofErr w:type="spellStart"/>
      <w:r w:rsidRPr="003468FD">
        <w:rPr>
          <w:rFonts w:asciiTheme="majorBidi" w:hAnsiTheme="majorBidi" w:cstheme="majorBidi"/>
        </w:rPr>
        <w:t>Bediuzzaman</w:t>
      </w:r>
      <w:proofErr w:type="spellEnd"/>
      <w:r w:rsidRPr="003468FD">
        <w:rPr>
          <w:rFonts w:asciiTheme="majorBidi" w:hAnsiTheme="majorBidi" w:cstheme="majorBidi"/>
        </w:rPr>
        <w:t xml:space="preserve"> </w:t>
      </w:r>
      <w:proofErr w:type="spellStart"/>
      <w:r w:rsidRPr="003468FD">
        <w:rPr>
          <w:rFonts w:asciiTheme="majorBidi" w:hAnsiTheme="majorBidi" w:cstheme="majorBidi"/>
        </w:rPr>
        <w:t>Sa’id</w:t>
      </w:r>
      <w:proofErr w:type="spellEnd"/>
      <w:r w:rsidRPr="003468FD">
        <w:rPr>
          <w:rFonts w:asciiTheme="majorBidi" w:hAnsiTheme="majorBidi" w:cstheme="majorBidi"/>
        </w:rPr>
        <w:t xml:space="preserve"> </w:t>
      </w:r>
      <w:proofErr w:type="spellStart"/>
      <w:r w:rsidRPr="003468FD">
        <w:rPr>
          <w:rFonts w:asciiTheme="majorBidi" w:hAnsiTheme="majorBidi" w:cstheme="majorBidi"/>
        </w:rPr>
        <w:t>Nursi</w:t>
      </w:r>
      <w:proofErr w:type="spellEnd"/>
      <w:r w:rsidRPr="003468FD">
        <w:rPr>
          <w:rFonts w:asciiTheme="majorBidi" w:hAnsiTheme="majorBidi" w:cstheme="majorBidi"/>
        </w:rPr>
        <w:t xml:space="preserve">, </w:t>
      </w:r>
      <w:r w:rsidRPr="003468FD">
        <w:rPr>
          <w:rFonts w:asciiTheme="majorBidi" w:hAnsiTheme="majorBidi" w:cstheme="majorBidi"/>
          <w:i/>
          <w:iCs/>
        </w:rPr>
        <w:t xml:space="preserve">The Words, </w:t>
      </w:r>
      <w:r w:rsidRPr="003468FD">
        <w:rPr>
          <w:rFonts w:asciiTheme="majorBidi" w:hAnsiTheme="majorBidi" w:cstheme="majorBidi"/>
        </w:rPr>
        <w:t xml:space="preserve">S. </w:t>
      </w:r>
      <w:proofErr w:type="spellStart"/>
      <w:r w:rsidRPr="003468FD">
        <w:rPr>
          <w:rFonts w:asciiTheme="majorBidi" w:hAnsiTheme="majorBidi" w:cstheme="majorBidi"/>
        </w:rPr>
        <w:t>Vahide</w:t>
      </w:r>
      <w:proofErr w:type="spellEnd"/>
      <w:r w:rsidRPr="003468FD">
        <w:rPr>
          <w:rFonts w:asciiTheme="majorBidi" w:hAnsiTheme="majorBidi" w:cstheme="majorBidi"/>
        </w:rPr>
        <w:t xml:space="preserve"> (Trans), IHLAS NUR NESRIYAT Sanayi </w:t>
      </w:r>
      <w:proofErr w:type="spellStart"/>
      <w:r w:rsidRPr="003468FD">
        <w:rPr>
          <w:rFonts w:asciiTheme="majorBidi" w:hAnsiTheme="majorBidi" w:cstheme="majorBidi"/>
        </w:rPr>
        <w:t>Ticaret</w:t>
      </w:r>
      <w:proofErr w:type="spellEnd"/>
      <w:r w:rsidRPr="003468FD">
        <w:rPr>
          <w:rFonts w:asciiTheme="majorBidi" w:hAnsiTheme="majorBidi" w:cstheme="majorBidi"/>
        </w:rPr>
        <w:t xml:space="preserve"> Ltd. Ankara, 2001</w:t>
      </w:r>
    </w:p>
    <w:p w14:paraId="79A83A86" w14:textId="77777777" w:rsidR="009B56BA" w:rsidRPr="003468FD" w:rsidRDefault="009B56BA" w:rsidP="009B56BA">
      <w:pPr>
        <w:pStyle w:val="DipnotMetni"/>
        <w:rPr>
          <w:rFonts w:asciiTheme="majorBidi" w:hAnsiTheme="majorBidi" w:cstheme="majorBidi"/>
        </w:rPr>
      </w:pPr>
    </w:p>
    <w:p w14:paraId="45DA3292" w14:textId="77777777" w:rsidR="009B56BA" w:rsidRPr="003468FD" w:rsidRDefault="009B56BA" w:rsidP="009B56BA">
      <w:pPr>
        <w:pStyle w:val="DipnotMetni"/>
        <w:rPr>
          <w:rFonts w:asciiTheme="majorBidi" w:hAnsiTheme="majorBidi" w:cstheme="majorBidi"/>
        </w:rPr>
      </w:pPr>
      <w:proofErr w:type="spellStart"/>
      <w:r w:rsidRPr="003468FD">
        <w:rPr>
          <w:rFonts w:asciiTheme="majorBidi" w:hAnsiTheme="majorBidi" w:cstheme="majorBidi"/>
        </w:rPr>
        <w:t>Bediuzzaman</w:t>
      </w:r>
      <w:proofErr w:type="spellEnd"/>
      <w:r w:rsidRPr="003468FD">
        <w:rPr>
          <w:rFonts w:asciiTheme="majorBidi" w:hAnsiTheme="majorBidi" w:cstheme="majorBidi"/>
        </w:rPr>
        <w:t xml:space="preserve"> SAID NURSI, The Words, From the </w:t>
      </w:r>
      <w:proofErr w:type="spellStart"/>
      <w:r w:rsidRPr="003468FD">
        <w:rPr>
          <w:rFonts w:asciiTheme="majorBidi" w:hAnsiTheme="majorBidi" w:cstheme="majorBidi"/>
        </w:rPr>
        <w:t>Risale-i</w:t>
      </w:r>
      <w:proofErr w:type="spellEnd"/>
      <w:r w:rsidRPr="003468FD">
        <w:rPr>
          <w:rFonts w:asciiTheme="majorBidi" w:hAnsiTheme="majorBidi" w:cstheme="majorBidi"/>
        </w:rPr>
        <w:t xml:space="preserve"> Nur Collection 1, </w:t>
      </w:r>
      <w:proofErr w:type="spellStart"/>
      <w:r w:rsidRPr="003468FD">
        <w:rPr>
          <w:rFonts w:asciiTheme="majorBidi" w:hAnsiTheme="majorBidi" w:cstheme="majorBidi"/>
        </w:rPr>
        <w:t>Şükran</w:t>
      </w:r>
      <w:proofErr w:type="spellEnd"/>
      <w:r w:rsidRPr="003468FD">
        <w:rPr>
          <w:rFonts w:asciiTheme="majorBidi" w:hAnsiTheme="majorBidi" w:cstheme="majorBidi"/>
        </w:rPr>
        <w:t xml:space="preserve"> </w:t>
      </w:r>
      <w:proofErr w:type="spellStart"/>
      <w:r w:rsidRPr="003468FD">
        <w:rPr>
          <w:rFonts w:asciiTheme="majorBidi" w:hAnsiTheme="majorBidi" w:cstheme="majorBidi"/>
        </w:rPr>
        <w:t>Vahide</w:t>
      </w:r>
      <w:proofErr w:type="spellEnd"/>
      <w:r w:rsidRPr="003468FD">
        <w:rPr>
          <w:rFonts w:asciiTheme="majorBidi" w:hAnsiTheme="majorBidi" w:cstheme="majorBidi"/>
        </w:rPr>
        <w:t xml:space="preserve"> (Trans.), </w:t>
      </w:r>
      <w:proofErr w:type="spellStart"/>
      <w:r w:rsidRPr="003468FD">
        <w:rPr>
          <w:rFonts w:asciiTheme="majorBidi" w:hAnsiTheme="majorBidi" w:cstheme="majorBidi"/>
        </w:rPr>
        <w:t>Sözler</w:t>
      </w:r>
      <w:proofErr w:type="spellEnd"/>
      <w:r w:rsidRPr="003468FD">
        <w:rPr>
          <w:rFonts w:asciiTheme="majorBidi" w:hAnsiTheme="majorBidi" w:cstheme="majorBidi"/>
        </w:rPr>
        <w:t xml:space="preserve"> Publications A. S., Istanbul, 2008</w:t>
      </w:r>
    </w:p>
    <w:p w14:paraId="5ED2E9AC" w14:textId="77777777" w:rsidR="009B56BA" w:rsidRPr="003468FD" w:rsidRDefault="009B56BA" w:rsidP="009B56BA">
      <w:pPr>
        <w:pStyle w:val="DipnotMetni"/>
        <w:rPr>
          <w:rFonts w:asciiTheme="majorBidi" w:hAnsiTheme="majorBidi" w:cstheme="majorBidi"/>
        </w:rPr>
      </w:pPr>
    </w:p>
    <w:p w14:paraId="5C5B5522" w14:textId="77777777" w:rsidR="009B56BA" w:rsidRPr="003468FD" w:rsidRDefault="008864A9" w:rsidP="008864A9">
      <w:pPr>
        <w:pStyle w:val="DipnotMetni"/>
        <w:rPr>
          <w:rFonts w:asciiTheme="majorBidi" w:hAnsiTheme="majorBidi" w:cstheme="majorBidi"/>
        </w:rPr>
      </w:pPr>
      <w:r w:rsidRPr="003468FD">
        <w:rPr>
          <w:rFonts w:asciiTheme="majorBidi" w:hAnsiTheme="majorBidi" w:cstheme="majorBidi"/>
        </w:rPr>
        <w:t>H. A. Al-</w:t>
      </w:r>
      <w:proofErr w:type="spellStart"/>
      <w:r w:rsidRPr="003468FD">
        <w:rPr>
          <w:rFonts w:asciiTheme="majorBidi" w:hAnsiTheme="majorBidi" w:cstheme="majorBidi"/>
        </w:rPr>
        <w:t>Jifri</w:t>
      </w:r>
      <w:proofErr w:type="spellEnd"/>
      <w:r w:rsidRPr="003468FD">
        <w:rPr>
          <w:rFonts w:asciiTheme="majorBidi" w:hAnsiTheme="majorBidi" w:cstheme="majorBidi"/>
        </w:rPr>
        <w:t>, “The Concept of Faith in Islam</w:t>
      </w:r>
      <w:proofErr w:type="gramStart"/>
      <w:r w:rsidRPr="003468FD">
        <w:rPr>
          <w:rFonts w:asciiTheme="majorBidi" w:hAnsiTheme="majorBidi" w:cstheme="majorBidi"/>
        </w:rPr>
        <w:t xml:space="preserve">”,  </w:t>
      </w:r>
      <w:proofErr w:type="spellStart"/>
      <w:r w:rsidRPr="003468FD">
        <w:rPr>
          <w:rFonts w:asciiTheme="majorBidi" w:hAnsiTheme="majorBidi" w:cstheme="majorBidi"/>
        </w:rPr>
        <w:t>Mobda</w:t>
      </w:r>
      <w:proofErr w:type="spellEnd"/>
      <w:proofErr w:type="gramEnd"/>
      <w:r w:rsidRPr="003468FD">
        <w:rPr>
          <w:rFonts w:asciiTheme="majorBidi" w:hAnsiTheme="majorBidi" w:cstheme="majorBidi"/>
        </w:rPr>
        <w:t xml:space="preserve"> English Monograph Series, No.13, The Royal Aal Al-Bayt Institute for Islamic Thought</w:t>
      </w:r>
      <w:r w:rsidR="009B56BA" w:rsidRPr="003468FD">
        <w:rPr>
          <w:rFonts w:asciiTheme="majorBidi" w:hAnsiTheme="majorBidi" w:cstheme="majorBidi"/>
        </w:rPr>
        <w:t>, 2012</w:t>
      </w:r>
    </w:p>
    <w:p w14:paraId="36DDD78A" w14:textId="77777777" w:rsidR="008864A9" w:rsidRPr="003468FD" w:rsidRDefault="008864A9" w:rsidP="008864A9">
      <w:pPr>
        <w:pStyle w:val="DipnotMetni"/>
        <w:rPr>
          <w:rFonts w:asciiTheme="majorBidi" w:hAnsiTheme="majorBidi" w:cstheme="majorBidi"/>
        </w:rPr>
      </w:pPr>
      <w:r w:rsidRPr="003468FD">
        <w:rPr>
          <w:rFonts w:asciiTheme="majorBidi" w:hAnsiTheme="majorBidi" w:cstheme="majorBidi"/>
        </w:rPr>
        <w:t xml:space="preserve"> </w:t>
      </w:r>
    </w:p>
    <w:p w14:paraId="77A288F8" w14:textId="77777777" w:rsidR="008864A9" w:rsidRPr="003468FD" w:rsidRDefault="008864A9" w:rsidP="008864A9">
      <w:pPr>
        <w:pStyle w:val="DipnotMetni"/>
        <w:rPr>
          <w:rFonts w:asciiTheme="majorBidi" w:hAnsiTheme="majorBidi" w:cstheme="majorBidi"/>
        </w:rPr>
      </w:pPr>
      <w:proofErr w:type="spellStart"/>
      <w:r w:rsidRPr="003468FD">
        <w:rPr>
          <w:rFonts w:asciiTheme="majorBidi" w:hAnsiTheme="majorBidi" w:cstheme="majorBidi"/>
        </w:rPr>
        <w:t>Mohd</w:t>
      </w:r>
      <w:proofErr w:type="spellEnd"/>
      <w:r w:rsidRPr="003468FD">
        <w:rPr>
          <w:rFonts w:asciiTheme="majorBidi" w:hAnsiTheme="majorBidi" w:cstheme="majorBidi"/>
        </w:rPr>
        <w:t xml:space="preserve"> </w:t>
      </w:r>
      <w:proofErr w:type="spellStart"/>
      <w:r w:rsidRPr="003468FD">
        <w:rPr>
          <w:rFonts w:asciiTheme="majorBidi" w:hAnsiTheme="majorBidi" w:cstheme="majorBidi"/>
        </w:rPr>
        <w:t>Safri</w:t>
      </w:r>
      <w:proofErr w:type="spellEnd"/>
      <w:r w:rsidRPr="003468FD">
        <w:rPr>
          <w:rFonts w:asciiTheme="majorBidi" w:hAnsiTheme="majorBidi" w:cstheme="majorBidi"/>
        </w:rPr>
        <w:t xml:space="preserve"> Ali, et-al, “Said </w:t>
      </w:r>
      <w:proofErr w:type="spellStart"/>
      <w:r w:rsidRPr="003468FD">
        <w:rPr>
          <w:rFonts w:asciiTheme="majorBidi" w:hAnsiTheme="majorBidi" w:cstheme="majorBidi"/>
        </w:rPr>
        <w:t>Nursi’s</w:t>
      </w:r>
      <w:proofErr w:type="spellEnd"/>
      <w:r w:rsidRPr="003468FD">
        <w:rPr>
          <w:rFonts w:asciiTheme="majorBidi" w:hAnsiTheme="majorBidi" w:cstheme="majorBidi"/>
        </w:rPr>
        <w:t xml:space="preserve"> Theological Thoughts in the Light of Sunni Doctrine”, </w:t>
      </w:r>
      <w:proofErr w:type="spellStart"/>
      <w:r w:rsidRPr="003468FD">
        <w:rPr>
          <w:rFonts w:asciiTheme="majorBidi" w:hAnsiTheme="majorBidi" w:cstheme="majorBidi"/>
        </w:rPr>
        <w:t>Pertanika</w:t>
      </w:r>
      <w:proofErr w:type="spellEnd"/>
      <w:r w:rsidRPr="003468FD">
        <w:rPr>
          <w:rFonts w:asciiTheme="majorBidi" w:hAnsiTheme="majorBidi" w:cstheme="majorBidi"/>
        </w:rPr>
        <w:t xml:space="preserve"> J. Soc. Sci. &amp; Hum. 25 (S), 2017)</w:t>
      </w:r>
    </w:p>
    <w:p w14:paraId="316D8902" w14:textId="77777777" w:rsidR="009B56BA" w:rsidRPr="003468FD" w:rsidRDefault="009B56BA" w:rsidP="008864A9">
      <w:pPr>
        <w:pStyle w:val="DipnotMetni"/>
        <w:rPr>
          <w:rFonts w:asciiTheme="majorBidi" w:hAnsiTheme="majorBidi" w:cstheme="majorBidi"/>
        </w:rPr>
      </w:pPr>
    </w:p>
    <w:p w14:paraId="522DCF64" w14:textId="77777777" w:rsidR="008864A9" w:rsidRPr="003468FD" w:rsidRDefault="008864A9" w:rsidP="008864A9">
      <w:pPr>
        <w:pStyle w:val="DipnotMetni"/>
        <w:rPr>
          <w:rFonts w:asciiTheme="majorBidi" w:hAnsiTheme="majorBidi" w:cstheme="majorBidi"/>
        </w:rPr>
      </w:pPr>
      <w:r w:rsidRPr="003468FD">
        <w:rPr>
          <w:rFonts w:asciiTheme="majorBidi" w:hAnsiTheme="majorBidi" w:cstheme="majorBidi"/>
        </w:rPr>
        <w:t xml:space="preserve">J. A. Badi, </w:t>
      </w:r>
      <w:proofErr w:type="spellStart"/>
      <w:r w:rsidRPr="003468FD">
        <w:rPr>
          <w:rFonts w:asciiTheme="majorBidi" w:hAnsiTheme="majorBidi" w:cstheme="majorBidi"/>
        </w:rPr>
        <w:t>Sharh</w:t>
      </w:r>
      <w:proofErr w:type="spellEnd"/>
      <w:r w:rsidRPr="003468FD">
        <w:rPr>
          <w:rFonts w:asciiTheme="majorBidi" w:hAnsiTheme="majorBidi" w:cstheme="majorBidi"/>
        </w:rPr>
        <w:t xml:space="preserve"> </w:t>
      </w:r>
      <w:proofErr w:type="spellStart"/>
      <w:r w:rsidRPr="003468FD">
        <w:rPr>
          <w:rFonts w:asciiTheme="majorBidi" w:hAnsiTheme="majorBidi" w:cstheme="majorBidi"/>
        </w:rPr>
        <w:t>Arba'een</w:t>
      </w:r>
      <w:proofErr w:type="spellEnd"/>
      <w:r w:rsidRPr="003468FD">
        <w:rPr>
          <w:rFonts w:asciiTheme="majorBidi" w:hAnsiTheme="majorBidi" w:cstheme="majorBidi"/>
        </w:rPr>
        <w:t xml:space="preserve"> an </w:t>
      </w:r>
      <w:proofErr w:type="spellStart"/>
      <w:r w:rsidRPr="003468FD">
        <w:rPr>
          <w:rFonts w:asciiTheme="majorBidi" w:hAnsiTheme="majorBidi" w:cstheme="majorBidi"/>
        </w:rPr>
        <w:t>Nawawî</w:t>
      </w:r>
      <w:proofErr w:type="spellEnd"/>
      <w:r w:rsidRPr="003468FD">
        <w:rPr>
          <w:rFonts w:asciiTheme="majorBidi" w:hAnsiTheme="majorBidi" w:cstheme="majorBidi"/>
        </w:rPr>
        <w:t xml:space="preserve"> (COMMENTARY OF FORTY HADITHS OF AN NAWAWI), No.2, 2012 retrieved on </w:t>
      </w:r>
      <w:hyperlink r:id="rId7" w:history="1">
        <w:r w:rsidRPr="003468FD">
          <w:rPr>
            <w:rStyle w:val="Kpr"/>
            <w:rFonts w:asciiTheme="majorBidi" w:hAnsiTheme="majorBidi" w:cstheme="majorBidi"/>
          </w:rPr>
          <w:t>http://fortyhadith.iiu.edu.my</w:t>
        </w:r>
      </w:hyperlink>
      <w:r w:rsidRPr="003468FD">
        <w:rPr>
          <w:rFonts w:asciiTheme="majorBidi" w:hAnsiTheme="majorBidi" w:cstheme="majorBidi"/>
        </w:rPr>
        <w:t xml:space="preserve"> </w:t>
      </w:r>
    </w:p>
    <w:p w14:paraId="427A1BF9" w14:textId="77777777" w:rsidR="009B56BA" w:rsidRPr="00F7393E" w:rsidRDefault="009B56BA" w:rsidP="008864A9">
      <w:pPr>
        <w:pStyle w:val="DipnotMetni"/>
        <w:rPr>
          <w:rFonts w:asciiTheme="majorBidi" w:hAnsiTheme="majorBidi" w:cstheme="majorBidi"/>
          <w:sz w:val="24"/>
          <w:szCs w:val="24"/>
        </w:rPr>
      </w:pPr>
    </w:p>
    <w:p w14:paraId="619007D5" w14:textId="77777777" w:rsidR="008864A9" w:rsidRPr="00F7393E" w:rsidRDefault="008864A9" w:rsidP="008864A9">
      <w:pPr>
        <w:spacing w:after="0" w:line="480" w:lineRule="auto"/>
        <w:rPr>
          <w:rFonts w:asciiTheme="majorBidi" w:hAnsiTheme="majorBidi" w:cstheme="majorBidi"/>
          <w:sz w:val="24"/>
          <w:szCs w:val="24"/>
        </w:rPr>
      </w:pPr>
    </w:p>
    <w:sectPr w:rsidR="008864A9" w:rsidRPr="00F7393E" w:rsidSect="00F7393E">
      <w:footerReference w:type="default" r:id="rId8"/>
      <w:pgSz w:w="11906" w:h="16838" w:code="9"/>
      <w:pgMar w:top="1701" w:right="1440" w:bottom="1440" w:left="1440" w:header="708" w:footer="708" w:gutter="0"/>
      <w:cols w:space="720"/>
      <w:docGrid w:linePitch="360" w:charSpace="471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28E46" w14:textId="77777777" w:rsidR="00B82781" w:rsidRDefault="00B82781" w:rsidP="00D2010D">
      <w:pPr>
        <w:spacing w:after="0" w:line="240" w:lineRule="auto"/>
      </w:pPr>
      <w:r>
        <w:separator/>
      </w:r>
    </w:p>
  </w:endnote>
  <w:endnote w:type="continuationSeparator" w:id="0">
    <w:p w14:paraId="6909C893" w14:textId="77777777" w:rsidR="00B82781" w:rsidRDefault="00B82781" w:rsidP="00D20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NanumGothic">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6548"/>
      <w:docPartObj>
        <w:docPartGallery w:val="Page Numbers (Bottom of Page)"/>
        <w:docPartUnique/>
      </w:docPartObj>
    </w:sdtPr>
    <w:sdtEndPr/>
    <w:sdtContent>
      <w:p w14:paraId="1059E32D" w14:textId="77777777" w:rsidR="004903D4" w:rsidRDefault="00B82781">
        <w:pPr>
          <w:pStyle w:val="AltBilgi"/>
          <w:jc w:val="center"/>
        </w:pPr>
        <w:r>
          <w:fldChar w:fldCharType="begin"/>
        </w:r>
        <w:r>
          <w:instrText xml:space="preserve"> PAGE   \* MERGEFORMAT </w:instrText>
        </w:r>
        <w:r>
          <w:fldChar w:fldCharType="separate"/>
        </w:r>
        <w:r w:rsidR="00A951F8">
          <w:rPr>
            <w:noProof/>
          </w:rPr>
          <w:t>11</w:t>
        </w:r>
        <w:r>
          <w:rPr>
            <w:noProof/>
          </w:rPr>
          <w:fldChar w:fldCharType="end"/>
        </w:r>
      </w:p>
    </w:sdtContent>
  </w:sdt>
  <w:p w14:paraId="636CE620" w14:textId="77777777" w:rsidR="004903D4" w:rsidRDefault="004903D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E3E10" w14:textId="77777777" w:rsidR="00B82781" w:rsidRDefault="00B82781">
      <w:r>
        <w:separator/>
      </w:r>
    </w:p>
  </w:footnote>
  <w:footnote w:type="continuationSeparator" w:id="0">
    <w:p w14:paraId="3F4D95F1" w14:textId="77777777" w:rsidR="00B82781" w:rsidRDefault="00B82781">
      <w:r>
        <w:continuationSeparator/>
      </w:r>
    </w:p>
  </w:footnote>
  <w:footnote w:id="1">
    <w:p w14:paraId="3060586C" w14:textId="77777777" w:rsidR="00AD6065" w:rsidRPr="00AD6065" w:rsidRDefault="00AD6065" w:rsidP="00980EFE">
      <w:pPr>
        <w:spacing w:after="0" w:line="240" w:lineRule="auto"/>
        <w:rPr>
          <w:rFonts w:asciiTheme="majorBidi" w:hAnsiTheme="majorBidi" w:cstheme="majorBidi"/>
          <w:sz w:val="18"/>
          <w:szCs w:val="18"/>
          <w:lang w:bidi="hi-IN"/>
        </w:rPr>
      </w:pPr>
      <w:r>
        <w:rPr>
          <w:rStyle w:val="DipnotBavurusu"/>
        </w:rPr>
        <w:footnoteRef/>
      </w:r>
      <w:r w:rsidRPr="00AD6065">
        <w:rPr>
          <w:sz w:val="18"/>
          <w:szCs w:val="18"/>
        </w:rPr>
        <w:t xml:space="preserve"> </w:t>
      </w:r>
      <w:r>
        <w:rPr>
          <w:sz w:val="18"/>
          <w:szCs w:val="18"/>
        </w:rPr>
        <w:t xml:space="preserve">Lecturer 1, </w:t>
      </w:r>
      <w:r w:rsidRPr="00AD6065">
        <w:rPr>
          <w:rFonts w:asciiTheme="majorBidi" w:hAnsiTheme="majorBidi" w:cstheme="majorBidi"/>
          <w:sz w:val="18"/>
          <w:szCs w:val="18"/>
          <w:lang w:bidi="hi-IN"/>
        </w:rPr>
        <w:t>Department of Islamic Studies</w:t>
      </w:r>
      <w:r>
        <w:rPr>
          <w:rFonts w:asciiTheme="majorBidi" w:hAnsiTheme="majorBidi" w:cstheme="majorBidi"/>
          <w:sz w:val="18"/>
          <w:szCs w:val="18"/>
          <w:lang w:bidi="hi-IN"/>
        </w:rPr>
        <w:t xml:space="preserve">, </w:t>
      </w:r>
      <w:r w:rsidRPr="00AD6065">
        <w:rPr>
          <w:rFonts w:asciiTheme="majorBidi" w:hAnsiTheme="majorBidi" w:cstheme="majorBidi"/>
          <w:sz w:val="18"/>
          <w:szCs w:val="18"/>
          <w:lang w:bidi="hi-IN"/>
        </w:rPr>
        <w:t>Faculty of Arts and Islamic Studies</w:t>
      </w:r>
      <w:r w:rsidR="00980EFE">
        <w:rPr>
          <w:rFonts w:asciiTheme="majorBidi" w:hAnsiTheme="majorBidi" w:cstheme="majorBidi"/>
          <w:sz w:val="18"/>
          <w:szCs w:val="18"/>
          <w:lang w:bidi="hi-IN"/>
        </w:rPr>
        <w:t xml:space="preserve">, </w:t>
      </w:r>
      <w:proofErr w:type="spellStart"/>
      <w:r w:rsidRPr="00AD6065">
        <w:rPr>
          <w:rFonts w:asciiTheme="majorBidi" w:hAnsiTheme="majorBidi" w:cstheme="majorBidi"/>
          <w:sz w:val="18"/>
          <w:szCs w:val="18"/>
          <w:lang w:bidi="hi-IN"/>
        </w:rPr>
        <w:t>Usmanu</w:t>
      </w:r>
      <w:proofErr w:type="spellEnd"/>
      <w:r w:rsidRPr="00AD6065">
        <w:rPr>
          <w:rFonts w:asciiTheme="majorBidi" w:hAnsiTheme="majorBidi" w:cstheme="majorBidi"/>
          <w:sz w:val="18"/>
          <w:szCs w:val="18"/>
          <w:lang w:bidi="hi-IN"/>
        </w:rPr>
        <w:t xml:space="preserve"> </w:t>
      </w:r>
      <w:proofErr w:type="spellStart"/>
      <w:r w:rsidRPr="00AD6065">
        <w:rPr>
          <w:rFonts w:asciiTheme="majorBidi" w:hAnsiTheme="majorBidi" w:cstheme="majorBidi"/>
          <w:sz w:val="18"/>
          <w:szCs w:val="18"/>
          <w:lang w:bidi="hi-IN"/>
        </w:rPr>
        <w:t>Danfodiyo</w:t>
      </w:r>
      <w:proofErr w:type="spellEnd"/>
      <w:r w:rsidRPr="00AD6065">
        <w:rPr>
          <w:rFonts w:asciiTheme="majorBidi" w:hAnsiTheme="majorBidi" w:cstheme="majorBidi"/>
          <w:sz w:val="18"/>
          <w:szCs w:val="18"/>
          <w:lang w:bidi="hi-IN"/>
        </w:rPr>
        <w:t xml:space="preserve"> University, Sokoto, Nigeria</w:t>
      </w:r>
      <w:r w:rsidR="00980EFE">
        <w:rPr>
          <w:rFonts w:asciiTheme="majorBidi" w:hAnsiTheme="majorBidi" w:cstheme="majorBidi"/>
          <w:sz w:val="18"/>
          <w:szCs w:val="18"/>
          <w:lang w:bidi="hi-IN"/>
        </w:rPr>
        <w:t>,</w:t>
      </w:r>
      <w:r w:rsidRPr="00AD6065">
        <w:rPr>
          <w:rFonts w:asciiTheme="majorBidi" w:hAnsiTheme="majorBidi" w:cstheme="majorBidi"/>
          <w:sz w:val="18"/>
          <w:szCs w:val="18"/>
          <w:lang w:bidi="hi-IN"/>
        </w:rPr>
        <w:t xml:space="preserve"> Email: </w:t>
      </w:r>
      <w:hyperlink r:id="rId1" w:history="1">
        <w:r w:rsidR="00980EFE" w:rsidRPr="00484CA2">
          <w:rPr>
            <w:rStyle w:val="Kpr"/>
            <w:rFonts w:asciiTheme="majorBidi" w:hAnsiTheme="majorBidi" w:cstheme="majorBidi"/>
            <w:sz w:val="18"/>
            <w:szCs w:val="18"/>
            <w:lang w:bidi="hi-IN"/>
          </w:rPr>
          <w:t>dagimu2012@gmail.com</w:t>
        </w:r>
      </w:hyperlink>
      <w:r w:rsidR="00980EFE">
        <w:rPr>
          <w:rFonts w:asciiTheme="majorBidi" w:hAnsiTheme="majorBidi" w:cstheme="majorBidi"/>
          <w:sz w:val="18"/>
          <w:szCs w:val="18"/>
          <w:lang w:bidi="hi-IN"/>
        </w:rPr>
        <w:t xml:space="preserve">, </w:t>
      </w:r>
      <w:r w:rsidR="00980EFE" w:rsidRPr="00AD6065">
        <w:rPr>
          <w:rFonts w:asciiTheme="majorBidi" w:hAnsiTheme="majorBidi" w:cstheme="majorBidi"/>
          <w:sz w:val="18"/>
          <w:szCs w:val="18"/>
          <w:lang w:bidi="hi-IN"/>
        </w:rPr>
        <w:t>Tel: +2348139275365</w:t>
      </w:r>
    </w:p>
  </w:footnote>
  <w:footnote w:id="2">
    <w:p w14:paraId="7B2CFEAC" w14:textId="77777777" w:rsidR="00240ACD" w:rsidRPr="00637872" w:rsidRDefault="00240ACD">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H. A. Al-</w:t>
      </w:r>
      <w:proofErr w:type="spellStart"/>
      <w:r w:rsidRPr="00637872">
        <w:rPr>
          <w:rFonts w:asciiTheme="majorBidi" w:hAnsiTheme="majorBidi" w:cstheme="majorBidi"/>
          <w:sz w:val="18"/>
          <w:szCs w:val="18"/>
        </w:rPr>
        <w:t>Jifri</w:t>
      </w:r>
      <w:proofErr w:type="spellEnd"/>
      <w:r w:rsidRPr="00637872">
        <w:rPr>
          <w:rFonts w:asciiTheme="majorBidi" w:hAnsiTheme="majorBidi" w:cstheme="majorBidi"/>
          <w:sz w:val="18"/>
          <w:szCs w:val="18"/>
        </w:rPr>
        <w:t>, “The Concept of Faith in Islam</w:t>
      </w:r>
      <w:proofErr w:type="gramStart"/>
      <w:r w:rsidRPr="00637872">
        <w:rPr>
          <w:rFonts w:asciiTheme="majorBidi" w:hAnsiTheme="majorBidi" w:cstheme="majorBidi"/>
          <w:sz w:val="18"/>
          <w:szCs w:val="18"/>
        </w:rPr>
        <w:t xml:space="preserve">”,  </w:t>
      </w:r>
      <w:proofErr w:type="spellStart"/>
      <w:r w:rsidR="003C5C47" w:rsidRPr="00637872">
        <w:rPr>
          <w:rFonts w:asciiTheme="majorBidi" w:hAnsiTheme="majorBidi" w:cstheme="majorBidi"/>
          <w:sz w:val="18"/>
          <w:szCs w:val="18"/>
        </w:rPr>
        <w:t>Mobda</w:t>
      </w:r>
      <w:proofErr w:type="spellEnd"/>
      <w:proofErr w:type="gramEnd"/>
      <w:r w:rsidR="003C5C47" w:rsidRPr="00637872">
        <w:rPr>
          <w:rFonts w:asciiTheme="majorBidi" w:hAnsiTheme="majorBidi" w:cstheme="majorBidi"/>
          <w:sz w:val="18"/>
          <w:szCs w:val="18"/>
        </w:rPr>
        <w:t xml:space="preserve"> English Monograph Series, No.13,</w:t>
      </w:r>
      <w:r w:rsidR="005471D2" w:rsidRPr="00637872">
        <w:rPr>
          <w:rFonts w:asciiTheme="majorBidi" w:hAnsiTheme="majorBidi" w:cstheme="majorBidi"/>
          <w:sz w:val="18"/>
          <w:szCs w:val="18"/>
        </w:rPr>
        <w:t xml:space="preserve"> The Royal Aal Al-Bayt Institute for Islamic Thought, 2012, p.13</w:t>
      </w:r>
      <w:r w:rsidR="003C5C47" w:rsidRPr="00637872">
        <w:rPr>
          <w:rFonts w:asciiTheme="majorBidi" w:hAnsiTheme="majorBidi" w:cstheme="majorBidi"/>
          <w:sz w:val="18"/>
          <w:szCs w:val="18"/>
        </w:rPr>
        <w:t xml:space="preserve"> </w:t>
      </w:r>
    </w:p>
  </w:footnote>
  <w:footnote w:id="3">
    <w:p w14:paraId="08330BB7" w14:textId="77777777" w:rsidR="00621D9E" w:rsidRPr="00637872" w:rsidRDefault="00621D9E">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Bediuzzaman</w:t>
      </w:r>
      <w:proofErr w:type="spellEnd"/>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Sa’id</w:t>
      </w:r>
      <w:proofErr w:type="spellEnd"/>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Nursi</w:t>
      </w:r>
      <w:proofErr w:type="spellEnd"/>
      <w:r w:rsidRPr="00637872">
        <w:rPr>
          <w:rFonts w:asciiTheme="majorBidi" w:hAnsiTheme="majorBidi" w:cstheme="majorBidi"/>
          <w:sz w:val="18"/>
          <w:szCs w:val="18"/>
        </w:rPr>
        <w:t xml:space="preserve">, </w:t>
      </w:r>
      <w:r w:rsidRPr="00637872">
        <w:rPr>
          <w:rFonts w:asciiTheme="majorBidi" w:hAnsiTheme="majorBidi" w:cstheme="majorBidi"/>
          <w:i/>
          <w:iCs/>
          <w:sz w:val="18"/>
          <w:szCs w:val="18"/>
        </w:rPr>
        <w:t xml:space="preserve">The Words, </w:t>
      </w:r>
      <w:r w:rsidRPr="00637872">
        <w:rPr>
          <w:rFonts w:asciiTheme="majorBidi" w:hAnsiTheme="majorBidi" w:cstheme="majorBidi"/>
          <w:sz w:val="18"/>
          <w:szCs w:val="18"/>
        </w:rPr>
        <w:t xml:space="preserve">S. </w:t>
      </w:r>
      <w:proofErr w:type="spellStart"/>
      <w:r w:rsidRPr="00637872">
        <w:rPr>
          <w:rFonts w:asciiTheme="majorBidi" w:hAnsiTheme="majorBidi" w:cstheme="majorBidi"/>
          <w:sz w:val="18"/>
          <w:szCs w:val="18"/>
        </w:rPr>
        <w:t>Vahide</w:t>
      </w:r>
      <w:proofErr w:type="spellEnd"/>
      <w:r w:rsidRPr="00637872">
        <w:rPr>
          <w:rFonts w:asciiTheme="majorBidi" w:hAnsiTheme="majorBidi" w:cstheme="majorBidi"/>
          <w:sz w:val="18"/>
          <w:szCs w:val="18"/>
        </w:rPr>
        <w:t xml:space="preserve"> (Trans), IHLAS NUR NESRIYAT Sanayi </w:t>
      </w:r>
      <w:proofErr w:type="spellStart"/>
      <w:r w:rsidRPr="00637872">
        <w:rPr>
          <w:rFonts w:asciiTheme="majorBidi" w:hAnsiTheme="majorBidi" w:cstheme="majorBidi"/>
          <w:sz w:val="18"/>
          <w:szCs w:val="18"/>
        </w:rPr>
        <w:t>Ticaret</w:t>
      </w:r>
      <w:proofErr w:type="spellEnd"/>
      <w:r w:rsidRPr="00637872">
        <w:rPr>
          <w:rFonts w:asciiTheme="majorBidi" w:hAnsiTheme="majorBidi" w:cstheme="majorBidi"/>
          <w:sz w:val="18"/>
          <w:szCs w:val="18"/>
        </w:rPr>
        <w:t xml:space="preserve"> Ltd. Ankara, 2001, p.323</w:t>
      </w:r>
    </w:p>
  </w:footnote>
  <w:footnote w:id="4">
    <w:p w14:paraId="29552F71" w14:textId="77777777" w:rsidR="0077360C" w:rsidRPr="00637872" w:rsidRDefault="0077360C">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Mohd</w:t>
      </w:r>
      <w:proofErr w:type="spellEnd"/>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Safri</w:t>
      </w:r>
      <w:proofErr w:type="spellEnd"/>
      <w:r w:rsidRPr="00637872">
        <w:rPr>
          <w:rFonts w:asciiTheme="majorBidi" w:hAnsiTheme="majorBidi" w:cstheme="majorBidi"/>
          <w:sz w:val="18"/>
          <w:szCs w:val="18"/>
        </w:rPr>
        <w:t xml:space="preserve"> Ali, et-al, “Said </w:t>
      </w:r>
      <w:proofErr w:type="spellStart"/>
      <w:r w:rsidRPr="00637872">
        <w:rPr>
          <w:rFonts w:asciiTheme="majorBidi" w:hAnsiTheme="majorBidi" w:cstheme="majorBidi"/>
          <w:sz w:val="18"/>
          <w:szCs w:val="18"/>
        </w:rPr>
        <w:t>Nursi’s</w:t>
      </w:r>
      <w:proofErr w:type="spellEnd"/>
      <w:r w:rsidRPr="00637872">
        <w:rPr>
          <w:rFonts w:asciiTheme="majorBidi" w:hAnsiTheme="majorBidi" w:cstheme="majorBidi"/>
          <w:sz w:val="18"/>
          <w:szCs w:val="18"/>
        </w:rPr>
        <w:t xml:space="preserve"> Theological Thoughts in the Light of Sunni Doctrine”, </w:t>
      </w:r>
      <w:proofErr w:type="spellStart"/>
      <w:r w:rsidRPr="00637872">
        <w:rPr>
          <w:rFonts w:asciiTheme="majorBidi" w:hAnsiTheme="majorBidi" w:cstheme="majorBidi"/>
          <w:sz w:val="18"/>
          <w:szCs w:val="18"/>
        </w:rPr>
        <w:t>Pertanika</w:t>
      </w:r>
      <w:proofErr w:type="spellEnd"/>
      <w:r w:rsidRPr="00637872">
        <w:rPr>
          <w:rFonts w:asciiTheme="majorBidi" w:hAnsiTheme="majorBidi" w:cstheme="majorBidi"/>
          <w:sz w:val="18"/>
          <w:szCs w:val="18"/>
        </w:rPr>
        <w:t xml:space="preserve"> J. Soc. Sci. &amp; Hum. 25 (S), 2017), p.75</w:t>
      </w:r>
    </w:p>
  </w:footnote>
  <w:footnote w:id="5">
    <w:p w14:paraId="4409D239" w14:textId="77777777" w:rsidR="00452754" w:rsidRPr="00637872" w:rsidRDefault="00452754" w:rsidP="001A1D43">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r w:rsidR="001A1D43" w:rsidRPr="00637872">
        <w:rPr>
          <w:rFonts w:asciiTheme="majorBidi" w:hAnsiTheme="majorBidi" w:cstheme="majorBidi"/>
          <w:sz w:val="18"/>
          <w:szCs w:val="18"/>
        </w:rPr>
        <w:t xml:space="preserve">Muslim, Sahih Muslim, J. A. Badi, </w:t>
      </w:r>
      <w:proofErr w:type="spellStart"/>
      <w:r w:rsidR="001A1D43" w:rsidRPr="00637872">
        <w:rPr>
          <w:rFonts w:asciiTheme="majorBidi" w:hAnsiTheme="majorBidi" w:cstheme="majorBidi"/>
          <w:sz w:val="18"/>
          <w:szCs w:val="18"/>
        </w:rPr>
        <w:t>Sharh</w:t>
      </w:r>
      <w:proofErr w:type="spellEnd"/>
      <w:r w:rsidR="001A1D43" w:rsidRPr="00637872">
        <w:rPr>
          <w:rFonts w:asciiTheme="majorBidi" w:hAnsiTheme="majorBidi" w:cstheme="majorBidi"/>
          <w:sz w:val="18"/>
          <w:szCs w:val="18"/>
        </w:rPr>
        <w:t xml:space="preserve"> </w:t>
      </w:r>
      <w:proofErr w:type="spellStart"/>
      <w:r w:rsidR="001A1D43" w:rsidRPr="00637872">
        <w:rPr>
          <w:rFonts w:asciiTheme="majorBidi" w:hAnsiTheme="majorBidi" w:cstheme="majorBidi"/>
          <w:sz w:val="18"/>
          <w:szCs w:val="18"/>
        </w:rPr>
        <w:t>Arba'een</w:t>
      </w:r>
      <w:proofErr w:type="spellEnd"/>
      <w:r w:rsidR="001A1D43" w:rsidRPr="00637872">
        <w:rPr>
          <w:rFonts w:asciiTheme="majorBidi" w:hAnsiTheme="majorBidi" w:cstheme="majorBidi"/>
          <w:sz w:val="18"/>
          <w:szCs w:val="18"/>
        </w:rPr>
        <w:t xml:space="preserve"> an </w:t>
      </w:r>
      <w:proofErr w:type="spellStart"/>
      <w:r w:rsidR="001A1D43" w:rsidRPr="00637872">
        <w:rPr>
          <w:rFonts w:asciiTheme="majorBidi" w:hAnsiTheme="majorBidi" w:cstheme="majorBidi"/>
          <w:sz w:val="18"/>
          <w:szCs w:val="18"/>
        </w:rPr>
        <w:t>Nawawî</w:t>
      </w:r>
      <w:proofErr w:type="spellEnd"/>
      <w:r w:rsidR="001A1D43" w:rsidRPr="00637872">
        <w:rPr>
          <w:rFonts w:asciiTheme="majorBidi" w:hAnsiTheme="majorBidi" w:cstheme="majorBidi"/>
          <w:sz w:val="18"/>
          <w:szCs w:val="18"/>
        </w:rPr>
        <w:t xml:space="preserve"> (COMMENTARY OF FORTY HADITHS OF AN NAWAWI), No.2, 2012 retrieved on </w:t>
      </w:r>
      <w:hyperlink r:id="rId2" w:history="1">
        <w:r w:rsidR="001A1D43" w:rsidRPr="00637872">
          <w:rPr>
            <w:rStyle w:val="Kpr"/>
            <w:rFonts w:asciiTheme="majorBidi" w:hAnsiTheme="majorBidi" w:cstheme="majorBidi"/>
            <w:sz w:val="18"/>
            <w:szCs w:val="18"/>
          </w:rPr>
          <w:t>http://fortyhadith.iiu.edu.my</w:t>
        </w:r>
      </w:hyperlink>
      <w:r w:rsidR="001A1D43" w:rsidRPr="00637872">
        <w:rPr>
          <w:rFonts w:asciiTheme="majorBidi" w:hAnsiTheme="majorBidi" w:cstheme="majorBidi"/>
          <w:sz w:val="18"/>
          <w:szCs w:val="18"/>
        </w:rPr>
        <w:t xml:space="preserve"> </w:t>
      </w:r>
    </w:p>
  </w:footnote>
  <w:footnote w:id="6">
    <w:p w14:paraId="47D2BC2F" w14:textId="77777777" w:rsidR="00B6171C" w:rsidRPr="00637872" w:rsidRDefault="00B6171C" w:rsidP="00DF32FB">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Bediuzzaman</w:t>
      </w:r>
      <w:proofErr w:type="spellEnd"/>
      <w:r w:rsidR="00DF32FB" w:rsidRPr="00637872">
        <w:rPr>
          <w:rFonts w:asciiTheme="majorBidi" w:hAnsiTheme="majorBidi" w:cstheme="majorBidi"/>
          <w:sz w:val="18"/>
          <w:szCs w:val="18"/>
        </w:rPr>
        <w:t xml:space="preserve"> </w:t>
      </w:r>
      <w:r w:rsidRPr="00637872">
        <w:rPr>
          <w:rFonts w:asciiTheme="majorBidi" w:hAnsiTheme="majorBidi" w:cstheme="majorBidi"/>
          <w:sz w:val="18"/>
          <w:szCs w:val="18"/>
        </w:rPr>
        <w:t>SAID NURSI</w:t>
      </w:r>
      <w:r w:rsidR="00DF32FB" w:rsidRPr="00637872">
        <w:rPr>
          <w:rFonts w:asciiTheme="majorBidi" w:hAnsiTheme="majorBidi" w:cstheme="majorBidi"/>
          <w:sz w:val="18"/>
          <w:szCs w:val="18"/>
        </w:rPr>
        <w:t xml:space="preserve">, The Words, From the </w:t>
      </w:r>
      <w:proofErr w:type="spellStart"/>
      <w:r w:rsidR="00DF32FB" w:rsidRPr="00637872">
        <w:rPr>
          <w:rFonts w:asciiTheme="majorBidi" w:hAnsiTheme="majorBidi" w:cstheme="majorBidi"/>
          <w:sz w:val="18"/>
          <w:szCs w:val="18"/>
        </w:rPr>
        <w:t>Risale-i</w:t>
      </w:r>
      <w:proofErr w:type="spellEnd"/>
      <w:r w:rsidR="00DF32FB" w:rsidRPr="00637872">
        <w:rPr>
          <w:rFonts w:asciiTheme="majorBidi" w:hAnsiTheme="majorBidi" w:cstheme="majorBidi"/>
          <w:sz w:val="18"/>
          <w:szCs w:val="18"/>
        </w:rPr>
        <w:t xml:space="preserve"> Nur Collection 1, </w:t>
      </w:r>
      <w:proofErr w:type="spellStart"/>
      <w:r w:rsidR="00DF32FB" w:rsidRPr="00637872">
        <w:rPr>
          <w:rFonts w:asciiTheme="majorBidi" w:hAnsiTheme="majorBidi" w:cstheme="majorBidi"/>
          <w:sz w:val="18"/>
          <w:szCs w:val="18"/>
        </w:rPr>
        <w:t>Şükran</w:t>
      </w:r>
      <w:proofErr w:type="spellEnd"/>
      <w:r w:rsidR="00DF32FB" w:rsidRPr="00637872">
        <w:rPr>
          <w:rFonts w:asciiTheme="majorBidi" w:hAnsiTheme="majorBidi" w:cstheme="majorBidi"/>
          <w:sz w:val="18"/>
          <w:szCs w:val="18"/>
        </w:rPr>
        <w:t xml:space="preserve"> </w:t>
      </w:r>
      <w:proofErr w:type="spellStart"/>
      <w:r w:rsidR="00DF32FB" w:rsidRPr="00637872">
        <w:rPr>
          <w:rFonts w:asciiTheme="majorBidi" w:hAnsiTheme="majorBidi" w:cstheme="majorBidi"/>
          <w:sz w:val="18"/>
          <w:szCs w:val="18"/>
        </w:rPr>
        <w:t>Vahide</w:t>
      </w:r>
      <w:proofErr w:type="spellEnd"/>
      <w:r w:rsidR="00DF32FB" w:rsidRPr="00637872">
        <w:rPr>
          <w:rFonts w:asciiTheme="majorBidi" w:hAnsiTheme="majorBidi" w:cstheme="majorBidi"/>
          <w:sz w:val="18"/>
          <w:szCs w:val="18"/>
        </w:rPr>
        <w:t xml:space="preserve"> (Trans.), </w:t>
      </w:r>
      <w:proofErr w:type="spellStart"/>
      <w:r w:rsidR="00DF32FB" w:rsidRPr="00637872">
        <w:rPr>
          <w:rFonts w:asciiTheme="majorBidi" w:hAnsiTheme="majorBidi" w:cstheme="majorBidi"/>
          <w:sz w:val="18"/>
          <w:szCs w:val="18"/>
        </w:rPr>
        <w:t>Sözler</w:t>
      </w:r>
      <w:proofErr w:type="spellEnd"/>
      <w:r w:rsidR="00DF32FB" w:rsidRPr="00637872">
        <w:rPr>
          <w:rFonts w:asciiTheme="majorBidi" w:hAnsiTheme="majorBidi" w:cstheme="majorBidi"/>
          <w:sz w:val="18"/>
          <w:szCs w:val="18"/>
        </w:rPr>
        <w:t xml:space="preserve"> Publications A. S., Istanbul, 2008, p.</w:t>
      </w:r>
      <w:proofErr w:type="gramStart"/>
      <w:r w:rsidR="00DF32FB" w:rsidRPr="00637872">
        <w:rPr>
          <w:rFonts w:asciiTheme="majorBidi" w:hAnsiTheme="majorBidi" w:cstheme="majorBidi"/>
          <w:sz w:val="18"/>
          <w:szCs w:val="18"/>
        </w:rPr>
        <w:t>319</w:t>
      </w:r>
      <w:proofErr w:type="gramEnd"/>
    </w:p>
  </w:footnote>
  <w:footnote w:id="7">
    <w:p w14:paraId="7A8A2AFE" w14:textId="77777777" w:rsidR="00360B61" w:rsidRPr="00637872" w:rsidRDefault="00360B61">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Bediuzzaman</w:t>
      </w:r>
      <w:proofErr w:type="spellEnd"/>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Sa’id</w:t>
      </w:r>
      <w:proofErr w:type="spellEnd"/>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Nursi</w:t>
      </w:r>
      <w:proofErr w:type="spellEnd"/>
      <w:r w:rsidRPr="00637872">
        <w:rPr>
          <w:rFonts w:asciiTheme="majorBidi" w:hAnsiTheme="majorBidi" w:cstheme="majorBidi"/>
          <w:sz w:val="18"/>
          <w:szCs w:val="18"/>
        </w:rPr>
        <w:t xml:space="preserve">, </w:t>
      </w:r>
      <w:r w:rsidRPr="00637872">
        <w:rPr>
          <w:rFonts w:asciiTheme="majorBidi" w:hAnsiTheme="majorBidi" w:cstheme="majorBidi"/>
          <w:i/>
          <w:iCs/>
          <w:sz w:val="18"/>
          <w:szCs w:val="18"/>
        </w:rPr>
        <w:t xml:space="preserve">The Words, </w:t>
      </w:r>
      <w:r w:rsidRPr="00637872">
        <w:rPr>
          <w:rFonts w:asciiTheme="majorBidi" w:hAnsiTheme="majorBidi" w:cstheme="majorBidi"/>
          <w:sz w:val="18"/>
          <w:szCs w:val="18"/>
        </w:rPr>
        <w:t xml:space="preserve">S. </w:t>
      </w:r>
      <w:proofErr w:type="spellStart"/>
      <w:r w:rsidRPr="00637872">
        <w:rPr>
          <w:rFonts w:asciiTheme="majorBidi" w:hAnsiTheme="majorBidi" w:cstheme="majorBidi"/>
          <w:sz w:val="18"/>
          <w:szCs w:val="18"/>
        </w:rPr>
        <w:t>Vahide</w:t>
      </w:r>
      <w:proofErr w:type="spellEnd"/>
      <w:r w:rsidRPr="00637872">
        <w:rPr>
          <w:rFonts w:asciiTheme="majorBidi" w:hAnsiTheme="majorBidi" w:cstheme="majorBidi"/>
          <w:sz w:val="18"/>
          <w:szCs w:val="18"/>
        </w:rPr>
        <w:t xml:space="preserve"> (Trans), IHLAS NUR NESRIYAT Sanayi </w:t>
      </w:r>
      <w:proofErr w:type="spellStart"/>
      <w:r w:rsidRPr="00637872">
        <w:rPr>
          <w:rFonts w:asciiTheme="majorBidi" w:hAnsiTheme="majorBidi" w:cstheme="majorBidi"/>
          <w:sz w:val="18"/>
          <w:szCs w:val="18"/>
        </w:rPr>
        <w:t>Ticaret</w:t>
      </w:r>
      <w:proofErr w:type="spellEnd"/>
      <w:r w:rsidRPr="00637872">
        <w:rPr>
          <w:rFonts w:asciiTheme="majorBidi" w:hAnsiTheme="majorBidi" w:cstheme="majorBidi"/>
          <w:sz w:val="18"/>
          <w:szCs w:val="18"/>
        </w:rPr>
        <w:t xml:space="preserve"> Ltd. …, p.323</w:t>
      </w:r>
    </w:p>
  </w:footnote>
  <w:footnote w:id="8">
    <w:p w14:paraId="21A03CE6" w14:textId="77777777" w:rsidR="00935CFB" w:rsidRPr="00637872" w:rsidRDefault="00935CFB">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Nursi</w:t>
      </w:r>
      <w:proofErr w:type="spellEnd"/>
      <w:r w:rsidRPr="00637872">
        <w:rPr>
          <w:rFonts w:asciiTheme="majorBidi" w:hAnsiTheme="majorBidi" w:cstheme="majorBidi"/>
          <w:sz w:val="18"/>
          <w:szCs w:val="18"/>
        </w:rPr>
        <w:t>, The Words, Ibid, p.324</w:t>
      </w:r>
    </w:p>
  </w:footnote>
  <w:footnote w:id="9">
    <w:p w14:paraId="1B4D0951" w14:textId="77777777" w:rsidR="00A0148C" w:rsidRPr="00A46937" w:rsidRDefault="00A0148C">
      <w:pPr>
        <w:pStyle w:val="DipnotMetni"/>
        <w:rPr>
          <w:rFonts w:asciiTheme="majorBidi" w:hAnsiTheme="majorBidi" w:cstheme="majorBidi"/>
          <w:sz w:val="18"/>
          <w:szCs w:val="18"/>
          <w:lang w:val="de-DE"/>
        </w:rPr>
      </w:pPr>
      <w:r w:rsidRPr="00637872">
        <w:rPr>
          <w:rStyle w:val="DipnotBavurusu"/>
          <w:rFonts w:asciiTheme="majorBidi" w:hAnsiTheme="majorBidi" w:cstheme="majorBidi"/>
          <w:sz w:val="18"/>
          <w:szCs w:val="18"/>
        </w:rPr>
        <w:footnoteRef/>
      </w:r>
      <w:r w:rsidRPr="00A46937">
        <w:rPr>
          <w:rFonts w:asciiTheme="majorBidi" w:hAnsiTheme="majorBidi" w:cstheme="majorBidi"/>
          <w:sz w:val="18"/>
          <w:szCs w:val="18"/>
          <w:lang w:val="de-DE"/>
        </w:rPr>
        <w:t xml:space="preserve"> </w:t>
      </w:r>
      <w:r w:rsidRPr="00A46937">
        <w:rPr>
          <w:rFonts w:asciiTheme="majorBidi" w:hAnsiTheme="majorBidi" w:cstheme="majorBidi"/>
          <w:sz w:val="18"/>
          <w:szCs w:val="18"/>
          <w:lang w:val="de-DE"/>
        </w:rPr>
        <w:t>Qur’an 2:257</w:t>
      </w:r>
    </w:p>
  </w:footnote>
  <w:footnote w:id="10">
    <w:p w14:paraId="756B2005" w14:textId="77777777" w:rsidR="00686D34" w:rsidRPr="00A46937" w:rsidRDefault="00686D34">
      <w:pPr>
        <w:pStyle w:val="DipnotMetni"/>
        <w:rPr>
          <w:rFonts w:asciiTheme="majorBidi" w:hAnsiTheme="majorBidi" w:cstheme="majorBidi"/>
          <w:sz w:val="18"/>
          <w:szCs w:val="18"/>
          <w:lang w:val="de-DE"/>
        </w:rPr>
      </w:pPr>
      <w:r w:rsidRPr="00637872">
        <w:rPr>
          <w:rStyle w:val="DipnotBavurusu"/>
          <w:rFonts w:asciiTheme="majorBidi" w:hAnsiTheme="majorBidi" w:cstheme="majorBidi"/>
          <w:sz w:val="18"/>
          <w:szCs w:val="18"/>
        </w:rPr>
        <w:footnoteRef/>
      </w:r>
      <w:r w:rsidRPr="00A46937">
        <w:rPr>
          <w:rFonts w:asciiTheme="majorBidi" w:hAnsiTheme="majorBidi" w:cstheme="majorBidi"/>
          <w:sz w:val="18"/>
          <w:szCs w:val="18"/>
          <w:lang w:val="de-DE"/>
        </w:rPr>
        <w:t xml:space="preserve"> Nursi, op.cit, pp.324-325</w:t>
      </w:r>
    </w:p>
  </w:footnote>
  <w:footnote w:id="11">
    <w:p w14:paraId="29B8577B" w14:textId="77777777" w:rsidR="008E1781" w:rsidRPr="00637872" w:rsidRDefault="008E1781">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Qur’an 2:257</w:t>
      </w:r>
    </w:p>
  </w:footnote>
  <w:footnote w:id="12">
    <w:p w14:paraId="2000C04F" w14:textId="77777777" w:rsidR="009D148D" w:rsidRPr="00637872" w:rsidRDefault="009D148D">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Qur’an 2:257</w:t>
      </w:r>
    </w:p>
  </w:footnote>
  <w:footnote w:id="13">
    <w:p w14:paraId="57DE5A22" w14:textId="77777777" w:rsidR="00341A6C" w:rsidRPr="00637872" w:rsidRDefault="00341A6C">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Qur’an 24:35</w:t>
      </w:r>
    </w:p>
  </w:footnote>
  <w:footnote w:id="14">
    <w:p w14:paraId="0834B67A" w14:textId="77777777" w:rsidR="004B39BE" w:rsidRPr="00637872" w:rsidRDefault="004B39BE">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Bediuzzaman</w:t>
      </w:r>
      <w:proofErr w:type="spellEnd"/>
      <w:r w:rsidRPr="00637872">
        <w:rPr>
          <w:rFonts w:asciiTheme="majorBidi" w:hAnsiTheme="majorBidi" w:cstheme="majorBidi"/>
          <w:sz w:val="18"/>
          <w:szCs w:val="18"/>
        </w:rPr>
        <w:t xml:space="preserve"> SAID NURSI, The Words, From the </w:t>
      </w:r>
      <w:proofErr w:type="spellStart"/>
      <w:r w:rsidRPr="00637872">
        <w:rPr>
          <w:rFonts w:asciiTheme="majorBidi" w:hAnsiTheme="majorBidi" w:cstheme="majorBidi"/>
          <w:sz w:val="18"/>
          <w:szCs w:val="18"/>
        </w:rPr>
        <w:t>Risale-i</w:t>
      </w:r>
      <w:proofErr w:type="spellEnd"/>
      <w:r w:rsidRPr="00637872">
        <w:rPr>
          <w:rFonts w:asciiTheme="majorBidi" w:hAnsiTheme="majorBidi" w:cstheme="majorBidi"/>
          <w:sz w:val="18"/>
          <w:szCs w:val="18"/>
        </w:rPr>
        <w:t xml:space="preserve"> Nur Collection 1, </w:t>
      </w:r>
      <w:proofErr w:type="spellStart"/>
      <w:r w:rsidRPr="00637872">
        <w:rPr>
          <w:rFonts w:asciiTheme="majorBidi" w:hAnsiTheme="majorBidi" w:cstheme="majorBidi"/>
          <w:sz w:val="18"/>
          <w:szCs w:val="18"/>
        </w:rPr>
        <w:t>op.cit</w:t>
      </w:r>
      <w:proofErr w:type="spellEnd"/>
      <w:r w:rsidRPr="00637872">
        <w:rPr>
          <w:rFonts w:asciiTheme="majorBidi" w:hAnsiTheme="majorBidi" w:cstheme="majorBidi"/>
          <w:sz w:val="18"/>
          <w:szCs w:val="18"/>
        </w:rPr>
        <w:t>, p.</w:t>
      </w:r>
      <w:proofErr w:type="gramStart"/>
      <w:r w:rsidRPr="00637872">
        <w:rPr>
          <w:rFonts w:asciiTheme="majorBidi" w:hAnsiTheme="majorBidi" w:cstheme="majorBidi"/>
          <w:sz w:val="18"/>
          <w:szCs w:val="18"/>
        </w:rPr>
        <w:t>322</w:t>
      </w:r>
      <w:proofErr w:type="gramEnd"/>
    </w:p>
  </w:footnote>
  <w:footnote w:id="15">
    <w:p w14:paraId="69491DEA" w14:textId="77777777" w:rsidR="00033BC3" w:rsidRPr="00637872" w:rsidRDefault="00033BC3">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00C02DA4" w:rsidRPr="00637872">
        <w:rPr>
          <w:rFonts w:asciiTheme="majorBidi" w:hAnsiTheme="majorBidi" w:cstheme="majorBidi"/>
          <w:sz w:val="18"/>
          <w:szCs w:val="18"/>
        </w:rPr>
        <w:t>Ibid, p.323</w:t>
      </w:r>
      <w:r w:rsidRPr="00637872">
        <w:rPr>
          <w:rFonts w:asciiTheme="majorBidi" w:hAnsiTheme="majorBidi" w:cstheme="majorBidi"/>
          <w:sz w:val="18"/>
          <w:szCs w:val="18"/>
        </w:rPr>
        <w:t xml:space="preserve"> </w:t>
      </w:r>
    </w:p>
  </w:footnote>
  <w:footnote w:id="16">
    <w:p w14:paraId="350D91AB" w14:textId="77777777" w:rsidR="00803354" w:rsidRPr="00637872" w:rsidRDefault="00803354">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Nursi</w:t>
      </w:r>
      <w:proofErr w:type="spellEnd"/>
      <w:r w:rsidRPr="00637872">
        <w:rPr>
          <w:rFonts w:asciiTheme="majorBidi" w:hAnsiTheme="majorBidi" w:cstheme="majorBidi"/>
          <w:sz w:val="18"/>
          <w:szCs w:val="18"/>
        </w:rPr>
        <w:t xml:space="preserve">, </w:t>
      </w:r>
      <w:proofErr w:type="spellStart"/>
      <w:r w:rsidRPr="00637872">
        <w:rPr>
          <w:rFonts w:asciiTheme="majorBidi" w:hAnsiTheme="majorBidi" w:cstheme="majorBidi"/>
          <w:sz w:val="18"/>
          <w:szCs w:val="18"/>
        </w:rPr>
        <w:t>op.cit</w:t>
      </w:r>
      <w:proofErr w:type="spellEnd"/>
      <w:r w:rsidRPr="00637872">
        <w:rPr>
          <w:rFonts w:asciiTheme="majorBidi" w:hAnsiTheme="majorBidi" w:cstheme="majorBidi"/>
          <w:sz w:val="18"/>
          <w:szCs w:val="18"/>
        </w:rPr>
        <w:t>, p.328</w:t>
      </w:r>
    </w:p>
  </w:footnote>
  <w:footnote w:id="17">
    <w:p w14:paraId="649A2A08" w14:textId="77777777" w:rsidR="000E1C91" w:rsidRPr="00637872" w:rsidRDefault="000E1C91">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Qur’an 25:77</w:t>
      </w:r>
    </w:p>
  </w:footnote>
  <w:footnote w:id="18">
    <w:p w14:paraId="094B57BE" w14:textId="77777777" w:rsidR="000E1C91" w:rsidRPr="00637872" w:rsidRDefault="000E1C91">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Qur’an 40:60</w:t>
      </w:r>
    </w:p>
  </w:footnote>
  <w:footnote w:id="19">
    <w:p w14:paraId="2A71B78B" w14:textId="77777777" w:rsidR="00211410" w:rsidRPr="00637872" w:rsidRDefault="00211410">
      <w:pPr>
        <w:pStyle w:val="DipnotMetni"/>
        <w:rPr>
          <w:rFonts w:asciiTheme="majorBidi" w:hAnsiTheme="majorBidi" w:cstheme="majorBidi"/>
          <w:sz w:val="18"/>
          <w:szCs w:val="18"/>
        </w:rPr>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w:t>
      </w:r>
      <w:proofErr w:type="spellStart"/>
      <w:r w:rsidR="005768FD" w:rsidRPr="00637872">
        <w:rPr>
          <w:rFonts w:asciiTheme="majorBidi" w:hAnsiTheme="majorBidi" w:cstheme="majorBidi"/>
          <w:sz w:val="18"/>
          <w:szCs w:val="18"/>
        </w:rPr>
        <w:t>Nursi</w:t>
      </w:r>
      <w:proofErr w:type="spellEnd"/>
      <w:r w:rsidR="005768FD" w:rsidRPr="00637872">
        <w:rPr>
          <w:rFonts w:asciiTheme="majorBidi" w:hAnsiTheme="majorBidi" w:cstheme="majorBidi"/>
          <w:sz w:val="18"/>
          <w:szCs w:val="18"/>
        </w:rPr>
        <w:t xml:space="preserve">, </w:t>
      </w:r>
      <w:proofErr w:type="spellStart"/>
      <w:r w:rsidR="005768FD" w:rsidRPr="00637872">
        <w:rPr>
          <w:rFonts w:asciiTheme="majorBidi" w:hAnsiTheme="majorBidi" w:cstheme="majorBidi"/>
          <w:sz w:val="18"/>
          <w:szCs w:val="18"/>
        </w:rPr>
        <w:t>Op.cit</w:t>
      </w:r>
      <w:proofErr w:type="spellEnd"/>
      <w:r w:rsidR="005768FD" w:rsidRPr="00637872">
        <w:rPr>
          <w:rFonts w:asciiTheme="majorBidi" w:hAnsiTheme="majorBidi" w:cstheme="majorBidi"/>
          <w:sz w:val="18"/>
          <w:szCs w:val="18"/>
        </w:rPr>
        <w:t>, p.331</w:t>
      </w:r>
    </w:p>
  </w:footnote>
  <w:footnote w:id="20">
    <w:p w14:paraId="679B06B7" w14:textId="77777777" w:rsidR="005768FD" w:rsidRDefault="005768FD">
      <w:pPr>
        <w:pStyle w:val="DipnotMetni"/>
      </w:pPr>
      <w:r w:rsidRPr="00637872">
        <w:rPr>
          <w:rStyle w:val="DipnotBavurusu"/>
          <w:rFonts w:asciiTheme="majorBidi" w:hAnsiTheme="majorBidi" w:cstheme="majorBidi"/>
          <w:sz w:val="18"/>
          <w:szCs w:val="18"/>
        </w:rPr>
        <w:footnoteRef/>
      </w:r>
      <w:r w:rsidRPr="00637872">
        <w:rPr>
          <w:rFonts w:asciiTheme="majorBidi" w:hAnsiTheme="majorBidi" w:cstheme="majorBidi"/>
          <w:sz w:val="18"/>
          <w:szCs w:val="18"/>
        </w:rP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hyphenationZone w:val="425"/>
  <w:drawingGridHorizontalSpacing w:val="225"/>
  <w:displayHorizontalDrawingGridEvery w:val="0"/>
  <w:displayVerticalDrawingGridEvery w:val="2"/>
  <w:noPunctuationKerning/>
  <w:characterSpacingControl w:val="doNotCompress"/>
  <w:footnotePr>
    <w:footnote w:id="-1"/>
    <w:footnote w:id="0"/>
  </w:footnotePr>
  <w:endnotePr>
    <w:endnote w:id="-1"/>
    <w:endnote w:id="0"/>
  </w:endnotePr>
  <w:compat>
    <w:balanceSingleByteDoubleByteWidth/>
    <w:compatSetting w:name="compatibilityMode" w:uri="http://schemas.microsoft.com/office/word" w:val="12"/>
    <w:compatSetting w:name="useWord2013TrackBottomHyphenation" w:uri="http://schemas.microsoft.com/office/word" w:val="1"/>
  </w:compat>
  <w:rsids>
    <w:rsidRoot w:val="00D2010D"/>
    <w:rsid w:val="00013870"/>
    <w:rsid w:val="00033BC3"/>
    <w:rsid w:val="00034C94"/>
    <w:rsid w:val="00056C48"/>
    <w:rsid w:val="000929B5"/>
    <w:rsid w:val="000946DB"/>
    <w:rsid w:val="000A4C2B"/>
    <w:rsid w:val="000A7748"/>
    <w:rsid w:val="000E1C91"/>
    <w:rsid w:val="000F0132"/>
    <w:rsid w:val="000F5DD1"/>
    <w:rsid w:val="000F7768"/>
    <w:rsid w:val="001200E4"/>
    <w:rsid w:val="001254B0"/>
    <w:rsid w:val="00155149"/>
    <w:rsid w:val="00162D5F"/>
    <w:rsid w:val="001875F1"/>
    <w:rsid w:val="00194663"/>
    <w:rsid w:val="001A1D43"/>
    <w:rsid w:val="001A5D7B"/>
    <w:rsid w:val="001D199E"/>
    <w:rsid w:val="001D3746"/>
    <w:rsid w:val="001E5E9B"/>
    <w:rsid w:val="001E6BE9"/>
    <w:rsid w:val="001E7438"/>
    <w:rsid w:val="00206421"/>
    <w:rsid w:val="00211410"/>
    <w:rsid w:val="00240ACD"/>
    <w:rsid w:val="00243965"/>
    <w:rsid w:val="00262D4F"/>
    <w:rsid w:val="00264EAC"/>
    <w:rsid w:val="00265E9A"/>
    <w:rsid w:val="00266784"/>
    <w:rsid w:val="002816DA"/>
    <w:rsid w:val="00281B33"/>
    <w:rsid w:val="002C057A"/>
    <w:rsid w:val="002E44AD"/>
    <w:rsid w:val="002F25DC"/>
    <w:rsid w:val="00341A6C"/>
    <w:rsid w:val="003468FD"/>
    <w:rsid w:val="00360B61"/>
    <w:rsid w:val="00361ED8"/>
    <w:rsid w:val="00371DF8"/>
    <w:rsid w:val="00383845"/>
    <w:rsid w:val="00386226"/>
    <w:rsid w:val="00390875"/>
    <w:rsid w:val="003C5C47"/>
    <w:rsid w:val="0040492C"/>
    <w:rsid w:val="004213B4"/>
    <w:rsid w:val="0043001A"/>
    <w:rsid w:val="00451DF8"/>
    <w:rsid w:val="00452754"/>
    <w:rsid w:val="004903D4"/>
    <w:rsid w:val="00496ABD"/>
    <w:rsid w:val="004A0085"/>
    <w:rsid w:val="004A5BEC"/>
    <w:rsid w:val="004B39BE"/>
    <w:rsid w:val="004B7C25"/>
    <w:rsid w:val="004C5DB4"/>
    <w:rsid w:val="004D039B"/>
    <w:rsid w:val="004D6E59"/>
    <w:rsid w:val="005152C1"/>
    <w:rsid w:val="00520AB6"/>
    <w:rsid w:val="00535AB1"/>
    <w:rsid w:val="005375A0"/>
    <w:rsid w:val="00541BBD"/>
    <w:rsid w:val="005471D2"/>
    <w:rsid w:val="00554E66"/>
    <w:rsid w:val="0056500A"/>
    <w:rsid w:val="005768FD"/>
    <w:rsid w:val="00582F5F"/>
    <w:rsid w:val="005A4794"/>
    <w:rsid w:val="005B5F21"/>
    <w:rsid w:val="005C6856"/>
    <w:rsid w:val="005D43B3"/>
    <w:rsid w:val="005D64F8"/>
    <w:rsid w:val="005E48B9"/>
    <w:rsid w:val="005F049B"/>
    <w:rsid w:val="00621D9E"/>
    <w:rsid w:val="0062772B"/>
    <w:rsid w:val="00637872"/>
    <w:rsid w:val="00653A5C"/>
    <w:rsid w:val="00654988"/>
    <w:rsid w:val="006671AC"/>
    <w:rsid w:val="00667A2C"/>
    <w:rsid w:val="00684BD0"/>
    <w:rsid w:val="00684C78"/>
    <w:rsid w:val="00686D34"/>
    <w:rsid w:val="006939E8"/>
    <w:rsid w:val="006971B8"/>
    <w:rsid w:val="006A39FA"/>
    <w:rsid w:val="006A493B"/>
    <w:rsid w:val="006A717A"/>
    <w:rsid w:val="006B7ED9"/>
    <w:rsid w:val="006C619D"/>
    <w:rsid w:val="006F4C51"/>
    <w:rsid w:val="00716EF1"/>
    <w:rsid w:val="007328AB"/>
    <w:rsid w:val="0077360C"/>
    <w:rsid w:val="0077741D"/>
    <w:rsid w:val="007A4606"/>
    <w:rsid w:val="007B44E1"/>
    <w:rsid w:val="007C58AA"/>
    <w:rsid w:val="007E6A6E"/>
    <w:rsid w:val="00803354"/>
    <w:rsid w:val="0081288E"/>
    <w:rsid w:val="00814DB3"/>
    <w:rsid w:val="00832079"/>
    <w:rsid w:val="00835425"/>
    <w:rsid w:val="00852395"/>
    <w:rsid w:val="008561A4"/>
    <w:rsid w:val="008864A9"/>
    <w:rsid w:val="008A32EA"/>
    <w:rsid w:val="008A3A9A"/>
    <w:rsid w:val="008A5637"/>
    <w:rsid w:val="008B4A15"/>
    <w:rsid w:val="008C7B84"/>
    <w:rsid w:val="008D4585"/>
    <w:rsid w:val="008D6F37"/>
    <w:rsid w:val="008E1781"/>
    <w:rsid w:val="008E50E6"/>
    <w:rsid w:val="008F2634"/>
    <w:rsid w:val="008F4AB6"/>
    <w:rsid w:val="008F5A07"/>
    <w:rsid w:val="009019D3"/>
    <w:rsid w:val="00930C4A"/>
    <w:rsid w:val="00935CFB"/>
    <w:rsid w:val="00945A40"/>
    <w:rsid w:val="00980EFE"/>
    <w:rsid w:val="00997B5B"/>
    <w:rsid w:val="009B56BA"/>
    <w:rsid w:val="009D148D"/>
    <w:rsid w:val="009D7403"/>
    <w:rsid w:val="009E1DC2"/>
    <w:rsid w:val="00A0148C"/>
    <w:rsid w:val="00A17948"/>
    <w:rsid w:val="00A3297B"/>
    <w:rsid w:val="00A46937"/>
    <w:rsid w:val="00A951F8"/>
    <w:rsid w:val="00AD04EA"/>
    <w:rsid w:val="00AD08F3"/>
    <w:rsid w:val="00AD5FA8"/>
    <w:rsid w:val="00AD6065"/>
    <w:rsid w:val="00AE2FE6"/>
    <w:rsid w:val="00B15792"/>
    <w:rsid w:val="00B3060A"/>
    <w:rsid w:val="00B501B9"/>
    <w:rsid w:val="00B6171C"/>
    <w:rsid w:val="00B716F4"/>
    <w:rsid w:val="00B82781"/>
    <w:rsid w:val="00B9349F"/>
    <w:rsid w:val="00BA1B48"/>
    <w:rsid w:val="00BC2933"/>
    <w:rsid w:val="00BC5FE3"/>
    <w:rsid w:val="00BD685B"/>
    <w:rsid w:val="00C02DA4"/>
    <w:rsid w:val="00C02F0B"/>
    <w:rsid w:val="00C123CF"/>
    <w:rsid w:val="00C37B39"/>
    <w:rsid w:val="00C44542"/>
    <w:rsid w:val="00C547CA"/>
    <w:rsid w:val="00C635CA"/>
    <w:rsid w:val="00C65BFE"/>
    <w:rsid w:val="00C7179A"/>
    <w:rsid w:val="00C93371"/>
    <w:rsid w:val="00CB2917"/>
    <w:rsid w:val="00CC6821"/>
    <w:rsid w:val="00CE2BB7"/>
    <w:rsid w:val="00CE665D"/>
    <w:rsid w:val="00D071E5"/>
    <w:rsid w:val="00D2010D"/>
    <w:rsid w:val="00D2612D"/>
    <w:rsid w:val="00D57E58"/>
    <w:rsid w:val="00D72967"/>
    <w:rsid w:val="00D83E18"/>
    <w:rsid w:val="00DE15AB"/>
    <w:rsid w:val="00DE478E"/>
    <w:rsid w:val="00DF32FB"/>
    <w:rsid w:val="00E133A2"/>
    <w:rsid w:val="00E2336E"/>
    <w:rsid w:val="00E446EA"/>
    <w:rsid w:val="00E6392D"/>
    <w:rsid w:val="00E912B7"/>
    <w:rsid w:val="00EC2117"/>
    <w:rsid w:val="00ED211D"/>
    <w:rsid w:val="00EE4503"/>
    <w:rsid w:val="00EF7FF5"/>
    <w:rsid w:val="00F063FF"/>
    <w:rsid w:val="00F07DB2"/>
    <w:rsid w:val="00F2745D"/>
    <w:rsid w:val="00F44500"/>
    <w:rsid w:val="00F63A8C"/>
    <w:rsid w:val="00F6642C"/>
    <w:rsid w:val="00F67F7D"/>
    <w:rsid w:val="00F71277"/>
    <w:rsid w:val="00F7393E"/>
    <w:rsid w:val="00FC1C06"/>
    <w:rsid w:val="00FD1BBA"/>
    <w:rsid w:val="00FD61D2"/>
    <w:rsid w:val="00FD668A"/>
    <w:rsid w:val="00FE6AFC"/>
  </w:rsids>
  <m:mathPr>
    <m:mathFont m:val="Cambria Math"/>
    <m:brkBin m:val="before"/>
    <m:brkBinSub m:val="--"/>
    <m:smallFrac/>
    <m:dispDef/>
    <m:lMargin m:val="1440"/>
    <m:rMargin m:val="144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97C9A"/>
  <w15:docId w15:val="{DB3BB35D-8B1A-47F6-99F0-E5BCEF40C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010D"/>
    <w:pPr>
      <w:autoSpaceDE w:val="0"/>
      <w:autoSpaceDN w:val="0"/>
      <w:spacing w:line="259" w:lineRule="auto"/>
      <w:jc w:val="both"/>
    </w:pPr>
    <w:rPr>
      <w:rFonts w:ascii="NanumGothic" w:eastAsia="NanumGothic" w:hAnsi="NanumGothic" w:cs="NanumGothic"/>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unhideWhenUsed/>
    <w:rsid w:val="00240ACD"/>
    <w:pPr>
      <w:spacing w:after="0" w:line="240" w:lineRule="auto"/>
    </w:pPr>
    <w:rPr>
      <w:sz w:val="20"/>
      <w:szCs w:val="20"/>
    </w:rPr>
  </w:style>
  <w:style w:type="character" w:customStyle="1" w:styleId="DipnotMetniChar">
    <w:name w:val="Dipnot Metni Char"/>
    <w:basedOn w:val="VarsaylanParagrafYazTipi"/>
    <w:link w:val="DipnotMetni"/>
    <w:uiPriority w:val="99"/>
    <w:rsid w:val="00240ACD"/>
    <w:rPr>
      <w:rFonts w:ascii="NanumGothic" w:eastAsia="NanumGothic" w:hAnsi="NanumGothic" w:cs="NanumGothic"/>
      <w:sz w:val="20"/>
      <w:szCs w:val="20"/>
    </w:rPr>
  </w:style>
  <w:style w:type="character" w:styleId="DipnotBavurusu">
    <w:name w:val="footnote reference"/>
    <w:basedOn w:val="VarsaylanParagrafYazTipi"/>
    <w:uiPriority w:val="99"/>
    <w:semiHidden/>
    <w:unhideWhenUsed/>
    <w:rsid w:val="00240ACD"/>
    <w:rPr>
      <w:vertAlign w:val="superscript"/>
    </w:rPr>
  </w:style>
  <w:style w:type="character" w:styleId="Kpr">
    <w:name w:val="Hyperlink"/>
    <w:basedOn w:val="VarsaylanParagrafYazTipi"/>
    <w:uiPriority w:val="99"/>
    <w:unhideWhenUsed/>
    <w:rsid w:val="001A1D43"/>
    <w:rPr>
      <w:color w:val="0563C1" w:themeColor="hyperlink"/>
      <w:u w:val="single"/>
    </w:rPr>
  </w:style>
  <w:style w:type="paragraph" w:styleId="stBilgi">
    <w:name w:val="header"/>
    <w:basedOn w:val="Normal"/>
    <w:link w:val="stBilgiChar"/>
    <w:uiPriority w:val="99"/>
    <w:semiHidden/>
    <w:unhideWhenUsed/>
    <w:rsid w:val="004903D4"/>
    <w:pPr>
      <w:tabs>
        <w:tab w:val="center" w:pos="4680"/>
        <w:tab w:val="right" w:pos="9360"/>
      </w:tabs>
      <w:spacing w:after="0" w:line="240" w:lineRule="auto"/>
    </w:pPr>
  </w:style>
  <w:style w:type="character" w:customStyle="1" w:styleId="stBilgiChar">
    <w:name w:val="Üst Bilgi Char"/>
    <w:basedOn w:val="VarsaylanParagrafYazTipi"/>
    <w:link w:val="stBilgi"/>
    <w:uiPriority w:val="99"/>
    <w:semiHidden/>
    <w:rsid w:val="004903D4"/>
    <w:rPr>
      <w:rFonts w:ascii="NanumGothic" w:eastAsia="NanumGothic" w:hAnsi="NanumGothic" w:cs="NanumGothic"/>
    </w:rPr>
  </w:style>
  <w:style w:type="paragraph" w:styleId="AltBilgi">
    <w:name w:val="footer"/>
    <w:basedOn w:val="Normal"/>
    <w:link w:val="AltBilgiChar"/>
    <w:uiPriority w:val="99"/>
    <w:unhideWhenUsed/>
    <w:rsid w:val="004903D4"/>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4903D4"/>
    <w:rPr>
      <w:rFonts w:ascii="NanumGothic" w:eastAsia="NanumGothic" w:hAnsi="NanumGothic" w:cs="Nanum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fortyhadith.iiu.edu.m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fortyhadith.iiu.edu.my" TargetMode="External"/><Relationship Id="rId1" Type="http://schemas.openxmlformats.org/officeDocument/2006/relationships/hyperlink" Target="mailto:dagimu201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5879F-583B-4908-9E57-5A634AD8D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2382</TotalTime>
  <Pages>9</Pages>
  <Words>2694</Words>
  <Characters>15359</Characters>
  <Application>Microsoft Office Word</Application>
  <DocSecurity>0</DocSecurity>
  <Lines>127</Lines>
  <Paragraphs>36</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Title text</vt:lpstr>
    </vt:vector>
  </TitlesOfParts>
  <Company/>
  <LinksUpToDate>false</LinksUpToDate>
  <CharactersWithSpaces>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MUKTAR UMAR</dc:creator>
  <cp:lastModifiedBy>Nafi Yalçın</cp:lastModifiedBy>
  <cp:revision>169</cp:revision>
  <dcterms:created xsi:type="dcterms:W3CDTF">2021-06-29T06:17:00Z</dcterms:created>
  <dcterms:modified xsi:type="dcterms:W3CDTF">2021-07-07T14:09:00Z</dcterms:modified>
</cp:coreProperties>
</file>